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402E" w14:textId="77777777" w:rsidR="00244337" w:rsidRDefault="00244337" w:rsidP="00244337">
      <w:pPr>
        <w:pStyle w:val="Heading"/>
      </w:pPr>
      <w:r w:rsidRPr="006050C3">
        <w:rPr>
          <w:rStyle w:val="Hyperlink"/>
          <w:noProof/>
        </w:rPr>
        <w:drawing>
          <wp:anchor distT="0" distB="0" distL="114300" distR="114300" simplePos="0" relativeHeight="251662848" behindDoc="0" locked="0" layoutInCell="1" allowOverlap="1" wp14:anchorId="4D9FD96D" wp14:editId="73248DF2">
            <wp:simplePos x="0" y="0"/>
            <wp:positionH relativeFrom="margin">
              <wp:posOffset>5712460</wp:posOffset>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29CF072D" wp14:editId="06530DB0">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417F90FD" w14:textId="14BFBB8F" w:rsidR="00244337" w:rsidRPr="00E37388" w:rsidRDefault="00244337" w:rsidP="00244337">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36(</w:t>
                            </w:r>
                            <w:r>
                              <w:rPr>
                                <w:rFonts w:ascii="Candara" w:hAnsi="Candara"/>
                                <w:b/>
                                <w:bCs/>
                                <w:color w:val="FFFFFF" w:themeColor="background1"/>
                                <w:sz w:val="32"/>
                                <w:szCs w:val="32"/>
                                <w:lang w:val="en-GB"/>
                              </w:rPr>
                              <w:t>3</w:t>
                            </w:r>
                            <w:r>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Maher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CF072D"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417F90FD" w14:textId="14BFBB8F" w:rsidR="00244337" w:rsidRPr="00E37388" w:rsidRDefault="00244337" w:rsidP="00244337">
                      <w:pPr>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36(</w:t>
                      </w:r>
                      <w:r>
                        <w:rPr>
                          <w:rFonts w:ascii="Candara" w:hAnsi="Candara"/>
                          <w:b/>
                          <w:bCs/>
                          <w:color w:val="FFFFFF" w:themeColor="background1"/>
                          <w:sz w:val="32"/>
                          <w:szCs w:val="32"/>
                          <w:lang w:val="en-GB"/>
                        </w:rPr>
                        <w:t>3</w:t>
                      </w:r>
                      <w:r>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Maher et al.</w:t>
                      </w:r>
                    </w:p>
                  </w:txbxContent>
                </v:textbox>
                <w10:anchorlock/>
              </v:shape>
            </w:pict>
          </mc:Fallback>
        </mc:AlternateContent>
      </w:r>
    </w:p>
    <w:p w14:paraId="29A8D92A" w14:textId="33CD67F8" w:rsidR="00244337" w:rsidRDefault="00244337" w:rsidP="00244337">
      <w:pPr>
        <w:pStyle w:val="Heading"/>
        <w:rPr>
          <w:rStyle w:val="Hyperlink"/>
        </w:rPr>
      </w:pPr>
      <w:hyperlink r:id="rId7" w:history="1">
        <w:r w:rsidRPr="006050C3">
          <w:rPr>
            <w:rStyle w:val="Hyperlink"/>
          </w:rPr>
          <w:t>DOI: 10.26786/1920-7603(202</w:t>
        </w:r>
        <w:r>
          <w:rPr>
            <w:rStyle w:val="Hyperlink"/>
          </w:rPr>
          <w:t>4</w:t>
        </w:r>
        <w:r w:rsidRPr="006050C3">
          <w:rPr>
            <w:rStyle w:val="Hyperlink"/>
          </w:rPr>
          <w:t>)</w:t>
        </w:r>
        <w:r>
          <w:rPr>
            <w:rStyle w:val="Hyperlink"/>
          </w:rPr>
          <w:t>753</w:t>
        </w:r>
      </w:hyperlink>
    </w:p>
    <w:p w14:paraId="646C527C" w14:textId="77777777" w:rsidR="00244337" w:rsidRPr="0017022C" w:rsidRDefault="00244337" w:rsidP="00244337">
      <w:pPr>
        <w:pStyle w:val="Heading"/>
      </w:pPr>
    </w:p>
    <w:p w14:paraId="2D0B4BC2" w14:textId="77777777" w:rsidR="00FA2AF7" w:rsidRDefault="009A13F5">
      <w:pPr>
        <w:spacing w:line="360" w:lineRule="auto"/>
        <w:rPr>
          <w:rFonts w:ascii="Arial" w:eastAsia="Arial" w:hAnsi="Arial" w:cs="Arial"/>
        </w:rPr>
      </w:pPr>
      <w:r>
        <w:rPr>
          <w:rFonts w:ascii="Arial" w:eastAsia="Arial" w:hAnsi="Arial" w:cs="Arial"/>
          <w:b/>
        </w:rPr>
        <w:t>Supp 1.</w:t>
      </w:r>
      <w:r>
        <w:rPr>
          <w:rFonts w:ascii="Arial" w:eastAsia="Arial" w:hAnsi="Arial" w:cs="Arial"/>
        </w:rPr>
        <w:t xml:space="preserve"> Floral Resources protocol </w:t>
      </w:r>
      <w:proofErr w:type="spellStart"/>
      <w:r>
        <w:rPr>
          <w:rFonts w:ascii="Arial" w:eastAsia="Arial" w:hAnsi="Arial" w:cs="Arial"/>
        </w:rPr>
        <w:t>FarmECOS</w:t>
      </w:r>
      <w:proofErr w:type="spellEnd"/>
      <w:r>
        <w:rPr>
          <w:rFonts w:ascii="Arial" w:eastAsia="Arial" w:hAnsi="Arial" w:cs="Arial"/>
        </w:rPr>
        <w:t xml:space="preserve"> 2019</w:t>
      </w:r>
    </w:p>
    <w:p w14:paraId="25660ED8" w14:textId="77777777" w:rsidR="00FA2AF7" w:rsidRDefault="009A13F5">
      <w:pPr>
        <w:pBdr>
          <w:top w:val="nil"/>
          <w:left w:val="nil"/>
          <w:bottom w:val="nil"/>
          <w:right w:val="nil"/>
          <w:between w:val="nil"/>
        </w:pBdr>
        <w:spacing w:after="200" w:line="276" w:lineRule="auto"/>
        <w:jc w:val="both"/>
        <w:rPr>
          <w:rFonts w:ascii="Arial" w:eastAsia="Arial" w:hAnsi="Arial" w:cs="Arial"/>
          <w:i/>
          <w:color w:val="000000"/>
        </w:rPr>
      </w:pPr>
      <w:r>
        <w:rPr>
          <w:rFonts w:ascii="Arial" w:eastAsia="Arial" w:hAnsi="Arial" w:cs="Arial"/>
          <w:i/>
          <w:color w:val="000000"/>
        </w:rPr>
        <w:t>A) Features to be surveyed</w:t>
      </w:r>
    </w:p>
    <w:p w14:paraId="5754453E" w14:textId="77777777" w:rsidR="00FA2AF7" w:rsidRDefault="009A13F5">
      <w:pPr>
        <w:jc w:val="both"/>
        <w:rPr>
          <w:rFonts w:ascii="Arial" w:eastAsia="Arial" w:hAnsi="Arial" w:cs="Arial"/>
        </w:rPr>
      </w:pPr>
      <w:r>
        <w:rPr>
          <w:rFonts w:ascii="Arial" w:eastAsia="Arial" w:hAnsi="Arial" w:cs="Arial"/>
          <w:b/>
        </w:rPr>
        <w:t>Two fields</w:t>
      </w:r>
      <w:r>
        <w:rPr>
          <w:rFonts w:ascii="Arial" w:eastAsia="Arial" w:hAnsi="Arial" w:cs="Arial"/>
        </w:rPr>
        <w:t>: The two fields will consist of the field in which the pan traps are set and one other randomly selected from the parcel.</w:t>
      </w:r>
    </w:p>
    <w:p w14:paraId="56F12E05" w14:textId="77777777" w:rsidR="00FA2AF7" w:rsidRDefault="009A13F5">
      <w:pPr>
        <w:jc w:val="both"/>
        <w:rPr>
          <w:rFonts w:ascii="Arial" w:eastAsia="Arial" w:hAnsi="Arial" w:cs="Arial"/>
        </w:rPr>
      </w:pPr>
      <w:r>
        <w:rPr>
          <w:rFonts w:ascii="Arial" w:eastAsia="Arial" w:hAnsi="Arial" w:cs="Arial"/>
          <w:b/>
        </w:rPr>
        <w:t>Four linear features (LF)</w:t>
      </w:r>
      <w:r>
        <w:rPr>
          <w:rFonts w:ascii="Arial" w:eastAsia="Arial" w:hAnsi="Arial" w:cs="Arial"/>
        </w:rPr>
        <w:t xml:space="preserve">: Linear features will be selected based on the level of their representation in the parcel but, importantly, every type of LF that is present should be sampled. The LF where the pan traps are placed should always be sampled, and the other three should be selected at random. These selections should be made before going to the field, using the available GIS maps. </w:t>
      </w:r>
    </w:p>
    <w:p w14:paraId="7D7F4F21" w14:textId="77777777" w:rsidR="00FA2AF7" w:rsidRDefault="009A13F5">
      <w:pPr>
        <w:jc w:val="both"/>
        <w:rPr>
          <w:rFonts w:ascii="Arial" w:eastAsia="Arial" w:hAnsi="Arial" w:cs="Arial"/>
        </w:rPr>
      </w:pPr>
      <w:r>
        <w:rPr>
          <w:rFonts w:ascii="Arial" w:eastAsia="Arial" w:hAnsi="Arial" w:cs="Arial"/>
        </w:rPr>
        <w:t>Example: A parcel with 20 LF: 14 are hedgerows, 5 are stonewalls and 1 is a drainage ditch. The pan traps are set adjacent to a hedgerow. In this case, the hedgerow next to the pan traps, one randomly selected hedgerow, a stone wall (randomly selected) and a drainage ditch should be sampled</w:t>
      </w:r>
    </w:p>
    <w:p w14:paraId="180B929C" w14:textId="77777777" w:rsidR="00FA2AF7" w:rsidRDefault="009A13F5">
      <w:pPr>
        <w:jc w:val="both"/>
        <w:rPr>
          <w:rFonts w:ascii="Arial" w:eastAsia="Arial" w:hAnsi="Arial" w:cs="Arial"/>
        </w:rPr>
      </w:pPr>
      <w:r>
        <w:rPr>
          <w:rFonts w:ascii="Arial" w:eastAsia="Arial" w:hAnsi="Arial" w:cs="Arial"/>
        </w:rPr>
        <w:t>The same fields and linear features should be sampled every time.</w:t>
      </w:r>
    </w:p>
    <w:p w14:paraId="0F043AA0" w14:textId="77777777" w:rsidR="00FA2AF7" w:rsidRDefault="009A13F5">
      <w:pPr>
        <w:pBdr>
          <w:top w:val="nil"/>
          <w:left w:val="nil"/>
          <w:bottom w:val="nil"/>
          <w:right w:val="nil"/>
          <w:between w:val="nil"/>
        </w:pBdr>
        <w:spacing w:after="0" w:line="276" w:lineRule="auto"/>
        <w:jc w:val="both"/>
        <w:rPr>
          <w:rFonts w:ascii="Arial" w:eastAsia="Arial" w:hAnsi="Arial" w:cs="Arial"/>
          <w:i/>
          <w:color w:val="000000"/>
        </w:rPr>
      </w:pPr>
      <w:r>
        <w:rPr>
          <w:rFonts w:ascii="Arial" w:eastAsia="Arial" w:hAnsi="Arial" w:cs="Arial"/>
          <w:i/>
          <w:color w:val="000000"/>
        </w:rPr>
        <w:t>B) Floral resources assessment</w:t>
      </w:r>
    </w:p>
    <w:p w14:paraId="3049B855" w14:textId="77777777" w:rsidR="00FA2AF7" w:rsidRDefault="00FA2AF7">
      <w:pPr>
        <w:pBdr>
          <w:top w:val="nil"/>
          <w:left w:val="nil"/>
          <w:bottom w:val="nil"/>
          <w:right w:val="nil"/>
          <w:between w:val="nil"/>
        </w:pBdr>
        <w:spacing w:after="0"/>
        <w:jc w:val="both"/>
        <w:rPr>
          <w:rFonts w:ascii="Arial" w:eastAsia="Arial" w:hAnsi="Arial" w:cs="Arial"/>
          <w:color w:val="000000"/>
        </w:rPr>
      </w:pPr>
    </w:p>
    <w:p w14:paraId="1731752A" w14:textId="77777777" w:rsidR="00FA2AF7" w:rsidRDefault="009A13F5">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Fields (ground flora only</w:t>
      </w:r>
      <w:r>
        <w:rPr>
          <w:rFonts w:ascii="Arial" w:eastAsia="Arial" w:hAnsi="Arial" w:cs="Arial"/>
          <w:color w:val="000000"/>
        </w:rPr>
        <w:t xml:space="preserve">): </w:t>
      </w:r>
    </w:p>
    <w:p w14:paraId="5F688F64" w14:textId="77777777" w:rsidR="00FA2AF7" w:rsidRDefault="00FA2AF7">
      <w:pPr>
        <w:pBdr>
          <w:top w:val="nil"/>
          <w:left w:val="nil"/>
          <w:bottom w:val="nil"/>
          <w:right w:val="nil"/>
          <w:between w:val="nil"/>
        </w:pBdr>
        <w:spacing w:after="0"/>
        <w:jc w:val="both"/>
        <w:rPr>
          <w:rFonts w:ascii="Arial" w:eastAsia="Arial" w:hAnsi="Arial" w:cs="Arial"/>
          <w:color w:val="000000"/>
        </w:rPr>
      </w:pPr>
    </w:p>
    <w:p w14:paraId="4951E5F0" w14:textId="77777777" w:rsidR="00FA2AF7" w:rsidRDefault="009A13F5">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Two randomly selected 1m</w:t>
      </w:r>
      <w:r>
        <w:rPr>
          <w:rFonts w:ascii="Arial" w:eastAsia="Arial" w:hAnsi="Arial" w:cs="Arial"/>
          <w:color w:val="000000"/>
          <w:vertAlign w:val="superscript"/>
        </w:rPr>
        <w:t>2</w:t>
      </w:r>
      <w:r>
        <w:rPr>
          <w:rFonts w:ascii="Arial" w:eastAsia="Arial" w:hAnsi="Arial" w:cs="Arial"/>
          <w:color w:val="000000"/>
        </w:rPr>
        <w:t xml:space="preserve"> quadrats should be surveyed per field. Within each quadrat list flowering plant species. For each species estimate % floral cover, and count number of floral units (see section C below for clarification). </w:t>
      </w:r>
    </w:p>
    <w:p w14:paraId="65EF16A1" w14:textId="77777777" w:rsidR="00FA2AF7" w:rsidRDefault="00FA2AF7">
      <w:pPr>
        <w:pBdr>
          <w:top w:val="nil"/>
          <w:left w:val="nil"/>
          <w:bottom w:val="nil"/>
          <w:right w:val="nil"/>
          <w:between w:val="nil"/>
        </w:pBdr>
        <w:spacing w:after="0"/>
        <w:jc w:val="both"/>
        <w:rPr>
          <w:rFonts w:ascii="Arial" w:eastAsia="Arial" w:hAnsi="Arial" w:cs="Arial"/>
          <w:b/>
          <w:color w:val="000000"/>
        </w:rPr>
      </w:pPr>
    </w:p>
    <w:p w14:paraId="204414A7" w14:textId="77777777" w:rsidR="00FA2AF7" w:rsidRDefault="009A13F5">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 xml:space="preserve">Linear features  </w:t>
      </w:r>
    </w:p>
    <w:p w14:paraId="6ED90F4D" w14:textId="77777777" w:rsidR="00FA2AF7" w:rsidRDefault="00FA2AF7">
      <w:pPr>
        <w:pBdr>
          <w:top w:val="nil"/>
          <w:left w:val="nil"/>
          <w:bottom w:val="nil"/>
          <w:right w:val="nil"/>
          <w:between w:val="nil"/>
        </w:pBdr>
        <w:spacing w:after="0"/>
        <w:jc w:val="both"/>
        <w:rPr>
          <w:rFonts w:ascii="Arial" w:eastAsia="Arial" w:hAnsi="Arial" w:cs="Arial"/>
          <w:color w:val="000000"/>
        </w:rPr>
      </w:pPr>
    </w:p>
    <w:p w14:paraId="182CE580" w14:textId="77777777" w:rsidR="00FA2AF7" w:rsidRDefault="009A13F5">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u w:val="single"/>
        </w:rPr>
        <w:t>Hedgerows:</w:t>
      </w:r>
      <w:r>
        <w:rPr>
          <w:rFonts w:ascii="Arial" w:eastAsia="Arial" w:hAnsi="Arial" w:cs="Arial"/>
          <w:color w:val="000000"/>
        </w:rPr>
        <w:t xml:space="preserve"> One transect of 30m length and two ground quadrats.</w:t>
      </w:r>
    </w:p>
    <w:p w14:paraId="0D6D21F7" w14:textId="77777777" w:rsidR="00FA2AF7" w:rsidRDefault="00FA2AF7">
      <w:pPr>
        <w:pBdr>
          <w:top w:val="nil"/>
          <w:left w:val="nil"/>
          <w:bottom w:val="nil"/>
          <w:right w:val="nil"/>
          <w:between w:val="nil"/>
        </w:pBdr>
        <w:spacing w:after="0"/>
        <w:jc w:val="both"/>
        <w:rPr>
          <w:rFonts w:ascii="Arial" w:eastAsia="Arial" w:hAnsi="Arial" w:cs="Arial"/>
          <w:color w:val="000000"/>
          <w:u w:val="single"/>
        </w:rPr>
      </w:pPr>
    </w:p>
    <w:p w14:paraId="2EBCB8A1" w14:textId="77777777" w:rsidR="00FA2AF7" w:rsidRDefault="009A13F5">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Transect: </w:t>
      </w:r>
    </w:p>
    <w:p w14:paraId="1903BF4C" w14:textId="77777777" w:rsidR="00FA2AF7" w:rsidRDefault="009A13F5">
      <w:pPr>
        <w:numPr>
          <w:ilvl w:val="3"/>
          <w:numId w:val="1"/>
        </w:numPr>
        <w:pBdr>
          <w:top w:val="nil"/>
          <w:left w:val="nil"/>
          <w:bottom w:val="nil"/>
          <w:right w:val="nil"/>
          <w:between w:val="nil"/>
        </w:pBdr>
        <w:spacing w:after="0" w:line="276" w:lineRule="auto"/>
        <w:ind w:left="567" w:firstLine="0"/>
        <w:jc w:val="both"/>
        <w:rPr>
          <w:rFonts w:ascii="Arial" w:eastAsia="Arial" w:hAnsi="Arial" w:cs="Arial"/>
          <w:color w:val="000000"/>
        </w:rPr>
      </w:pPr>
      <w:r>
        <w:rPr>
          <w:rFonts w:ascii="Arial" w:eastAsia="Arial" w:hAnsi="Arial" w:cs="Arial"/>
          <w:color w:val="000000"/>
        </w:rPr>
        <w:t xml:space="preserve"> Species list: Identify and list all flowering trees, shrubs and ground flora. </w:t>
      </w:r>
    </w:p>
    <w:p w14:paraId="3FCE9309" w14:textId="77777777" w:rsidR="00FA2AF7" w:rsidRDefault="009A13F5">
      <w:pPr>
        <w:numPr>
          <w:ilvl w:val="3"/>
          <w:numId w:val="1"/>
        </w:numPr>
        <w:pBdr>
          <w:top w:val="nil"/>
          <w:left w:val="nil"/>
          <w:bottom w:val="nil"/>
          <w:right w:val="nil"/>
          <w:between w:val="nil"/>
        </w:pBdr>
        <w:spacing w:after="0" w:line="276" w:lineRule="auto"/>
        <w:ind w:left="709" w:hanging="142"/>
        <w:jc w:val="both"/>
        <w:rPr>
          <w:rFonts w:ascii="Arial" w:eastAsia="Arial" w:hAnsi="Arial" w:cs="Arial"/>
          <w:color w:val="000000"/>
        </w:rPr>
      </w:pPr>
      <w:r>
        <w:rPr>
          <w:rFonts w:ascii="Arial" w:eastAsia="Arial" w:hAnsi="Arial" w:cs="Arial"/>
          <w:color w:val="000000"/>
        </w:rPr>
        <w:t xml:space="preserve"> % cover: Estimate % floral cover of each species along the length of the transect (note: here floral cover is the cover of the flowers not the whole plant of each species). Floral cover should be estimated for trees, shrubs and ground flora separately. This is then summed to give a total % floral cover for the transect.</w:t>
      </w:r>
    </w:p>
    <w:p w14:paraId="72EBA499" w14:textId="77777777" w:rsidR="00FA2AF7" w:rsidRDefault="009A13F5">
      <w:pPr>
        <w:numPr>
          <w:ilvl w:val="3"/>
          <w:numId w:val="1"/>
        </w:numPr>
        <w:pBdr>
          <w:top w:val="nil"/>
          <w:left w:val="nil"/>
          <w:bottom w:val="nil"/>
          <w:right w:val="nil"/>
          <w:between w:val="nil"/>
        </w:pBdr>
        <w:spacing w:after="0" w:line="276" w:lineRule="auto"/>
        <w:ind w:left="709" w:hanging="142"/>
        <w:jc w:val="both"/>
        <w:rPr>
          <w:rFonts w:ascii="Arial" w:eastAsia="Arial" w:hAnsi="Arial" w:cs="Arial"/>
          <w:color w:val="000000"/>
        </w:rPr>
      </w:pPr>
      <w:r>
        <w:rPr>
          <w:rFonts w:ascii="Arial" w:eastAsia="Arial" w:hAnsi="Arial" w:cs="Arial"/>
          <w:color w:val="000000"/>
        </w:rPr>
        <w:t xml:space="preserve"> Floral abundance: For shrub and tree species with individual floral units are too abundant to count, the number of floral units in a representative 50cm quadrat should be counted. (e.g. mass flowering hawthorn, gorse, blackthorn, willow, see also “C) Quantifying floral units” below). Average height of tree and shrub species should also be estimated for later estimation of floral abundance. </w:t>
      </w:r>
    </w:p>
    <w:p w14:paraId="1F984D3C" w14:textId="77777777" w:rsidR="00244337" w:rsidRDefault="00244337">
      <w:pPr>
        <w:pBdr>
          <w:top w:val="nil"/>
          <w:left w:val="nil"/>
          <w:bottom w:val="nil"/>
          <w:right w:val="nil"/>
          <w:between w:val="nil"/>
        </w:pBdr>
        <w:spacing w:after="0"/>
        <w:jc w:val="both"/>
        <w:rPr>
          <w:rFonts w:ascii="Arial" w:eastAsia="Arial" w:hAnsi="Arial" w:cs="Arial"/>
          <w:color w:val="000000"/>
        </w:rPr>
      </w:pPr>
    </w:p>
    <w:p w14:paraId="551663BD" w14:textId="2AA53969" w:rsidR="00FA2AF7" w:rsidRDefault="009A13F5">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 xml:space="preserve">Quadrats: </w:t>
      </w:r>
    </w:p>
    <w:p w14:paraId="56FD21B3" w14:textId="77777777" w:rsidR="00FA2AF7" w:rsidRDefault="009A13F5">
      <w:pPr>
        <w:numPr>
          <w:ilvl w:val="2"/>
          <w:numId w:val="1"/>
        </w:numPr>
        <w:pBdr>
          <w:top w:val="nil"/>
          <w:left w:val="nil"/>
          <w:bottom w:val="nil"/>
          <w:right w:val="nil"/>
          <w:between w:val="nil"/>
        </w:pBdr>
        <w:spacing w:after="200" w:line="276" w:lineRule="auto"/>
        <w:ind w:left="709" w:hanging="142"/>
        <w:jc w:val="both"/>
        <w:rPr>
          <w:rFonts w:ascii="Arial" w:eastAsia="Arial" w:hAnsi="Arial" w:cs="Arial"/>
          <w:color w:val="000000"/>
        </w:rPr>
      </w:pPr>
      <w:r>
        <w:rPr>
          <w:rFonts w:ascii="Arial" w:eastAsia="Arial" w:hAnsi="Arial" w:cs="Arial"/>
          <w:color w:val="000000"/>
        </w:rPr>
        <w:t xml:space="preserve"> Two 1m</w:t>
      </w:r>
      <w:r>
        <w:rPr>
          <w:rFonts w:ascii="Arial" w:eastAsia="Arial" w:hAnsi="Arial" w:cs="Arial"/>
          <w:color w:val="000000"/>
          <w:vertAlign w:val="superscript"/>
        </w:rPr>
        <w:t>2</w:t>
      </w:r>
      <w:r>
        <w:rPr>
          <w:rFonts w:ascii="Arial" w:eastAsia="Arial" w:hAnsi="Arial" w:cs="Arial"/>
          <w:color w:val="000000"/>
        </w:rPr>
        <w:t xml:space="preserve"> quadrats should be placed, one at either end of the transect. Within these quadrats a full species list of flowering plants, their % floral cover and number of flowering units should be recorded. Note: For hedgerows, flowering shrub and tree species do not need </w:t>
      </w:r>
      <w:r>
        <w:rPr>
          <w:rFonts w:ascii="Arial" w:eastAsia="Arial" w:hAnsi="Arial" w:cs="Arial"/>
        </w:rPr>
        <w:t>to be included</w:t>
      </w:r>
      <w:r>
        <w:rPr>
          <w:rFonts w:ascii="Arial" w:eastAsia="Arial" w:hAnsi="Arial" w:cs="Arial"/>
          <w:color w:val="000000"/>
        </w:rPr>
        <w:t xml:space="preserve"> in the quadrat data as these are recorded in the transect data. </w:t>
      </w:r>
    </w:p>
    <w:p w14:paraId="4802BA47" w14:textId="77777777" w:rsidR="00FA2AF7" w:rsidRDefault="009A13F5">
      <w:pPr>
        <w:jc w:val="both"/>
        <w:rPr>
          <w:rFonts w:ascii="Arial" w:eastAsia="Arial" w:hAnsi="Arial" w:cs="Arial"/>
          <w:u w:val="single"/>
        </w:rPr>
      </w:pPr>
      <w:r>
        <w:rPr>
          <w:rFonts w:ascii="Arial" w:eastAsia="Arial" w:hAnsi="Arial" w:cs="Arial"/>
          <w:u w:val="single"/>
        </w:rPr>
        <w:t>Ditches, stone walls and grassy margins</w:t>
      </w:r>
    </w:p>
    <w:p w14:paraId="2BB0FF00" w14:textId="77777777" w:rsidR="00FA2AF7" w:rsidRDefault="009A13F5">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For ditches, stone </w:t>
      </w:r>
      <w:proofErr w:type="gramStart"/>
      <w:r>
        <w:rPr>
          <w:rFonts w:ascii="Arial" w:eastAsia="Arial" w:hAnsi="Arial" w:cs="Arial"/>
          <w:color w:val="000000"/>
        </w:rPr>
        <w:t>walls</w:t>
      </w:r>
      <w:proofErr w:type="gramEnd"/>
      <w:r>
        <w:rPr>
          <w:rFonts w:ascii="Arial" w:eastAsia="Arial" w:hAnsi="Arial" w:cs="Arial"/>
          <w:color w:val="000000"/>
        </w:rPr>
        <w:t xml:space="preserve"> and grassy margins only quadrats are used (i.e. no transects).  This is because the primary vegetation of these feature types is ground flora rather than trees and shrubs. Quadrat survey is as described above for hedgerows EXCEPT that flowering shrub and tree species should be included in the quadrat data if these are rooted in the quadrat.  In ditches, quadrats should be placed as close to the centre of the ditch as is feasible/safe. On stone walls, the area of the quadrat should take in both the top and side of the wall, with a total area of 1m</w:t>
      </w:r>
      <w:r>
        <w:rPr>
          <w:rFonts w:ascii="Arial" w:eastAsia="Arial" w:hAnsi="Arial" w:cs="Arial"/>
          <w:color w:val="000000"/>
          <w:vertAlign w:val="superscript"/>
        </w:rPr>
        <w:t>2</w:t>
      </w:r>
      <w:r>
        <w:rPr>
          <w:rFonts w:ascii="Arial" w:eastAsia="Arial" w:hAnsi="Arial" w:cs="Arial"/>
          <w:color w:val="000000"/>
        </w:rPr>
        <w:t xml:space="preserve">. Only species rooted in the wall should be counted in wall quadrats. </w:t>
      </w:r>
    </w:p>
    <w:p w14:paraId="4033683C" w14:textId="77777777" w:rsidR="00FA2AF7" w:rsidRDefault="00FA2AF7">
      <w:pPr>
        <w:pBdr>
          <w:top w:val="nil"/>
          <w:left w:val="nil"/>
          <w:bottom w:val="nil"/>
          <w:right w:val="nil"/>
          <w:between w:val="nil"/>
        </w:pBdr>
        <w:spacing w:after="0"/>
        <w:jc w:val="both"/>
        <w:rPr>
          <w:rFonts w:ascii="Arial" w:eastAsia="Arial" w:hAnsi="Arial" w:cs="Arial"/>
          <w:i/>
          <w:color w:val="000000"/>
        </w:rPr>
      </w:pPr>
    </w:p>
    <w:p w14:paraId="0F329958" w14:textId="77777777" w:rsidR="00FA2AF7" w:rsidRDefault="009A13F5">
      <w:pPr>
        <w:pBdr>
          <w:top w:val="nil"/>
          <w:left w:val="nil"/>
          <w:bottom w:val="nil"/>
          <w:right w:val="nil"/>
          <w:between w:val="nil"/>
        </w:pBdr>
        <w:spacing w:after="0" w:line="276" w:lineRule="auto"/>
        <w:jc w:val="both"/>
        <w:rPr>
          <w:rFonts w:ascii="Arial" w:eastAsia="Arial" w:hAnsi="Arial" w:cs="Arial"/>
          <w:i/>
          <w:color w:val="000000"/>
        </w:rPr>
      </w:pPr>
      <w:r>
        <w:rPr>
          <w:rFonts w:ascii="Arial" w:eastAsia="Arial" w:hAnsi="Arial" w:cs="Arial"/>
          <w:i/>
          <w:color w:val="000000"/>
        </w:rPr>
        <w:t>C) Quantifying floral units:</w:t>
      </w:r>
    </w:p>
    <w:p w14:paraId="23318CC1" w14:textId="77777777" w:rsidR="00FA2AF7" w:rsidRDefault="00FA2AF7">
      <w:pPr>
        <w:pBdr>
          <w:top w:val="nil"/>
          <w:left w:val="nil"/>
          <w:bottom w:val="nil"/>
          <w:right w:val="nil"/>
          <w:between w:val="nil"/>
        </w:pBdr>
        <w:spacing w:after="0"/>
        <w:jc w:val="both"/>
        <w:rPr>
          <w:rFonts w:ascii="Arial" w:eastAsia="Arial" w:hAnsi="Arial" w:cs="Arial"/>
          <w:color w:val="000000"/>
        </w:rPr>
      </w:pPr>
    </w:p>
    <w:p w14:paraId="3EF17C0A" w14:textId="77777777" w:rsidR="00FA2AF7" w:rsidRDefault="009A13F5">
      <w:pPr>
        <w:numPr>
          <w:ilvl w:val="0"/>
          <w:numId w:val="2"/>
        </w:numPr>
        <w:pBdr>
          <w:top w:val="nil"/>
          <w:left w:val="nil"/>
          <w:bottom w:val="nil"/>
          <w:right w:val="nil"/>
          <w:between w:val="nil"/>
        </w:pBdr>
        <w:spacing w:after="0" w:line="276" w:lineRule="auto"/>
        <w:ind w:left="0"/>
        <w:jc w:val="both"/>
        <w:rPr>
          <w:rFonts w:ascii="Arial" w:eastAsia="Arial" w:hAnsi="Arial" w:cs="Arial"/>
          <w:color w:val="000000"/>
        </w:rPr>
      </w:pPr>
      <w:r>
        <w:rPr>
          <w:rFonts w:ascii="Arial" w:eastAsia="Arial" w:hAnsi="Arial" w:cs="Arial"/>
          <w:color w:val="000000"/>
        </w:rPr>
        <w:t>All flowering plants should be identified to species level if possible.</w:t>
      </w:r>
    </w:p>
    <w:p w14:paraId="513060C0" w14:textId="77777777" w:rsidR="00FA2AF7" w:rsidRDefault="009A13F5">
      <w:pPr>
        <w:numPr>
          <w:ilvl w:val="0"/>
          <w:numId w:val="2"/>
        </w:numPr>
        <w:pBdr>
          <w:top w:val="nil"/>
          <w:left w:val="nil"/>
          <w:bottom w:val="nil"/>
          <w:right w:val="nil"/>
          <w:between w:val="nil"/>
        </w:pBdr>
        <w:spacing w:after="0" w:line="276" w:lineRule="auto"/>
        <w:ind w:left="0"/>
        <w:jc w:val="both"/>
        <w:rPr>
          <w:rFonts w:ascii="Arial" w:eastAsia="Arial" w:hAnsi="Arial" w:cs="Arial"/>
          <w:color w:val="000000"/>
        </w:rPr>
      </w:pPr>
      <w:r>
        <w:rPr>
          <w:rFonts w:ascii="Arial" w:eastAsia="Arial" w:hAnsi="Arial" w:cs="Arial"/>
          <w:color w:val="000000"/>
        </w:rPr>
        <w:t>In this survey we will count floral units, defined as groups of flowers that a small bee would fly rather than walk between. Only flowers that are typically pollinated by insects, i.e., non-graminoid (grass-like) angiosperm flowering plants should be recorded.</w:t>
      </w:r>
    </w:p>
    <w:p w14:paraId="47FC8CC7" w14:textId="77777777" w:rsidR="00FA2AF7" w:rsidRDefault="00FA2AF7">
      <w:pPr>
        <w:pBdr>
          <w:top w:val="nil"/>
          <w:left w:val="nil"/>
          <w:bottom w:val="nil"/>
          <w:right w:val="nil"/>
          <w:between w:val="nil"/>
        </w:pBdr>
        <w:jc w:val="both"/>
        <w:rPr>
          <w:rFonts w:ascii="Arial" w:eastAsia="Arial" w:hAnsi="Arial" w:cs="Arial"/>
          <w:color w:val="000000"/>
        </w:rPr>
      </w:pPr>
    </w:p>
    <w:p w14:paraId="3EB17EC4" w14:textId="77777777" w:rsidR="00FA2AF7" w:rsidRDefault="009A13F5">
      <w:pPr>
        <w:rPr>
          <w:rFonts w:ascii="Arial" w:eastAsia="Arial" w:hAnsi="Arial" w:cs="Arial"/>
          <w:b/>
        </w:rPr>
      </w:pPr>
      <w:r>
        <w:br w:type="page"/>
      </w:r>
    </w:p>
    <w:p w14:paraId="3A590231" w14:textId="77777777" w:rsidR="00FA2AF7" w:rsidRDefault="009A13F5">
      <w:pPr>
        <w:pBdr>
          <w:top w:val="nil"/>
          <w:left w:val="nil"/>
          <w:bottom w:val="nil"/>
          <w:right w:val="nil"/>
          <w:between w:val="nil"/>
        </w:pBdr>
        <w:tabs>
          <w:tab w:val="left" w:pos="426"/>
        </w:tabs>
        <w:spacing w:after="0" w:line="360" w:lineRule="auto"/>
        <w:rPr>
          <w:rFonts w:ascii="Arial" w:eastAsia="Arial" w:hAnsi="Arial" w:cs="Arial"/>
          <w:color w:val="000000"/>
        </w:rPr>
      </w:pPr>
      <w:r>
        <w:rPr>
          <w:rFonts w:ascii="Arial" w:eastAsia="Arial" w:hAnsi="Arial" w:cs="Arial"/>
          <w:b/>
          <w:color w:val="000000"/>
        </w:rPr>
        <w:lastRenderedPageBreak/>
        <w:t>Supp 2</w:t>
      </w:r>
      <w:r>
        <w:rPr>
          <w:rFonts w:ascii="Arial" w:eastAsia="Arial" w:hAnsi="Arial" w:cs="Arial"/>
          <w:color w:val="000000"/>
        </w:rPr>
        <w:t xml:space="preserve">. The PCA of the four linear feature types (hedgerows, stone walls, ditches and grassy margins) was found to represent 87.1% of the variation between feature types along the first two axes (Fig. 1). Grassy margins were not strongly associated with either axis, but were slightly negatively associated with PCA1 and slightly positively with PCA2.  </w:t>
      </w:r>
    </w:p>
    <w:p w14:paraId="03B5D53E" w14:textId="77777777" w:rsidR="00FA2AF7" w:rsidRDefault="00FA2AF7">
      <w:pPr>
        <w:spacing w:line="360" w:lineRule="auto"/>
        <w:rPr>
          <w:rFonts w:ascii="Arial" w:eastAsia="Arial" w:hAnsi="Arial" w:cs="Arial"/>
        </w:rPr>
      </w:pPr>
    </w:p>
    <w:p w14:paraId="71C24AEA" w14:textId="77777777" w:rsidR="00FA2AF7" w:rsidRDefault="009A13F5">
      <w:pPr>
        <w:spacing w:line="360" w:lineRule="auto"/>
        <w:rPr>
          <w:rFonts w:ascii="Arial" w:eastAsia="Arial" w:hAnsi="Arial" w:cs="Arial"/>
        </w:rPr>
      </w:pPr>
      <w:r>
        <w:rPr>
          <w:noProof/>
        </w:rPr>
        <w:drawing>
          <wp:anchor distT="0" distB="0" distL="0" distR="0" simplePos="0" relativeHeight="251654656" behindDoc="1" locked="0" layoutInCell="1" hidden="0" allowOverlap="1" wp14:anchorId="2315FA5B" wp14:editId="1D323AE5">
            <wp:simplePos x="0" y="0"/>
            <wp:positionH relativeFrom="column">
              <wp:posOffset>0</wp:posOffset>
            </wp:positionH>
            <wp:positionV relativeFrom="paragraph">
              <wp:posOffset>-634</wp:posOffset>
            </wp:positionV>
            <wp:extent cx="5715000" cy="5200650"/>
            <wp:effectExtent l="0" t="0" r="0" b="0"/>
            <wp:wrapNone/>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15000" cy="5200650"/>
                    </a:xfrm>
                    <a:prstGeom prst="rect">
                      <a:avLst/>
                    </a:prstGeom>
                    <a:ln/>
                  </pic:spPr>
                </pic:pic>
              </a:graphicData>
            </a:graphic>
          </wp:anchor>
        </w:drawing>
      </w:r>
    </w:p>
    <w:p w14:paraId="45C0F755" w14:textId="77777777" w:rsidR="00FA2AF7" w:rsidRDefault="009A13F5">
      <w:pPr>
        <w:spacing w:line="360" w:lineRule="auto"/>
        <w:rPr>
          <w:rFonts w:ascii="Arial" w:eastAsia="Arial" w:hAnsi="Arial" w:cs="Arial"/>
        </w:rPr>
      </w:pPr>
      <w:r>
        <w:br w:type="page"/>
      </w:r>
      <w:r>
        <w:rPr>
          <w:noProof/>
        </w:rPr>
        <mc:AlternateContent>
          <mc:Choice Requires="wps">
            <w:drawing>
              <wp:anchor distT="45720" distB="45720" distL="114300" distR="114300" simplePos="0" relativeHeight="251656704" behindDoc="0" locked="0" layoutInCell="1" hidden="0" allowOverlap="1" wp14:anchorId="2B0A21C2" wp14:editId="3EBDDCA7">
                <wp:simplePos x="0" y="0"/>
                <wp:positionH relativeFrom="column">
                  <wp:posOffset>127000</wp:posOffset>
                </wp:positionH>
                <wp:positionV relativeFrom="paragraph">
                  <wp:posOffset>4960620</wp:posOffset>
                </wp:positionV>
                <wp:extent cx="5546725" cy="83502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577400" y="3367250"/>
                          <a:ext cx="5537200" cy="825500"/>
                        </a:xfrm>
                        <a:prstGeom prst="rect">
                          <a:avLst/>
                        </a:prstGeom>
                        <a:solidFill>
                          <a:srgbClr val="FFFFFF"/>
                        </a:solidFill>
                        <a:ln>
                          <a:noFill/>
                        </a:ln>
                      </wps:spPr>
                      <wps:txbx>
                        <w:txbxContent>
                          <w:p w14:paraId="7CB97062" w14:textId="77777777" w:rsidR="00FA2AF7" w:rsidRDefault="009A13F5">
                            <w:pPr>
                              <w:spacing w:line="258" w:lineRule="auto"/>
                              <w:textDirection w:val="btLr"/>
                            </w:pPr>
                            <w:r>
                              <w:rPr>
                                <w:rFonts w:ascii="Arial" w:eastAsia="Arial" w:hAnsi="Arial" w:cs="Arial"/>
                                <w:color w:val="000000"/>
                              </w:rPr>
                              <w:t>Fig. S1 PCA plot of feature types present on study farms, showing gradients in the amount of each feature type in the farm landscape. Individual farms are represented by points, darker blue circles represent farms in the study region Wexford, and lighter blue triangles represent farms in the study region Sligo</w:t>
                            </w:r>
                            <w:r>
                              <w:rPr>
                                <w:color w:val="000000"/>
                              </w:rPr>
                              <w:t xml:space="preserve">. </w:t>
                            </w:r>
                          </w:p>
                          <w:p w14:paraId="71194E91" w14:textId="77777777" w:rsidR="00FA2AF7" w:rsidRDefault="00FA2AF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0A21C2" id="Rectangle 220" o:spid="_x0000_s1027" style="position:absolute;margin-left:10pt;margin-top:390.6pt;width:436.75pt;height:65.7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" stroked="f">
                <v:textbox inset="2.53958mm,1.2694mm,2.53958mm,1.2694mm">
                  <w:txbxContent>
                    <w:p w14:paraId="7CB97062" w14:textId="77777777" w:rsidR="00FA2AF7" w:rsidRDefault="009A13F5">
                      <w:pPr>
                        <w:spacing w:line="258" w:lineRule="auto"/>
                        <w:textDirection w:val="btLr"/>
                      </w:pPr>
                      <w:r>
                        <w:rPr>
                          <w:rFonts w:ascii="Arial" w:eastAsia="Arial" w:hAnsi="Arial" w:cs="Arial"/>
                          <w:color w:val="000000"/>
                        </w:rPr>
                        <w:t>Fig. S1 PCA plot of feature types present on study farms, showing gradients in the amount of each feature type in the farm landscape. Individual farms are represented by points, darker blue circles represent farms in the study region Wexford, and lighter blue triangles represent farms in the study region Sligo</w:t>
                      </w:r>
                      <w:r>
                        <w:rPr>
                          <w:color w:val="000000"/>
                        </w:rPr>
                        <w:t xml:space="preserve">. </w:t>
                      </w:r>
                    </w:p>
                    <w:p w14:paraId="71194E91" w14:textId="77777777" w:rsidR="00FA2AF7" w:rsidRDefault="00FA2AF7">
                      <w:pPr>
                        <w:spacing w:line="258" w:lineRule="auto"/>
                        <w:textDirection w:val="btLr"/>
                      </w:pPr>
                    </w:p>
                  </w:txbxContent>
                </v:textbox>
                <w10:wrap type="square"/>
              </v:rect>
            </w:pict>
          </mc:Fallback>
        </mc:AlternateContent>
      </w:r>
    </w:p>
    <w:p w14:paraId="16DD4954" w14:textId="77777777" w:rsidR="00FA2AF7" w:rsidRDefault="009A13F5">
      <w:pPr>
        <w:spacing w:line="360" w:lineRule="auto"/>
        <w:rPr>
          <w:rFonts w:ascii="Arial" w:eastAsia="Arial" w:hAnsi="Arial" w:cs="Arial"/>
        </w:rPr>
      </w:pPr>
      <w:r>
        <w:rPr>
          <w:rFonts w:ascii="Arial" w:eastAsia="Arial" w:hAnsi="Arial" w:cs="Arial"/>
          <w:b/>
        </w:rPr>
        <w:lastRenderedPageBreak/>
        <w:t>Supp 3</w:t>
      </w:r>
      <w:r>
        <w:rPr>
          <w:rFonts w:ascii="Arial" w:eastAsia="Arial" w:hAnsi="Arial" w:cs="Arial"/>
        </w:rPr>
        <w:t xml:space="preserve">. Out of 53 species of hoverflies (1,119 individuals), 30 species occurred on fewer than 5 site visits and were grouped as “other </w:t>
      </w:r>
      <w:proofErr w:type="spellStart"/>
      <w:r>
        <w:rPr>
          <w:rFonts w:ascii="Arial" w:eastAsia="Arial" w:hAnsi="Arial" w:cs="Arial"/>
        </w:rPr>
        <w:t>syrphidae</w:t>
      </w:r>
      <w:proofErr w:type="spellEnd"/>
      <w:r>
        <w:rPr>
          <w:rFonts w:ascii="Arial" w:eastAsia="Arial" w:hAnsi="Arial" w:cs="Arial"/>
        </w:rPr>
        <w:t>” which included 75 individuals (6.7% of the total number of Syrphids caught). Out of 41 species of bees recorded (1,266 individuals), 19 species were observed on fewer than 5 visits (2 social bee, and 31 solitary bee individuals).</w:t>
      </w:r>
    </w:p>
    <w:p w14:paraId="4252E000" w14:textId="77777777" w:rsidR="00FA2AF7" w:rsidRDefault="009A13F5">
      <w:pPr>
        <w:spacing w:line="360" w:lineRule="auto"/>
        <w:rPr>
          <w:rFonts w:ascii="Arial" w:eastAsia="Arial" w:hAnsi="Arial" w:cs="Arial"/>
          <w:i/>
        </w:rPr>
      </w:pPr>
      <w:r>
        <w:br w:type="page"/>
      </w:r>
      <w:r>
        <w:rPr>
          <w:rFonts w:ascii="Arial" w:eastAsia="Arial" w:hAnsi="Arial" w:cs="Arial"/>
          <w:b/>
        </w:rPr>
        <w:lastRenderedPageBreak/>
        <w:t>Supp 4.</w:t>
      </w:r>
      <w:r>
        <w:rPr>
          <w:rFonts w:ascii="Arial" w:eastAsia="Arial" w:hAnsi="Arial" w:cs="Arial"/>
        </w:rPr>
        <w:t xml:space="preserve"> Floral species recorded throughout the study</w:t>
      </w:r>
    </w:p>
    <w:tbl>
      <w:tblPr>
        <w:tblStyle w:val="a"/>
        <w:tblW w:w="9237"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2263"/>
        <w:gridCol w:w="2268"/>
        <w:gridCol w:w="2415"/>
        <w:gridCol w:w="2291"/>
      </w:tblGrid>
      <w:tr w:rsidR="00FA2AF7" w14:paraId="77815915" w14:textId="77777777">
        <w:trPr>
          <w:trHeight w:val="57"/>
        </w:trPr>
        <w:tc>
          <w:tcPr>
            <w:tcW w:w="2263" w:type="dxa"/>
            <w:tcBorders>
              <w:top w:val="single" w:sz="4" w:space="0" w:color="000000"/>
              <w:bottom w:val="single" w:sz="4" w:space="0" w:color="000000"/>
              <w:right w:val="nil"/>
            </w:tcBorders>
            <w:shd w:val="clear" w:color="auto" w:fill="auto"/>
            <w:vAlign w:val="bottom"/>
          </w:tcPr>
          <w:p w14:paraId="00683A98" w14:textId="77777777" w:rsidR="00FA2AF7" w:rsidRDefault="009A13F5">
            <w:pPr>
              <w:spacing w:after="0" w:line="240" w:lineRule="auto"/>
              <w:rPr>
                <w:rFonts w:ascii="Arial" w:eastAsia="Arial" w:hAnsi="Arial" w:cs="Arial"/>
                <w:b/>
                <w:color w:val="000000"/>
                <w:sz w:val="18"/>
                <w:szCs w:val="18"/>
              </w:rPr>
            </w:pPr>
            <w:r>
              <w:rPr>
                <w:rFonts w:ascii="Arial" w:eastAsia="Arial" w:hAnsi="Arial" w:cs="Arial"/>
                <w:b/>
                <w:color w:val="000000"/>
                <w:sz w:val="18"/>
                <w:szCs w:val="18"/>
              </w:rPr>
              <w:t>Wexford species</w:t>
            </w:r>
          </w:p>
        </w:tc>
        <w:tc>
          <w:tcPr>
            <w:tcW w:w="2268" w:type="dxa"/>
            <w:tcBorders>
              <w:top w:val="single" w:sz="4" w:space="0" w:color="000000"/>
              <w:left w:val="nil"/>
              <w:bottom w:val="single" w:sz="4" w:space="0" w:color="000000"/>
              <w:right w:val="nil"/>
            </w:tcBorders>
            <w:shd w:val="clear" w:color="auto" w:fill="auto"/>
            <w:vAlign w:val="bottom"/>
          </w:tcPr>
          <w:p w14:paraId="399C7D7C" w14:textId="77777777" w:rsidR="00FA2AF7" w:rsidRDefault="009A13F5">
            <w:pPr>
              <w:spacing w:after="0" w:line="240" w:lineRule="auto"/>
              <w:rPr>
                <w:rFonts w:ascii="Arial" w:eastAsia="Arial" w:hAnsi="Arial" w:cs="Arial"/>
                <w:b/>
                <w:color w:val="000000"/>
                <w:sz w:val="18"/>
                <w:szCs w:val="18"/>
              </w:rPr>
            </w:pPr>
            <w:r>
              <w:rPr>
                <w:rFonts w:ascii="Arial" w:eastAsia="Arial" w:hAnsi="Arial" w:cs="Arial"/>
                <w:b/>
                <w:color w:val="000000"/>
                <w:sz w:val="18"/>
                <w:szCs w:val="18"/>
              </w:rPr>
              <w:t>Sligo species</w:t>
            </w:r>
          </w:p>
        </w:tc>
        <w:tc>
          <w:tcPr>
            <w:tcW w:w="2415" w:type="dxa"/>
            <w:tcBorders>
              <w:top w:val="single" w:sz="4" w:space="0" w:color="000000"/>
              <w:left w:val="nil"/>
              <w:bottom w:val="single" w:sz="4" w:space="0" w:color="000000"/>
              <w:right w:val="nil"/>
            </w:tcBorders>
            <w:shd w:val="clear" w:color="auto" w:fill="auto"/>
            <w:vAlign w:val="bottom"/>
          </w:tcPr>
          <w:p w14:paraId="4386D497" w14:textId="77777777" w:rsidR="00FA2AF7" w:rsidRDefault="009A13F5">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Unique Wexford </w:t>
            </w:r>
            <w:proofErr w:type="spellStart"/>
            <w:r>
              <w:rPr>
                <w:rFonts w:ascii="Arial" w:eastAsia="Arial" w:hAnsi="Arial" w:cs="Arial"/>
                <w:b/>
                <w:color w:val="000000"/>
                <w:sz w:val="18"/>
                <w:szCs w:val="18"/>
              </w:rPr>
              <w:t>sp</w:t>
            </w:r>
            <w:proofErr w:type="spellEnd"/>
          </w:p>
        </w:tc>
        <w:tc>
          <w:tcPr>
            <w:tcW w:w="2291" w:type="dxa"/>
            <w:tcBorders>
              <w:top w:val="single" w:sz="4" w:space="0" w:color="000000"/>
              <w:left w:val="nil"/>
              <w:bottom w:val="single" w:sz="4" w:space="0" w:color="000000"/>
            </w:tcBorders>
            <w:shd w:val="clear" w:color="auto" w:fill="auto"/>
            <w:vAlign w:val="bottom"/>
          </w:tcPr>
          <w:p w14:paraId="26968537" w14:textId="77777777" w:rsidR="00FA2AF7" w:rsidRDefault="009A13F5">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Unique Sligo </w:t>
            </w:r>
            <w:proofErr w:type="spellStart"/>
            <w:r>
              <w:rPr>
                <w:rFonts w:ascii="Arial" w:eastAsia="Arial" w:hAnsi="Arial" w:cs="Arial"/>
                <w:b/>
                <w:color w:val="000000"/>
                <w:sz w:val="18"/>
                <w:szCs w:val="18"/>
              </w:rPr>
              <w:t>sp</w:t>
            </w:r>
            <w:proofErr w:type="spellEnd"/>
          </w:p>
        </w:tc>
      </w:tr>
      <w:tr w:rsidR="00FA2AF7" w14:paraId="35FD5511" w14:textId="77777777">
        <w:trPr>
          <w:trHeight w:val="57"/>
        </w:trPr>
        <w:tc>
          <w:tcPr>
            <w:tcW w:w="2263" w:type="dxa"/>
            <w:tcBorders>
              <w:top w:val="single" w:sz="4" w:space="0" w:color="000000"/>
              <w:right w:val="nil"/>
            </w:tcBorders>
            <w:shd w:val="clear" w:color="auto" w:fill="auto"/>
            <w:vAlign w:val="bottom"/>
          </w:tcPr>
          <w:p w14:paraId="38436D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Acer pseudoplatanus</w:t>
            </w:r>
          </w:p>
        </w:tc>
        <w:tc>
          <w:tcPr>
            <w:tcW w:w="2268" w:type="dxa"/>
            <w:tcBorders>
              <w:top w:val="single" w:sz="4" w:space="0" w:color="000000"/>
              <w:left w:val="nil"/>
              <w:right w:val="nil"/>
            </w:tcBorders>
            <w:shd w:val="clear" w:color="auto" w:fill="auto"/>
            <w:vAlign w:val="center"/>
          </w:tcPr>
          <w:p w14:paraId="0DBE06B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Acer </w:t>
            </w:r>
            <w:proofErr w:type="spellStart"/>
            <w:r>
              <w:rPr>
                <w:rFonts w:ascii="Arial" w:eastAsia="Arial" w:hAnsi="Arial" w:cs="Arial"/>
                <w:i/>
                <w:color w:val="000000"/>
                <w:sz w:val="18"/>
                <w:szCs w:val="18"/>
              </w:rPr>
              <w:t>campestre</w:t>
            </w:r>
            <w:proofErr w:type="spellEnd"/>
          </w:p>
        </w:tc>
        <w:tc>
          <w:tcPr>
            <w:tcW w:w="2415" w:type="dxa"/>
            <w:tcBorders>
              <w:top w:val="single" w:sz="4" w:space="0" w:color="000000"/>
              <w:left w:val="nil"/>
              <w:right w:val="nil"/>
            </w:tcBorders>
            <w:shd w:val="clear" w:color="auto" w:fill="auto"/>
            <w:vAlign w:val="bottom"/>
          </w:tcPr>
          <w:p w14:paraId="4E148D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Acer pseudoplatanus</w:t>
            </w:r>
          </w:p>
        </w:tc>
        <w:tc>
          <w:tcPr>
            <w:tcW w:w="2291" w:type="dxa"/>
            <w:tcBorders>
              <w:top w:val="single" w:sz="4" w:space="0" w:color="000000"/>
              <w:left w:val="nil"/>
            </w:tcBorders>
            <w:shd w:val="clear" w:color="auto" w:fill="auto"/>
            <w:vAlign w:val="center"/>
          </w:tcPr>
          <w:p w14:paraId="0576B4A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Acer </w:t>
            </w:r>
            <w:proofErr w:type="spellStart"/>
            <w:r>
              <w:rPr>
                <w:rFonts w:ascii="Arial" w:eastAsia="Arial" w:hAnsi="Arial" w:cs="Arial"/>
                <w:i/>
                <w:color w:val="000000"/>
                <w:sz w:val="18"/>
                <w:szCs w:val="18"/>
              </w:rPr>
              <w:t>campestre</w:t>
            </w:r>
            <w:proofErr w:type="spellEnd"/>
          </w:p>
        </w:tc>
      </w:tr>
      <w:tr w:rsidR="00FA2AF7" w14:paraId="69C79BAD" w14:textId="77777777">
        <w:trPr>
          <w:trHeight w:val="57"/>
        </w:trPr>
        <w:tc>
          <w:tcPr>
            <w:tcW w:w="2263" w:type="dxa"/>
            <w:tcBorders>
              <w:right w:val="nil"/>
            </w:tcBorders>
            <w:shd w:val="clear" w:color="auto" w:fill="auto"/>
            <w:vAlign w:val="bottom"/>
          </w:tcPr>
          <w:p w14:paraId="52B5445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Achillea millefolium</w:t>
            </w:r>
          </w:p>
        </w:tc>
        <w:tc>
          <w:tcPr>
            <w:tcW w:w="2268" w:type="dxa"/>
            <w:tcBorders>
              <w:left w:val="nil"/>
              <w:right w:val="nil"/>
            </w:tcBorders>
            <w:shd w:val="clear" w:color="auto" w:fill="auto"/>
            <w:vAlign w:val="bottom"/>
          </w:tcPr>
          <w:p w14:paraId="0F0ABAC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Anagallis </w:t>
            </w:r>
            <w:proofErr w:type="spellStart"/>
            <w:r>
              <w:rPr>
                <w:rFonts w:ascii="Arial" w:eastAsia="Arial" w:hAnsi="Arial" w:cs="Arial"/>
                <w:i/>
                <w:color w:val="000000"/>
                <w:sz w:val="18"/>
                <w:szCs w:val="18"/>
              </w:rPr>
              <w:t>tenella</w:t>
            </w:r>
            <w:proofErr w:type="spellEnd"/>
          </w:p>
        </w:tc>
        <w:tc>
          <w:tcPr>
            <w:tcW w:w="2415" w:type="dxa"/>
            <w:tcBorders>
              <w:left w:val="nil"/>
              <w:right w:val="nil"/>
            </w:tcBorders>
            <w:shd w:val="clear" w:color="auto" w:fill="auto"/>
            <w:vAlign w:val="bottom"/>
          </w:tcPr>
          <w:p w14:paraId="29AC5EF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Achillea millefolium</w:t>
            </w:r>
          </w:p>
        </w:tc>
        <w:tc>
          <w:tcPr>
            <w:tcW w:w="2291" w:type="dxa"/>
            <w:tcBorders>
              <w:left w:val="nil"/>
            </w:tcBorders>
            <w:shd w:val="clear" w:color="auto" w:fill="auto"/>
            <w:vAlign w:val="center"/>
          </w:tcPr>
          <w:p w14:paraId="54C3776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Anagallis </w:t>
            </w:r>
            <w:proofErr w:type="spellStart"/>
            <w:r>
              <w:rPr>
                <w:rFonts w:ascii="Arial" w:eastAsia="Arial" w:hAnsi="Arial" w:cs="Arial"/>
                <w:i/>
                <w:color w:val="000000"/>
                <w:sz w:val="18"/>
                <w:szCs w:val="18"/>
              </w:rPr>
              <w:t>tenella</w:t>
            </w:r>
            <w:proofErr w:type="spellEnd"/>
          </w:p>
        </w:tc>
      </w:tr>
      <w:tr w:rsidR="00FA2AF7" w14:paraId="5C0FA083" w14:textId="77777777">
        <w:trPr>
          <w:trHeight w:val="57"/>
        </w:trPr>
        <w:tc>
          <w:tcPr>
            <w:tcW w:w="2263" w:type="dxa"/>
            <w:tcBorders>
              <w:right w:val="nil"/>
            </w:tcBorders>
            <w:shd w:val="clear" w:color="auto" w:fill="auto"/>
            <w:vAlign w:val="bottom"/>
          </w:tcPr>
          <w:p w14:paraId="29AC3B1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Aegopodium </w:t>
            </w:r>
            <w:proofErr w:type="spellStart"/>
            <w:r>
              <w:rPr>
                <w:rFonts w:ascii="Arial" w:eastAsia="Arial" w:hAnsi="Arial" w:cs="Arial"/>
                <w:i/>
                <w:color w:val="000000"/>
                <w:sz w:val="18"/>
                <w:szCs w:val="18"/>
              </w:rPr>
              <w:t>podgraria</w:t>
            </w:r>
            <w:proofErr w:type="spellEnd"/>
          </w:p>
        </w:tc>
        <w:tc>
          <w:tcPr>
            <w:tcW w:w="2268" w:type="dxa"/>
            <w:tcBorders>
              <w:left w:val="nil"/>
              <w:right w:val="nil"/>
            </w:tcBorders>
            <w:shd w:val="clear" w:color="auto" w:fill="auto"/>
            <w:vAlign w:val="bottom"/>
          </w:tcPr>
          <w:p w14:paraId="4F63321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Angelica sylvestris</w:t>
            </w:r>
          </w:p>
        </w:tc>
        <w:tc>
          <w:tcPr>
            <w:tcW w:w="2415" w:type="dxa"/>
            <w:tcBorders>
              <w:left w:val="nil"/>
              <w:right w:val="nil"/>
            </w:tcBorders>
            <w:shd w:val="clear" w:color="auto" w:fill="auto"/>
            <w:vAlign w:val="bottom"/>
          </w:tcPr>
          <w:p w14:paraId="2B84EB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Aegopodium </w:t>
            </w:r>
            <w:proofErr w:type="spellStart"/>
            <w:r>
              <w:rPr>
                <w:rFonts w:ascii="Arial" w:eastAsia="Arial" w:hAnsi="Arial" w:cs="Arial"/>
                <w:i/>
                <w:color w:val="000000"/>
                <w:sz w:val="18"/>
                <w:szCs w:val="18"/>
              </w:rPr>
              <w:t>podgraria</w:t>
            </w:r>
            <w:proofErr w:type="spellEnd"/>
          </w:p>
        </w:tc>
        <w:tc>
          <w:tcPr>
            <w:tcW w:w="2291" w:type="dxa"/>
            <w:tcBorders>
              <w:left w:val="nil"/>
            </w:tcBorders>
            <w:shd w:val="clear" w:color="auto" w:fill="auto"/>
            <w:vAlign w:val="bottom"/>
          </w:tcPr>
          <w:p w14:paraId="254B7D3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Campanula rotundifolia</w:t>
            </w:r>
          </w:p>
        </w:tc>
      </w:tr>
      <w:tr w:rsidR="00FA2AF7" w14:paraId="7C07DCB6" w14:textId="77777777">
        <w:trPr>
          <w:trHeight w:val="57"/>
        </w:trPr>
        <w:tc>
          <w:tcPr>
            <w:tcW w:w="2263" w:type="dxa"/>
            <w:tcBorders>
              <w:right w:val="nil"/>
            </w:tcBorders>
            <w:shd w:val="clear" w:color="auto" w:fill="auto"/>
            <w:vAlign w:val="bottom"/>
          </w:tcPr>
          <w:p w14:paraId="5E8DB34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Allium triquetrum</w:t>
            </w:r>
          </w:p>
        </w:tc>
        <w:tc>
          <w:tcPr>
            <w:tcW w:w="2268" w:type="dxa"/>
            <w:tcBorders>
              <w:left w:val="nil"/>
              <w:right w:val="nil"/>
            </w:tcBorders>
            <w:shd w:val="clear" w:color="auto" w:fill="auto"/>
            <w:vAlign w:val="bottom"/>
          </w:tcPr>
          <w:p w14:paraId="7D22B3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Anthriscus sylvestris</w:t>
            </w:r>
          </w:p>
        </w:tc>
        <w:tc>
          <w:tcPr>
            <w:tcW w:w="2415" w:type="dxa"/>
            <w:tcBorders>
              <w:left w:val="nil"/>
              <w:right w:val="nil"/>
            </w:tcBorders>
            <w:shd w:val="clear" w:color="auto" w:fill="auto"/>
            <w:vAlign w:val="bottom"/>
          </w:tcPr>
          <w:p w14:paraId="374D557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Allium triquetrum</w:t>
            </w:r>
          </w:p>
        </w:tc>
        <w:tc>
          <w:tcPr>
            <w:tcW w:w="2291" w:type="dxa"/>
            <w:tcBorders>
              <w:left w:val="nil"/>
            </w:tcBorders>
            <w:shd w:val="clear" w:color="auto" w:fill="auto"/>
            <w:vAlign w:val="bottom"/>
          </w:tcPr>
          <w:p w14:paraId="2CD4D54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Circaea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lutetiana</w:t>
            </w:r>
            <w:proofErr w:type="spellEnd"/>
          </w:p>
        </w:tc>
      </w:tr>
      <w:tr w:rsidR="00FA2AF7" w14:paraId="352F98ED" w14:textId="77777777">
        <w:trPr>
          <w:trHeight w:val="57"/>
        </w:trPr>
        <w:tc>
          <w:tcPr>
            <w:tcW w:w="2263" w:type="dxa"/>
            <w:tcBorders>
              <w:right w:val="nil"/>
            </w:tcBorders>
            <w:shd w:val="clear" w:color="auto" w:fill="auto"/>
            <w:vAlign w:val="bottom"/>
          </w:tcPr>
          <w:p w14:paraId="54AB27F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Anagallis arvensis</w:t>
            </w:r>
          </w:p>
        </w:tc>
        <w:tc>
          <w:tcPr>
            <w:tcW w:w="2268" w:type="dxa"/>
            <w:tcBorders>
              <w:left w:val="nil"/>
              <w:right w:val="nil"/>
            </w:tcBorders>
            <w:shd w:val="clear" w:color="auto" w:fill="auto"/>
            <w:vAlign w:val="bottom"/>
          </w:tcPr>
          <w:p w14:paraId="4529976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Apium </w:t>
            </w:r>
            <w:proofErr w:type="spellStart"/>
            <w:r>
              <w:rPr>
                <w:rFonts w:ascii="Arial" w:eastAsia="Arial" w:hAnsi="Arial" w:cs="Arial"/>
                <w:i/>
                <w:color w:val="000000"/>
                <w:sz w:val="18"/>
                <w:szCs w:val="18"/>
              </w:rPr>
              <w:t>nodiflorum</w:t>
            </w:r>
            <w:proofErr w:type="spellEnd"/>
          </w:p>
        </w:tc>
        <w:tc>
          <w:tcPr>
            <w:tcW w:w="2415" w:type="dxa"/>
            <w:tcBorders>
              <w:left w:val="nil"/>
              <w:right w:val="nil"/>
            </w:tcBorders>
            <w:shd w:val="clear" w:color="auto" w:fill="auto"/>
            <w:vAlign w:val="bottom"/>
          </w:tcPr>
          <w:p w14:paraId="67A1643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Anagallis arvensis</w:t>
            </w:r>
          </w:p>
        </w:tc>
        <w:tc>
          <w:tcPr>
            <w:tcW w:w="2291" w:type="dxa"/>
            <w:tcBorders>
              <w:left w:val="nil"/>
            </w:tcBorders>
            <w:shd w:val="clear" w:color="auto" w:fill="auto"/>
            <w:vAlign w:val="bottom"/>
          </w:tcPr>
          <w:p w14:paraId="358E751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Conopodium majus</w:t>
            </w:r>
          </w:p>
        </w:tc>
      </w:tr>
      <w:tr w:rsidR="00FA2AF7" w14:paraId="188022DB" w14:textId="77777777">
        <w:trPr>
          <w:trHeight w:val="57"/>
        </w:trPr>
        <w:tc>
          <w:tcPr>
            <w:tcW w:w="2263" w:type="dxa"/>
            <w:tcBorders>
              <w:right w:val="nil"/>
            </w:tcBorders>
            <w:shd w:val="clear" w:color="auto" w:fill="auto"/>
            <w:vAlign w:val="bottom"/>
          </w:tcPr>
          <w:p w14:paraId="7E0A893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Angelica sylvestris</w:t>
            </w:r>
          </w:p>
        </w:tc>
        <w:tc>
          <w:tcPr>
            <w:tcW w:w="2268" w:type="dxa"/>
            <w:tcBorders>
              <w:left w:val="nil"/>
              <w:right w:val="nil"/>
            </w:tcBorders>
            <w:shd w:val="clear" w:color="auto" w:fill="auto"/>
            <w:vAlign w:val="bottom"/>
          </w:tcPr>
          <w:p w14:paraId="753E3FD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Bellis perennis</w:t>
            </w:r>
          </w:p>
        </w:tc>
        <w:tc>
          <w:tcPr>
            <w:tcW w:w="2415" w:type="dxa"/>
            <w:tcBorders>
              <w:left w:val="nil"/>
              <w:right w:val="nil"/>
            </w:tcBorders>
            <w:shd w:val="clear" w:color="auto" w:fill="auto"/>
            <w:vAlign w:val="bottom"/>
          </w:tcPr>
          <w:p w14:paraId="702424E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Arabidopsis thaliana</w:t>
            </w:r>
          </w:p>
        </w:tc>
        <w:tc>
          <w:tcPr>
            <w:tcW w:w="2291" w:type="dxa"/>
            <w:tcBorders>
              <w:left w:val="nil"/>
            </w:tcBorders>
            <w:shd w:val="clear" w:color="auto" w:fill="auto"/>
            <w:vAlign w:val="bottom"/>
          </w:tcPr>
          <w:p w14:paraId="35A866E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Convolvulus arvensis</w:t>
            </w:r>
          </w:p>
        </w:tc>
      </w:tr>
      <w:tr w:rsidR="00FA2AF7" w14:paraId="4B25451B" w14:textId="77777777">
        <w:trPr>
          <w:trHeight w:val="57"/>
        </w:trPr>
        <w:tc>
          <w:tcPr>
            <w:tcW w:w="2263" w:type="dxa"/>
            <w:tcBorders>
              <w:right w:val="nil"/>
            </w:tcBorders>
            <w:shd w:val="clear" w:color="auto" w:fill="FFFFFF"/>
            <w:vAlign w:val="bottom"/>
          </w:tcPr>
          <w:p w14:paraId="06C5DFD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Anthriscus sylvestris</w:t>
            </w:r>
          </w:p>
        </w:tc>
        <w:tc>
          <w:tcPr>
            <w:tcW w:w="2268" w:type="dxa"/>
            <w:tcBorders>
              <w:left w:val="nil"/>
              <w:right w:val="nil"/>
            </w:tcBorders>
            <w:shd w:val="clear" w:color="auto" w:fill="auto"/>
            <w:vAlign w:val="bottom"/>
          </w:tcPr>
          <w:p w14:paraId="7029CC8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Calluna vulgaris</w:t>
            </w:r>
          </w:p>
        </w:tc>
        <w:tc>
          <w:tcPr>
            <w:tcW w:w="2415" w:type="dxa"/>
            <w:tcBorders>
              <w:left w:val="nil"/>
              <w:right w:val="nil"/>
            </w:tcBorders>
            <w:shd w:val="clear" w:color="auto" w:fill="auto"/>
            <w:vAlign w:val="bottom"/>
          </w:tcPr>
          <w:p w14:paraId="0E97DCB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Arum maculatum</w:t>
            </w:r>
          </w:p>
        </w:tc>
        <w:tc>
          <w:tcPr>
            <w:tcW w:w="2291" w:type="dxa"/>
            <w:tcBorders>
              <w:left w:val="nil"/>
            </w:tcBorders>
            <w:shd w:val="clear" w:color="auto" w:fill="auto"/>
            <w:vAlign w:val="bottom"/>
          </w:tcPr>
          <w:p w14:paraId="72FC1101"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Dactylorhiza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maculata</w:t>
            </w:r>
            <w:proofErr w:type="spellEnd"/>
          </w:p>
        </w:tc>
      </w:tr>
      <w:tr w:rsidR="00FA2AF7" w14:paraId="4A8FBFB1" w14:textId="77777777">
        <w:trPr>
          <w:trHeight w:val="57"/>
        </w:trPr>
        <w:tc>
          <w:tcPr>
            <w:tcW w:w="2263" w:type="dxa"/>
            <w:tcBorders>
              <w:right w:val="nil"/>
            </w:tcBorders>
            <w:shd w:val="clear" w:color="auto" w:fill="FFFFFF"/>
            <w:vAlign w:val="bottom"/>
          </w:tcPr>
          <w:p w14:paraId="6FD8EC7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Apium </w:t>
            </w:r>
            <w:proofErr w:type="spellStart"/>
            <w:r>
              <w:rPr>
                <w:rFonts w:ascii="Arial" w:eastAsia="Arial" w:hAnsi="Arial" w:cs="Arial"/>
                <w:i/>
                <w:color w:val="000000"/>
                <w:sz w:val="18"/>
                <w:szCs w:val="18"/>
              </w:rPr>
              <w:t>nodiflorum</w:t>
            </w:r>
            <w:proofErr w:type="spellEnd"/>
          </w:p>
        </w:tc>
        <w:tc>
          <w:tcPr>
            <w:tcW w:w="2268" w:type="dxa"/>
            <w:tcBorders>
              <w:left w:val="nil"/>
              <w:right w:val="nil"/>
            </w:tcBorders>
            <w:shd w:val="clear" w:color="auto" w:fill="auto"/>
            <w:vAlign w:val="bottom"/>
          </w:tcPr>
          <w:p w14:paraId="6FF4219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Campanula rotundifolia</w:t>
            </w:r>
          </w:p>
        </w:tc>
        <w:tc>
          <w:tcPr>
            <w:tcW w:w="2415" w:type="dxa"/>
            <w:tcBorders>
              <w:left w:val="nil"/>
              <w:right w:val="nil"/>
            </w:tcBorders>
            <w:shd w:val="clear" w:color="auto" w:fill="auto"/>
            <w:vAlign w:val="bottom"/>
          </w:tcPr>
          <w:p w14:paraId="03B8823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Ballota nigra</w:t>
            </w:r>
          </w:p>
        </w:tc>
        <w:tc>
          <w:tcPr>
            <w:tcW w:w="2291" w:type="dxa"/>
            <w:tcBorders>
              <w:left w:val="nil"/>
            </w:tcBorders>
            <w:shd w:val="clear" w:color="auto" w:fill="auto"/>
            <w:vAlign w:val="bottom"/>
          </w:tcPr>
          <w:p w14:paraId="5868E11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Erica </w:t>
            </w:r>
            <w:proofErr w:type="spellStart"/>
            <w:r>
              <w:rPr>
                <w:rFonts w:ascii="Arial" w:eastAsia="Arial" w:hAnsi="Arial" w:cs="Arial"/>
                <w:i/>
                <w:color w:val="000000"/>
                <w:sz w:val="18"/>
                <w:szCs w:val="18"/>
              </w:rPr>
              <w:t>tetralix</w:t>
            </w:r>
            <w:proofErr w:type="spellEnd"/>
          </w:p>
        </w:tc>
      </w:tr>
      <w:tr w:rsidR="00FA2AF7" w14:paraId="2D95ACF3" w14:textId="77777777">
        <w:trPr>
          <w:trHeight w:val="57"/>
        </w:trPr>
        <w:tc>
          <w:tcPr>
            <w:tcW w:w="2263" w:type="dxa"/>
            <w:tcBorders>
              <w:right w:val="nil"/>
            </w:tcBorders>
            <w:shd w:val="clear" w:color="auto" w:fill="FFFFFF"/>
            <w:vAlign w:val="bottom"/>
          </w:tcPr>
          <w:p w14:paraId="07B9B3B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Arabidopsis thaliana</w:t>
            </w:r>
          </w:p>
        </w:tc>
        <w:tc>
          <w:tcPr>
            <w:tcW w:w="2268" w:type="dxa"/>
            <w:tcBorders>
              <w:left w:val="nil"/>
              <w:right w:val="nil"/>
            </w:tcBorders>
            <w:shd w:val="clear" w:color="auto" w:fill="auto"/>
            <w:vAlign w:val="bottom"/>
          </w:tcPr>
          <w:p w14:paraId="7A2FE86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Cardamine </w:t>
            </w:r>
            <w:proofErr w:type="spellStart"/>
            <w:r>
              <w:rPr>
                <w:rFonts w:ascii="Arial" w:eastAsia="Arial" w:hAnsi="Arial" w:cs="Arial"/>
                <w:i/>
                <w:color w:val="000000"/>
                <w:sz w:val="18"/>
                <w:szCs w:val="18"/>
              </w:rPr>
              <w:t>flexuosa</w:t>
            </w:r>
            <w:proofErr w:type="spellEnd"/>
          </w:p>
        </w:tc>
        <w:tc>
          <w:tcPr>
            <w:tcW w:w="2415" w:type="dxa"/>
            <w:tcBorders>
              <w:left w:val="nil"/>
              <w:right w:val="nil"/>
            </w:tcBorders>
            <w:shd w:val="clear" w:color="auto" w:fill="auto"/>
            <w:vAlign w:val="bottom"/>
          </w:tcPr>
          <w:p w14:paraId="1AF322A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Barbarea vulgaris</w:t>
            </w:r>
          </w:p>
        </w:tc>
        <w:tc>
          <w:tcPr>
            <w:tcW w:w="2291" w:type="dxa"/>
            <w:tcBorders>
              <w:left w:val="nil"/>
            </w:tcBorders>
            <w:shd w:val="clear" w:color="auto" w:fill="auto"/>
            <w:vAlign w:val="bottom"/>
          </w:tcPr>
          <w:p w14:paraId="7C85A19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Eupatorium </w:t>
            </w:r>
            <w:proofErr w:type="spellStart"/>
            <w:r>
              <w:rPr>
                <w:rFonts w:ascii="Arial" w:eastAsia="Arial" w:hAnsi="Arial" w:cs="Arial"/>
                <w:i/>
                <w:color w:val="000000"/>
                <w:sz w:val="18"/>
                <w:szCs w:val="18"/>
              </w:rPr>
              <w:t>cannabinum</w:t>
            </w:r>
            <w:proofErr w:type="spellEnd"/>
          </w:p>
        </w:tc>
      </w:tr>
      <w:tr w:rsidR="00FA2AF7" w14:paraId="2EB3E237" w14:textId="77777777">
        <w:trPr>
          <w:trHeight w:val="57"/>
        </w:trPr>
        <w:tc>
          <w:tcPr>
            <w:tcW w:w="2263" w:type="dxa"/>
            <w:tcBorders>
              <w:right w:val="nil"/>
            </w:tcBorders>
            <w:shd w:val="clear" w:color="auto" w:fill="FFFFFF"/>
            <w:vAlign w:val="bottom"/>
          </w:tcPr>
          <w:p w14:paraId="6218A0A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Arum maculatum</w:t>
            </w:r>
          </w:p>
        </w:tc>
        <w:tc>
          <w:tcPr>
            <w:tcW w:w="2268" w:type="dxa"/>
            <w:tcBorders>
              <w:left w:val="nil"/>
              <w:right w:val="nil"/>
            </w:tcBorders>
            <w:shd w:val="clear" w:color="auto" w:fill="auto"/>
            <w:vAlign w:val="bottom"/>
          </w:tcPr>
          <w:p w14:paraId="65D7C6E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Cardamine pratensis</w:t>
            </w:r>
          </w:p>
        </w:tc>
        <w:tc>
          <w:tcPr>
            <w:tcW w:w="2415" w:type="dxa"/>
            <w:tcBorders>
              <w:left w:val="nil"/>
              <w:right w:val="nil"/>
            </w:tcBorders>
            <w:shd w:val="clear" w:color="auto" w:fill="auto"/>
            <w:vAlign w:val="bottom"/>
          </w:tcPr>
          <w:p w14:paraId="21F5D05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Brassica napas</w:t>
            </w:r>
          </w:p>
        </w:tc>
        <w:tc>
          <w:tcPr>
            <w:tcW w:w="2291" w:type="dxa"/>
            <w:tcBorders>
              <w:left w:val="nil"/>
            </w:tcBorders>
            <w:shd w:val="clear" w:color="auto" w:fill="auto"/>
            <w:vAlign w:val="bottom"/>
          </w:tcPr>
          <w:p w14:paraId="6E46D70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Euphrasia </w:t>
            </w:r>
            <w:proofErr w:type="spellStart"/>
            <w:r>
              <w:rPr>
                <w:rFonts w:ascii="Arial" w:eastAsia="Arial" w:hAnsi="Arial" w:cs="Arial"/>
                <w:i/>
                <w:color w:val="000000"/>
                <w:sz w:val="18"/>
                <w:szCs w:val="18"/>
              </w:rPr>
              <w:t>nemorosa</w:t>
            </w:r>
            <w:proofErr w:type="spellEnd"/>
          </w:p>
        </w:tc>
      </w:tr>
      <w:tr w:rsidR="00FA2AF7" w14:paraId="7E155304" w14:textId="77777777">
        <w:trPr>
          <w:trHeight w:val="57"/>
        </w:trPr>
        <w:tc>
          <w:tcPr>
            <w:tcW w:w="2263" w:type="dxa"/>
            <w:tcBorders>
              <w:right w:val="nil"/>
            </w:tcBorders>
            <w:shd w:val="clear" w:color="auto" w:fill="FFFFFF"/>
            <w:vAlign w:val="bottom"/>
          </w:tcPr>
          <w:p w14:paraId="45FA142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Ballota nigra</w:t>
            </w:r>
          </w:p>
        </w:tc>
        <w:tc>
          <w:tcPr>
            <w:tcW w:w="2268" w:type="dxa"/>
            <w:tcBorders>
              <w:left w:val="nil"/>
              <w:right w:val="nil"/>
            </w:tcBorders>
            <w:shd w:val="clear" w:color="auto" w:fill="auto"/>
            <w:vAlign w:val="bottom"/>
          </w:tcPr>
          <w:p w14:paraId="25E3CA2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Cerastium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fontanum</w:t>
            </w:r>
            <w:proofErr w:type="spellEnd"/>
          </w:p>
        </w:tc>
        <w:tc>
          <w:tcPr>
            <w:tcW w:w="2415" w:type="dxa"/>
            <w:tcBorders>
              <w:left w:val="nil"/>
              <w:right w:val="nil"/>
            </w:tcBorders>
            <w:shd w:val="clear" w:color="auto" w:fill="auto"/>
            <w:vAlign w:val="bottom"/>
          </w:tcPr>
          <w:p w14:paraId="2ECFE80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Brassica oleracea</w:t>
            </w:r>
          </w:p>
        </w:tc>
        <w:tc>
          <w:tcPr>
            <w:tcW w:w="2291" w:type="dxa"/>
            <w:tcBorders>
              <w:left w:val="nil"/>
            </w:tcBorders>
            <w:shd w:val="clear" w:color="auto" w:fill="auto"/>
            <w:vAlign w:val="bottom"/>
          </w:tcPr>
          <w:p w14:paraId="7906346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Filipendula</w:t>
            </w:r>
            <w:proofErr w:type="spellEnd"/>
            <w:r>
              <w:rPr>
                <w:rFonts w:ascii="Arial" w:eastAsia="Arial" w:hAnsi="Arial" w:cs="Arial"/>
                <w:i/>
                <w:color w:val="000000"/>
                <w:sz w:val="18"/>
                <w:szCs w:val="18"/>
              </w:rPr>
              <w:t xml:space="preserve"> ulmaria</w:t>
            </w:r>
          </w:p>
        </w:tc>
      </w:tr>
      <w:tr w:rsidR="00FA2AF7" w14:paraId="3C503386" w14:textId="77777777">
        <w:trPr>
          <w:trHeight w:val="57"/>
        </w:trPr>
        <w:tc>
          <w:tcPr>
            <w:tcW w:w="2263" w:type="dxa"/>
            <w:tcBorders>
              <w:right w:val="nil"/>
            </w:tcBorders>
            <w:shd w:val="clear" w:color="auto" w:fill="FFFFFF"/>
            <w:vAlign w:val="bottom"/>
          </w:tcPr>
          <w:p w14:paraId="131ECD8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Barbarea vulgaris</w:t>
            </w:r>
          </w:p>
        </w:tc>
        <w:tc>
          <w:tcPr>
            <w:tcW w:w="2268" w:type="dxa"/>
            <w:tcBorders>
              <w:left w:val="nil"/>
              <w:right w:val="nil"/>
            </w:tcBorders>
            <w:shd w:val="clear" w:color="auto" w:fill="auto"/>
            <w:vAlign w:val="bottom"/>
          </w:tcPr>
          <w:p w14:paraId="1FC02889"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Cerastium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glomeratum</w:t>
            </w:r>
            <w:proofErr w:type="spellEnd"/>
          </w:p>
        </w:tc>
        <w:tc>
          <w:tcPr>
            <w:tcW w:w="2415" w:type="dxa"/>
            <w:tcBorders>
              <w:left w:val="nil"/>
              <w:right w:val="nil"/>
            </w:tcBorders>
            <w:shd w:val="clear" w:color="auto" w:fill="auto"/>
            <w:vAlign w:val="bottom"/>
          </w:tcPr>
          <w:p w14:paraId="29DFDDD9"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Calystegia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sepium</w:t>
            </w:r>
            <w:proofErr w:type="spellEnd"/>
          </w:p>
        </w:tc>
        <w:tc>
          <w:tcPr>
            <w:tcW w:w="2291" w:type="dxa"/>
            <w:tcBorders>
              <w:left w:val="nil"/>
            </w:tcBorders>
            <w:shd w:val="clear" w:color="auto" w:fill="auto"/>
            <w:vAlign w:val="bottom"/>
          </w:tcPr>
          <w:p w14:paraId="0C4E8BA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Fuchsia </w:t>
            </w:r>
            <w:proofErr w:type="spellStart"/>
            <w:r>
              <w:rPr>
                <w:rFonts w:ascii="Arial" w:eastAsia="Arial" w:hAnsi="Arial" w:cs="Arial"/>
                <w:i/>
                <w:color w:val="000000"/>
                <w:sz w:val="18"/>
                <w:szCs w:val="18"/>
              </w:rPr>
              <w:t>magellanica</w:t>
            </w:r>
            <w:proofErr w:type="spellEnd"/>
          </w:p>
        </w:tc>
      </w:tr>
      <w:tr w:rsidR="00FA2AF7" w14:paraId="005821EF" w14:textId="77777777">
        <w:trPr>
          <w:trHeight w:val="57"/>
        </w:trPr>
        <w:tc>
          <w:tcPr>
            <w:tcW w:w="2263" w:type="dxa"/>
            <w:tcBorders>
              <w:right w:val="nil"/>
            </w:tcBorders>
            <w:shd w:val="clear" w:color="auto" w:fill="FFFFFF"/>
            <w:vAlign w:val="bottom"/>
          </w:tcPr>
          <w:p w14:paraId="6BD57BC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Bellis perennis</w:t>
            </w:r>
          </w:p>
        </w:tc>
        <w:tc>
          <w:tcPr>
            <w:tcW w:w="2268" w:type="dxa"/>
            <w:tcBorders>
              <w:left w:val="nil"/>
              <w:right w:val="nil"/>
            </w:tcBorders>
            <w:shd w:val="clear" w:color="auto" w:fill="auto"/>
            <w:vAlign w:val="center"/>
          </w:tcPr>
          <w:p w14:paraId="77FBB61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Circaea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lutetiana</w:t>
            </w:r>
            <w:proofErr w:type="spellEnd"/>
          </w:p>
        </w:tc>
        <w:tc>
          <w:tcPr>
            <w:tcW w:w="2415" w:type="dxa"/>
            <w:tcBorders>
              <w:left w:val="nil"/>
              <w:right w:val="nil"/>
            </w:tcBorders>
            <w:shd w:val="clear" w:color="auto" w:fill="auto"/>
            <w:vAlign w:val="bottom"/>
          </w:tcPr>
          <w:p w14:paraId="0E86C245"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Capsella</w:t>
            </w:r>
            <w:proofErr w:type="spellEnd"/>
            <w:r>
              <w:rPr>
                <w:rFonts w:ascii="Arial" w:eastAsia="Arial" w:hAnsi="Arial" w:cs="Arial"/>
                <w:i/>
                <w:color w:val="000000"/>
                <w:sz w:val="18"/>
                <w:szCs w:val="18"/>
              </w:rPr>
              <w:t xml:space="preserve"> bursa-pastoris</w:t>
            </w:r>
          </w:p>
        </w:tc>
        <w:tc>
          <w:tcPr>
            <w:tcW w:w="2291" w:type="dxa"/>
            <w:tcBorders>
              <w:left w:val="nil"/>
            </w:tcBorders>
            <w:shd w:val="clear" w:color="auto" w:fill="auto"/>
            <w:vAlign w:val="bottom"/>
          </w:tcPr>
          <w:p w14:paraId="62D7800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Euphrasia sp.</w:t>
            </w:r>
          </w:p>
        </w:tc>
      </w:tr>
      <w:tr w:rsidR="00FA2AF7" w14:paraId="6AB94B8F" w14:textId="77777777">
        <w:trPr>
          <w:trHeight w:val="57"/>
        </w:trPr>
        <w:tc>
          <w:tcPr>
            <w:tcW w:w="2263" w:type="dxa"/>
            <w:tcBorders>
              <w:right w:val="nil"/>
            </w:tcBorders>
            <w:shd w:val="clear" w:color="auto" w:fill="FFFFFF"/>
            <w:vAlign w:val="bottom"/>
          </w:tcPr>
          <w:p w14:paraId="501A6B9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Brassica napas</w:t>
            </w:r>
          </w:p>
        </w:tc>
        <w:tc>
          <w:tcPr>
            <w:tcW w:w="2268" w:type="dxa"/>
            <w:tcBorders>
              <w:left w:val="nil"/>
              <w:right w:val="nil"/>
            </w:tcBorders>
            <w:shd w:val="clear" w:color="auto" w:fill="auto"/>
            <w:vAlign w:val="bottom"/>
          </w:tcPr>
          <w:p w14:paraId="209D9E2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Cirsium </w:t>
            </w:r>
            <w:proofErr w:type="spellStart"/>
            <w:r>
              <w:rPr>
                <w:rFonts w:ascii="Arial" w:eastAsia="Arial" w:hAnsi="Arial" w:cs="Arial"/>
                <w:i/>
                <w:color w:val="000000"/>
                <w:sz w:val="18"/>
                <w:szCs w:val="18"/>
              </w:rPr>
              <w:t>arvense</w:t>
            </w:r>
            <w:proofErr w:type="spellEnd"/>
          </w:p>
        </w:tc>
        <w:tc>
          <w:tcPr>
            <w:tcW w:w="2415" w:type="dxa"/>
            <w:tcBorders>
              <w:left w:val="nil"/>
              <w:right w:val="nil"/>
            </w:tcBorders>
            <w:shd w:val="clear" w:color="auto" w:fill="auto"/>
            <w:vAlign w:val="bottom"/>
          </w:tcPr>
          <w:p w14:paraId="59C9056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Cardamine </w:t>
            </w:r>
            <w:proofErr w:type="spellStart"/>
            <w:r>
              <w:rPr>
                <w:rFonts w:ascii="Arial" w:eastAsia="Arial" w:hAnsi="Arial" w:cs="Arial"/>
                <w:i/>
                <w:color w:val="000000"/>
                <w:sz w:val="18"/>
                <w:szCs w:val="18"/>
              </w:rPr>
              <w:t>hirsuta</w:t>
            </w:r>
            <w:proofErr w:type="spellEnd"/>
          </w:p>
        </w:tc>
        <w:tc>
          <w:tcPr>
            <w:tcW w:w="2291" w:type="dxa"/>
            <w:tcBorders>
              <w:left w:val="nil"/>
            </w:tcBorders>
            <w:shd w:val="clear" w:color="auto" w:fill="auto"/>
            <w:vAlign w:val="bottom"/>
          </w:tcPr>
          <w:p w14:paraId="0FE1F67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Hypericum </w:t>
            </w:r>
            <w:proofErr w:type="spellStart"/>
            <w:r>
              <w:rPr>
                <w:rFonts w:ascii="Arial" w:eastAsia="Arial" w:hAnsi="Arial" w:cs="Arial"/>
                <w:i/>
                <w:color w:val="000000"/>
                <w:sz w:val="18"/>
                <w:szCs w:val="18"/>
              </w:rPr>
              <w:t>androsaemum</w:t>
            </w:r>
            <w:proofErr w:type="spellEnd"/>
          </w:p>
        </w:tc>
      </w:tr>
      <w:tr w:rsidR="00FA2AF7" w14:paraId="61A83EA3" w14:textId="77777777">
        <w:trPr>
          <w:trHeight w:val="57"/>
        </w:trPr>
        <w:tc>
          <w:tcPr>
            <w:tcW w:w="2263" w:type="dxa"/>
            <w:tcBorders>
              <w:right w:val="nil"/>
            </w:tcBorders>
            <w:shd w:val="clear" w:color="auto" w:fill="FFFFFF"/>
            <w:vAlign w:val="bottom"/>
          </w:tcPr>
          <w:p w14:paraId="6194915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Brassica oleracea</w:t>
            </w:r>
          </w:p>
        </w:tc>
        <w:tc>
          <w:tcPr>
            <w:tcW w:w="2268" w:type="dxa"/>
            <w:tcBorders>
              <w:left w:val="nil"/>
              <w:right w:val="nil"/>
            </w:tcBorders>
            <w:shd w:val="clear" w:color="auto" w:fill="auto"/>
            <w:vAlign w:val="bottom"/>
          </w:tcPr>
          <w:p w14:paraId="1B9912D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Cirsium </w:t>
            </w:r>
            <w:proofErr w:type="spellStart"/>
            <w:r>
              <w:rPr>
                <w:rFonts w:ascii="Arial" w:eastAsia="Arial" w:hAnsi="Arial" w:cs="Arial"/>
                <w:i/>
                <w:color w:val="000000"/>
                <w:sz w:val="18"/>
                <w:szCs w:val="18"/>
              </w:rPr>
              <w:t>palustre</w:t>
            </w:r>
            <w:proofErr w:type="spellEnd"/>
          </w:p>
        </w:tc>
        <w:tc>
          <w:tcPr>
            <w:tcW w:w="2415" w:type="dxa"/>
            <w:tcBorders>
              <w:left w:val="nil"/>
              <w:right w:val="nil"/>
            </w:tcBorders>
            <w:shd w:val="clear" w:color="auto" w:fill="auto"/>
            <w:vAlign w:val="bottom"/>
          </w:tcPr>
          <w:p w14:paraId="5A73D60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Chamaenerion</w:t>
            </w:r>
            <w:proofErr w:type="spellEnd"/>
            <w:r>
              <w:rPr>
                <w:rFonts w:ascii="Arial" w:eastAsia="Arial" w:hAnsi="Arial" w:cs="Arial"/>
                <w:i/>
                <w:color w:val="000000"/>
                <w:sz w:val="18"/>
                <w:szCs w:val="18"/>
              </w:rPr>
              <w:t xml:space="preserve"> angustifolium</w:t>
            </w:r>
          </w:p>
        </w:tc>
        <w:tc>
          <w:tcPr>
            <w:tcW w:w="2291" w:type="dxa"/>
            <w:tcBorders>
              <w:left w:val="nil"/>
            </w:tcBorders>
            <w:shd w:val="clear" w:color="auto" w:fill="auto"/>
            <w:vAlign w:val="bottom"/>
          </w:tcPr>
          <w:p w14:paraId="28E7DA2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Iris </w:t>
            </w:r>
            <w:proofErr w:type="spellStart"/>
            <w:r>
              <w:rPr>
                <w:rFonts w:ascii="Arial" w:eastAsia="Arial" w:hAnsi="Arial" w:cs="Arial"/>
                <w:i/>
                <w:color w:val="000000"/>
                <w:sz w:val="18"/>
                <w:szCs w:val="18"/>
              </w:rPr>
              <w:t>pseudacorus</w:t>
            </w:r>
            <w:proofErr w:type="spellEnd"/>
          </w:p>
        </w:tc>
      </w:tr>
      <w:tr w:rsidR="00FA2AF7" w14:paraId="1FE9B458" w14:textId="77777777">
        <w:trPr>
          <w:trHeight w:val="57"/>
        </w:trPr>
        <w:tc>
          <w:tcPr>
            <w:tcW w:w="2263" w:type="dxa"/>
            <w:tcBorders>
              <w:right w:val="nil"/>
            </w:tcBorders>
            <w:shd w:val="clear" w:color="auto" w:fill="FFFFFF"/>
            <w:vAlign w:val="bottom"/>
          </w:tcPr>
          <w:p w14:paraId="0E77EF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Calluna vulgaris</w:t>
            </w:r>
          </w:p>
        </w:tc>
        <w:tc>
          <w:tcPr>
            <w:tcW w:w="2268" w:type="dxa"/>
            <w:tcBorders>
              <w:left w:val="nil"/>
              <w:right w:val="nil"/>
            </w:tcBorders>
            <w:shd w:val="clear" w:color="auto" w:fill="auto"/>
            <w:vAlign w:val="bottom"/>
          </w:tcPr>
          <w:p w14:paraId="2A3827C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Cirsium vulgare</w:t>
            </w:r>
          </w:p>
        </w:tc>
        <w:tc>
          <w:tcPr>
            <w:tcW w:w="2415" w:type="dxa"/>
            <w:tcBorders>
              <w:left w:val="nil"/>
              <w:right w:val="nil"/>
            </w:tcBorders>
            <w:shd w:val="clear" w:color="auto" w:fill="auto"/>
            <w:vAlign w:val="bottom"/>
          </w:tcPr>
          <w:p w14:paraId="4759D02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Crepis</w:t>
            </w:r>
            <w:proofErr w:type="spellEnd"/>
            <w:r>
              <w:rPr>
                <w:rFonts w:ascii="Arial" w:eastAsia="Arial" w:hAnsi="Arial" w:cs="Arial"/>
                <w:i/>
                <w:color w:val="000000"/>
                <w:sz w:val="18"/>
                <w:szCs w:val="18"/>
              </w:rPr>
              <w:t xml:space="preserve"> vesicaria</w:t>
            </w:r>
          </w:p>
        </w:tc>
        <w:tc>
          <w:tcPr>
            <w:tcW w:w="2291" w:type="dxa"/>
            <w:tcBorders>
              <w:left w:val="nil"/>
            </w:tcBorders>
            <w:shd w:val="clear" w:color="auto" w:fill="auto"/>
            <w:vAlign w:val="bottom"/>
          </w:tcPr>
          <w:p w14:paraId="5B928AF5"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Knautia</w:t>
            </w:r>
            <w:proofErr w:type="spellEnd"/>
            <w:r>
              <w:rPr>
                <w:rFonts w:ascii="Arial" w:eastAsia="Arial" w:hAnsi="Arial" w:cs="Arial"/>
                <w:i/>
                <w:color w:val="000000"/>
                <w:sz w:val="18"/>
                <w:szCs w:val="18"/>
              </w:rPr>
              <w:t xml:space="preserve"> arvensis</w:t>
            </w:r>
          </w:p>
        </w:tc>
      </w:tr>
      <w:tr w:rsidR="00FA2AF7" w14:paraId="16DA611B" w14:textId="77777777">
        <w:trPr>
          <w:trHeight w:val="57"/>
        </w:trPr>
        <w:tc>
          <w:tcPr>
            <w:tcW w:w="2263" w:type="dxa"/>
            <w:tcBorders>
              <w:right w:val="nil"/>
            </w:tcBorders>
            <w:shd w:val="clear" w:color="auto" w:fill="FFFFFF"/>
            <w:vAlign w:val="bottom"/>
          </w:tcPr>
          <w:p w14:paraId="63B8578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Calystegia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sepium</w:t>
            </w:r>
            <w:proofErr w:type="spellEnd"/>
          </w:p>
        </w:tc>
        <w:tc>
          <w:tcPr>
            <w:tcW w:w="2268" w:type="dxa"/>
            <w:tcBorders>
              <w:left w:val="nil"/>
              <w:right w:val="nil"/>
            </w:tcBorders>
            <w:shd w:val="clear" w:color="auto" w:fill="auto"/>
            <w:vAlign w:val="bottom"/>
          </w:tcPr>
          <w:p w14:paraId="3203B64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Conopodium majus</w:t>
            </w:r>
          </w:p>
        </w:tc>
        <w:tc>
          <w:tcPr>
            <w:tcW w:w="2415" w:type="dxa"/>
            <w:tcBorders>
              <w:left w:val="nil"/>
              <w:right w:val="nil"/>
            </w:tcBorders>
            <w:shd w:val="clear" w:color="auto" w:fill="auto"/>
            <w:vAlign w:val="bottom"/>
          </w:tcPr>
          <w:p w14:paraId="5374BDE0"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Cytisus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scorparius</w:t>
            </w:r>
            <w:proofErr w:type="spellEnd"/>
          </w:p>
        </w:tc>
        <w:tc>
          <w:tcPr>
            <w:tcW w:w="2291" w:type="dxa"/>
            <w:tcBorders>
              <w:left w:val="nil"/>
            </w:tcBorders>
            <w:shd w:val="clear" w:color="auto" w:fill="auto"/>
            <w:vAlign w:val="bottom"/>
          </w:tcPr>
          <w:p w14:paraId="40A50C6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Lathyrus pratensis</w:t>
            </w:r>
          </w:p>
        </w:tc>
      </w:tr>
      <w:tr w:rsidR="00FA2AF7" w14:paraId="7086817F" w14:textId="77777777">
        <w:trPr>
          <w:trHeight w:val="57"/>
        </w:trPr>
        <w:tc>
          <w:tcPr>
            <w:tcW w:w="2263" w:type="dxa"/>
            <w:tcBorders>
              <w:right w:val="nil"/>
            </w:tcBorders>
            <w:shd w:val="clear" w:color="auto" w:fill="FFFFFF"/>
            <w:vAlign w:val="bottom"/>
          </w:tcPr>
          <w:p w14:paraId="52CC026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Capsella</w:t>
            </w:r>
            <w:proofErr w:type="spellEnd"/>
            <w:r>
              <w:rPr>
                <w:rFonts w:ascii="Arial" w:eastAsia="Arial" w:hAnsi="Arial" w:cs="Arial"/>
                <w:i/>
                <w:color w:val="000000"/>
                <w:sz w:val="18"/>
                <w:szCs w:val="18"/>
              </w:rPr>
              <w:t xml:space="preserve"> bursa-pastoris</w:t>
            </w:r>
          </w:p>
        </w:tc>
        <w:tc>
          <w:tcPr>
            <w:tcW w:w="2268" w:type="dxa"/>
            <w:tcBorders>
              <w:left w:val="nil"/>
              <w:right w:val="nil"/>
            </w:tcBorders>
            <w:shd w:val="clear" w:color="auto" w:fill="auto"/>
            <w:vAlign w:val="bottom"/>
          </w:tcPr>
          <w:p w14:paraId="7786039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Convolvulus arvensis</w:t>
            </w:r>
          </w:p>
        </w:tc>
        <w:tc>
          <w:tcPr>
            <w:tcW w:w="2415" w:type="dxa"/>
            <w:tcBorders>
              <w:left w:val="nil"/>
              <w:right w:val="nil"/>
            </w:tcBorders>
            <w:shd w:val="clear" w:color="auto" w:fill="auto"/>
            <w:vAlign w:val="bottom"/>
          </w:tcPr>
          <w:p w14:paraId="6B44723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hirsutum</w:t>
            </w:r>
            <w:proofErr w:type="spellEnd"/>
          </w:p>
        </w:tc>
        <w:tc>
          <w:tcPr>
            <w:tcW w:w="2291" w:type="dxa"/>
            <w:tcBorders>
              <w:left w:val="nil"/>
            </w:tcBorders>
            <w:shd w:val="clear" w:color="auto" w:fill="auto"/>
            <w:vAlign w:val="bottom"/>
          </w:tcPr>
          <w:p w14:paraId="3BDEE1B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Lychnis </w:t>
            </w:r>
            <w:proofErr w:type="spellStart"/>
            <w:r>
              <w:rPr>
                <w:rFonts w:ascii="Arial" w:eastAsia="Arial" w:hAnsi="Arial" w:cs="Arial"/>
                <w:i/>
                <w:color w:val="000000"/>
                <w:sz w:val="18"/>
                <w:szCs w:val="18"/>
              </w:rPr>
              <w:t>flos-cuculi</w:t>
            </w:r>
            <w:proofErr w:type="spellEnd"/>
          </w:p>
        </w:tc>
      </w:tr>
      <w:tr w:rsidR="00FA2AF7" w14:paraId="3D2868AA" w14:textId="77777777">
        <w:trPr>
          <w:trHeight w:val="57"/>
        </w:trPr>
        <w:tc>
          <w:tcPr>
            <w:tcW w:w="2263" w:type="dxa"/>
            <w:tcBorders>
              <w:right w:val="nil"/>
            </w:tcBorders>
            <w:shd w:val="clear" w:color="auto" w:fill="FFFFFF"/>
            <w:vAlign w:val="bottom"/>
          </w:tcPr>
          <w:p w14:paraId="7322D8A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Cardamine </w:t>
            </w:r>
            <w:proofErr w:type="spellStart"/>
            <w:r>
              <w:rPr>
                <w:rFonts w:ascii="Arial" w:eastAsia="Arial" w:hAnsi="Arial" w:cs="Arial"/>
                <w:i/>
                <w:color w:val="000000"/>
                <w:sz w:val="18"/>
                <w:szCs w:val="18"/>
              </w:rPr>
              <w:t>flexuosa</w:t>
            </w:r>
            <w:proofErr w:type="spellEnd"/>
          </w:p>
        </w:tc>
        <w:tc>
          <w:tcPr>
            <w:tcW w:w="2268" w:type="dxa"/>
            <w:tcBorders>
              <w:left w:val="nil"/>
              <w:right w:val="nil"/>
            </w:tcBorders>
            <w:shd w:val="clear" w:color="auto" w:fill="auto"/>
            <w:vAlign w:val="bottom"/>
          </w:tcPr>
          <w:p w14:paraId="1ADF424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Crataegus </w:t>
            </w:r>
            <w:proofErr w:type="spellStart"/>
            <w:r>
              <w:rPr>
                <w:rFonts w:ascii="Arial" w:eastAsia="Arial" w:hAnsi="Arial" w:cs="Arial"/>
                <w:i/>
                <w:color w:val="000000"/>
                <w:sz w:val="18"/>
                <w:szCs w:val="18"/>
              </w:rPr>
              <w:t>monogyna</w:t>
            </w:r>
            <w:proofErr w:type="spellEnd"/>
          </w:p>
        </w:tc>
        <w:tc>
          <w:tcPr>
            <w:tcW w:w="2415" w:type="dxa"/>
            <w:tcBorders>
              <w:left w:val="nil"/>
              <w:right w:val="nil"/>
            </w:tcBorders>
            <w:shd w:val="clear" w:color="auto" w:fill="auto"/>
            <w:vAlign w:val="bottom"/>
          </w:tcPr>
          <w:p w14:paraId="01FEB17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montanum</w:t>
            </w:r>
            <w:proofErr w:type="spellEnd"/>
          </w:p>
        </w:tc>
        <w:tc>
          <w:tcPr>
            <w:tcW w:w="2291" w:type="dxa"/>
            <w:tcBorders>
              <w:left w:val="nil"/>
            </w:tcBorders>
            <w:shd w:val="clear" w:color="auto" w:fill="auto"/>
            <w:vAlign w:val="bottom"/>
          </w:tcPr>
          <w:p w14:paraId="22EB6FB0"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Lythrum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salicaria</w:t>
            </w:r>
            <w:proofErr w:type="spellEnd"/>
          </w:p>
        </w:tc>
      </w:tr>
      <w:tr w:rsidR="00FA2AF7" w14:paraId="1BE2BA9D" w14:textId="77777777">
        <w:trPr>
          <w:trHeight w:val="57"/>
        </w:trPr>
        <w:tc>
          <w:tcPr>
            <w:tcW w:w="2263" w:type="dxa"/>
            <w:tcBorders>
              <w:right w:val="nil"/>
            </w:tcBorders>
            <w:shd w:val="clear" w:color="auto" w:fill="FFFFFF"/>
            <w:vAlign w:val="bottom"/>
          </w:tcPr>
          <w:p w14:paraId="5244154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Cardamine hirsute</w:t>
            </w:r>
          </w:p>
        </w:tc>
        <w:tc>
          <w:tcPr>
            <w:tcW w:w="2268" w:type="dxa"/>
            <w:tcBorders>
              <w:left w:val="nil"/>
              <w:right w:val="nil"/>
            </w:tcBorders>
            <w:shd w:val="clear" w:color="auto" w:fill="auto"/>
            <w:vAlign w:val="bottom"/>
          </w:tcPr>
          <w:p w14:paraId="18F2191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Crepis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capillaris</w:t>
            </w:r>
            <w:proofErr w:type="spellEnd"/>
          </w:p>
        </w:tc>
        <w:tc>
          <w:tcPr>
            <w:tcW w:w="2415" w:type="dxa"/>
            <w:tcBorders>
              <w:left w:val="nil"/>
              <w:right w:val="nil"/>
            </w:tcBorders>
            <w:shd w:val="clear" w:color="auto" w:fill="auto"/>
            <w:vAlign w:val="bottom"/>
          </w:tcPr>
          <w:p w14:paraId="1ABA6E3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obscurum</w:t>
            </w:r>
            <w:proofErr w:type="spellEnd"/>
          </w:p>
        </w:tc>
        <w:tc>
          <w:tcPr>
            <w:tcW w:w="2291" w:type="dxa"/>
            <w:tcBorders>
              <w:left w:val="nil"/>
            </w:tcBorders>
            <w:shd w:val="clear" w:color="auto" w:fill="auto"/>
            <w:vAlign w:val="bottom"/>
          </w:tcPr>
          <w:p w14:paraId="7D21FC8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Mentha aquatica</w:t>
            </w:r>
          </w:p>
        </w:tc>
      </w:tr>
      <w:tr w:rsidR="00FA2AF7" w14:paraId="7F9765D0" w14:textId="77777777">
        <w:trPr>
          <w:trHeight w:val="57"/>
        </w:trPr>
        <w:tc>
          <w:tcPr>
            <w:tcW w:w="2263" w:type="dxa"/>
            <w:tcBorders>
              <w:right w:val="nil"/>
            </w:tcBorders>
            <w:shd w:val="clear" w:color="auto" w:fill="FFFFFF"/>
            <w:vAlign w:val="bottom"/>
          </w:tcPr>
          <w:p w14:paraId="641DE99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Cardamine pratensis</w:t>
            </w:r>
          </w:p>
        </w:tc>
        <w:tc>
          <w:tcPr>
            <w:tcW w:w="2268" w:type="dxa"/>
            <w:tcBorders>
              <w:left w:val="nil"/>
              <w:right w:val="nil"/>
            </w:tcBorders>
            <w:shd w:val="clear" w:color="auto" w:fill="auto"/>
            <w:vAlign w:val="bottom"/>
          </w:tcPr>
          <w:p w14:paraId="6A96DD15"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Dactylorhiza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maculata</w:t>
            </w:r>
            <w:proofErr w:type="spellEnd"/>
          </w:p>
        </w:tc>
        <w:tc>
          <w:tcPr>
            <w:tcW w:w="2415" w:type="dxa"/>
            <w:tcBorders>
              <w:left w:val="nil"/>
              <w:right w:val="nil"/>
            </w:tcBorders>
            <w:shd w:val="clear" w:color="auto" w:fill="auto"/>
            <w:vAlign w:val="bottom"/>
          </w:tcPr>
          <w:p w14:paraId="38AC544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pedunculare</w:t>
            </w:r>
            <w:proofErr w:type="spellEnd"/>
          </w:p>
        </w:tc>
        <w:tc>
          <w:tcPr>
            <w:tcW w:w="2291" w:type="dxa"/>
            <w:tcBorders>
              <w:left w:val="nil"/>
            </w:tcBorders>
            <w:shd w:val="clear" w:color="auto" w:fill="auto"/>
            <w:vAlign w:val="bottom"/>
          </w:tcPr>
          <w:p w14:paraId="462B20D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Myosotis scorpiodes</w:t>
            </w:r>
          </w:p>
        </w:tc>
      </w:tr>
      <w:tr w:rsidR="00FA2AF7" w14:paraId="66FAEB65" w14:textId="77777777">
        <w:trPr>
          <w:trHeight w:val="57"/>
        </w:trPr>
        <w:tc>
          <w:tcPr>
            <w:tcW w:w="2263" w:type="dxa"/>
            <w:tcBorders>
              <w:right w:val="nil"/>
            </w:tcBorders>
            <w:shd w:val="clear" w:color="auto" w:fill="FFFFFF"/>
            <w:vAlign w:val="bottom"/>
          </w:tcPr>
          <w:p w14:paraId="6E29E5FA"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Cerastium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fontanum</w:t>
            </w:r>
            <w:proofErr w:type="spellEnd"/>
          </w:p>
        </w:tc>
        <w:tc>
          <w:tcPr>
            <w:tcW w:w="2268" w:type="dxa"/>
            <w:tcBorders>
              <w:left w:val="nil"/>
              <w:right w:val="nil"/>
            </w:tcBorders>
            <w:shd w:val="clear" w:color="auto" w:fill="auto"/>
            <w:vAlign w:val="bottom"/>
          </w:tcPr>
          <w:p w14:paraId="5868AD1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Digitalis purpurea</w:t>
            </w:r>
          </w:p>
        </w:tc>
        <w:tc>
          <w:tcPr>
            <w:tcW w:w="2415" w:type="dxa"/>
            <w:tcBorders>
              <w:left w:val="nil"/>
              <w:right w:val="nil"/>
            </w:tcBorders>
            <w:shd w:val="clear" w:color="auto" w:fill="auto"/>
            <w:vAlign w:val="bottom"/>
          </w:tcPr>
          <w:p w14:paraId="42C6372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Fallopia</w:t>
            </w:r>
            <w:proofErr w:type="spellEnd"/>
            <w:r>
              <w:rPr>
                <w:rFonts w:ascii="Arial" w:eastAsia="Arial" w:hAnsi="Arial" w:cs="Arial"/>
                <w:i/>
                <w:color w:val="000000"/>
                <w:sz w:val="18"/>
                <w:szCs w:val="18"/>
              </w:rPr>
              <w:t xml:space="preserve"> convolvulus</w:t>
            </w:r>
          </w:p>
        </w:tc>
        <w:tc>
          <w:tcPr>
            <w:tcW w:w="2291" w:type="dxa"/>
            <w:tcBorders>
              <w:left w:val="nil"/>
            </w:tcBorders>
            <w:shd w:val="clear" w:color="auto" w:fill="auto"/>
            <w:vAlign w:val="bottom"/>
          </w:tcPr>
          <w:p w14:paraId="493DE80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Nasturtium officinale</w:t>
            </w:r>
          </w:p>
        </w:tc>
      </w:tr>
      <w:tr w:rsidR="00FA2AF7" w14:paraId="3D743760" w14:textId="77777777">
        <w:trPr>
          <w:trHeight w:val="57"/>
        </w:trPr>
        <w:tc>
          <w:tcPr>
            <w:tcW w:w="2263" w:type="dxa"/>
            <w:tcBorders>
              <w:right w:val="nil"/>
            </w:tcBorders>
            <w:shd w:val="clear" w:color="auto" w:fill="FFFFFF"/>
            <w:vAlign w:val="bottom"/>
          </w:tcPr>
          <w:p w14:paraId="43256AE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Cerastium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glomeratum</w:t>
            </w:r>
            <w:proofErr w:type="spellEnd"/>
          </w:p>
        </w:tc>
        <w:tc>
          <w:tcPr>
            <w:tcW w:w="2268" w:type="dxa"/>
            <w:tcBorders>
              <w:left w:val="nil"/>
              <w:right w:val="nil"/>
            </w:tcBorders>
            <w:shd w:val="clear" w:color="auto" w:fill="auto"/>
            <w:vAlign w:val="bottom"/>
          </w:tcPr>
          <w:p w14:paraId="0D82879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palustre</w:t>
            </w:r>
            <w:proofErr w:type="spellEnd"/>
          </w:p>
        </w:tc>
        <w:tc>
          <w:tcPr>
            <w:tcW w:w="2415" w:type="dxa"/>
            <w:tcBorders>
              <w:left w:val="nil"/>
              <w:right w:val="nil"/>
            </w:tcBorders>
            <w:shd w:val="clear" w:color="auto" w:fill="auto"/>
            <w:vAlign w:val="bottom"/>
          </w:tcPr>
          <w:p w14:paraId="63979E3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Fumaria </w:t>
            </w:r>
            <w:proofErr w:type="spellStart"/>
            <w:r>
              <w:rPr>
                <w:rFonts w:ascii="Arial" w:eastAsia="Arial" w:hAnsi="Arial" w:cs="Arial"/>
                <w:i/>
                <w:color w:val="000000"/>
                <w:sz w:val="18"/>
                <w:szCs w:val="18"/>
              </w:rPr>
              <w:t>capreolata</w:t>
            </w:r>
            <w:proofErr w:type="spellEnd"/>
          </w:p>
        </w:tc>
        <w:tc>
          <w:tcPr>
            <w:tcW w:w="2291" w:type="dxa"/>
            <w:tcBorders>
              <w:left w:val="nil"/>
            </w:tcBorders>
            <w:shd w:val="clear" w:color="auto" w:fill="auto"/>
            <w:vAlign w:val="bottom"/>
          </w:tcPr>
          <w:p w14:paraId="4A9E7ED3"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Odontites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vernus</w:t>
            </w:r>
            <w:proofErr w:type="spellEnd"/>
          </w:p>
        </w:tc>
      </w:tr>
      <w:tr w:rsidR="00FA2AF7" w14:paraId="398F838B" w14:textId="77777777">
        <w:trPr>
          <w:trHeight w:val="57"/>
        </w:trPr>
        <w:tc>
          <w:tcPr>
            <w:tcW w:w="2263" w:type="dxa"/>
            <w:tcBorders>
              <w:right w:val="nil"/>
            </w:tcBorders>
            <w:shd w:val="clear" w:color="auto" w:fill="FFFFFF"/>
            <w:vAlign w:val="bottom"/>
          </w:tcPr>
          <w:p w14:paraId="2E7D25BC"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Chamaenerion</w:t>
            </w:r>
            <w:proofErr w:type="spellEnd"/>
            <w:r>
              <w:rPr>
                <w:rFonts w:ascii="Arial" w:eastAsia="Arial" w:hAnsi="Arial" w:cs="Arial"/>
                <w:i/>
                <w:color w:val="000000"/>
                <w:sz w:val="18"/>
                <w:szCs w:val="18"/>
              </w:rPr>
              <w:t xml:space="preserve"> angustifolium</w:t>
            </w:r>
          </w:p>
        </w:tc>
        <w:tc>
          <w:tcPr>
            <w:tcW w:w="2268" w:type="dxa"/>
            <w:tcBorders>
              <w:left w:val="nil"/>
              <w:right w:val="nil"/>
            </w:tcBorders>
            <w:shd w:val="clear" w:color="auto" w:fill="auto"/>
            <w:vAlign w:val="bottom"/>
          </w:tcPr>
          <w:p w14:paraId="121D583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Erica cinerea</w:t>
            </w:r>
          </w:p>
        </w:tc>
        <w:tc>
          <w:tcPr>
            <w:tcW w:w="2415" w:type="dxa"/>
            <w:tcBorders>
              <w:left w:val="nil"/>
              <w:right w:val="nil"/>
            </w:tcBorders>
            <w:shd w:val="clear" w:color="auto" w:fill="auto"/>
            <w:vAlign w:val="bottom"/>
          </w:tcPr>
          <w:p w14:paraId="0ACD20C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Fumaria </w:t>
            </w:r>
            <w:proofErr w:type="spellStart"/>
            <w:r>
              <w:rPr>
                <w:rFonts w:ascii="Arial" w:eastAsia="Arial" w:hAnsi="Arial" w:cs="Arial"/>
                <w:i/>
                <w:color w:val="000000"/>
                <w:sz w:val="18"/>
                <w:szCs w:val="18"/>
              </w:rPr>
              <w:t>muralis</w:t>
            </w:r>
            <w:proofErr w:type="spellEnd"/>
          </w:p>
        </w:tc>
        <w:tc>
          <w:tcPr>
            <w:tcW w:w="2291" w:type="dxa"/>
            <w:tcBorders>
              <w:left w:val="nil"/>
            </w:tcBorders>
            <w:shd w:val="clear" w:color="auto" w:fill="auto"/>
            <w:vAlign w:val="bottom"/>
          </w:tcPr>
          <w:p w14:paraId="7A70198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Oxalis </w:t>
            </w:r>
            <w:proofErr w:type="spellStart"/>
            <w:r>
              <w:rPr>
                <w:rFonts w:ascii="Arial" w:eastAsia="Arial" w:hAnsi="Arial" w:cs="Arial"/>
                <w:i/>
                <w:color w:val="000000"/>
                <w:sz w:val="18"/>
                <w:szCs w:val="18"/>
              </w:rPr>
              <w:t>acetosa</w:t>
            </w:r>
            <w:proofErr w:type="spellEnd"/>
          </w:p>
        </w:tc>
      </w:tr>
      <w:tr w:rsidR="00FA2AF7" w14:paraId="1005564E" w14:textId="77777777">
        <w:trPr>
          <w:trHeight w:val="57"/>
        </w:trPr>
        <w:tc>
          <w:tcPr>
            <w:tcW w:w="2263" w:type="dxa"/>
            <w:tcBorders>
              <w:right w:val="nil"/>
            </w:tcBorders>
            <w:shd w:val="clear" w:color="auto" w:fill="FFFFFF"/>
            <w:vAlign w:val="bottom"/>
          </w:tcPr>
          <w:p w14:paraId="51B633F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Cirsium </w:t>
            </w:r>
            <w:proofErr w:type="spellStart"/>
            <w:r>
              <w:rPr>
                <w:rFonts w:ascii="Arial" w:eastAsia="Arial" w:hAnsi="Arial" w:cs="Arial"/>
                <w:i/>
                <w:color w:val="000000"/>
                <w:sz w:val="18"/>
                <w:szCs w:val="18"/>
              </w:rPr>
              <w:t>arvense</w:t>
            </w:r>
            <w:proofErr w:type="spellEnd"/>
          </w:p>
        </w:tc>
        <w:tc>
          <w:tcPr>
            <w:tcW w:w="2268" w:type="dxa"/>
            <w:tcBorders>
              <w:left w:val="nil"/>
              <w:right w:val="nil"/>
            </w:tcBorders>
            <w:shd w:val="clear" w:color="auto" w:fill="auto"/>
            <w:vAlign w:val="bottom"/>
          </w:tcPr>
          <w:p w14:paraId="55F3E3E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Erica </w:t>
            </w:r>
            <w:proofErr w:type="spellStart"/>
            <w:r>
              <w:rPr>
                <w:rFonts w:ascii="Arial" w:eastAsia="Arial" w:hAnsi="Arial" w:cs="Arial"/>
                <w:i/>
                <w:color w:val="000000"/>
                <w:sz w:val="18"/>
                <w:szCs w:val="18"/>
              </w:rPr>
              <w:t>tetralix</w:t>
            </w:r>
            <w:proofErr w:type="spellEnd"/>
          </w:p>
        </w:tc>
        <w:tc>
          <w:tcPr>
            <w:tcW w:w="2415" w:type="dxa"/>
            <w:tcBorders>
              <w:left w:val="nil"/>
              <w:right w:val="nil"/>
            </w:tcBorders>
            <w:shd w:val="clear" w:color="auto" w:fill="auto"/>
            <w:vAlign w:val="bottom"/>
          </w:tcPr>
          <w:p w14:paraId="087B84C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Galeopsis</w:t>
            </w:r>
            <w:proofErr w:type="spellEnd"/>
            <w:r>
              <w:rPr>
                <w:rFonts w:ascii="Arial" w:eastAsia="Arial" w:hAnsi="Arial" w:cs="Arial"/>
                <w:i/>
                <w:color w:val="000000"/>
                <w:sz w:val="18"/>
                <w:szCs w:val="18"/>
              </w:rPr>
              <w:t xml:space="preserve"> bifida</w:t>
            </w:r>
          </w:p>
        </w:tc>
        <w:tc>
          <w:tcPr>
            <w:tcW w:w="2291" w:type="dxa"/>
            <w:tcBorders>
              <w:left w:val="nil"/>
            </w:tcBorders>
            <w:shd w:val="clear" w:color="auto" w:fill="auto"/>
            <w:vAlign w:val="bottom"/>
          </w:tcPr>
          <w:p w14:paraId="05A1173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Parnassia palustris</w:t>
            </w:r>
          </w:p>
        </w:tc>
      </w:tr>
      <w:tr w:rsidR="00FA2AF7" w14:paraId="6F49F15F" w14:textId="77777777">
        <w:trPr>
          <w:trHeight w:val="57"/>
        </w:trPr>
        <w:tc>
          <w:tcPr>
            <w:tcW w:w="2263" w:type="dxa"/>
            <w:tcBorders>
              <w:right w:val="nil"/>
            </w:tcBorders>
            <w:shd w:val="clear" w:color="auto" w:fill="FFFFFF"/>
            <w:vAlign w:val="bottom"/>
          </w:tcPr>
          <w:p w14:paraId="37CCAB5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Cirsium </w:t>
            </w:r>
            <w:proofErr w:type="spellStart"/>
            <w:r>
              <w:rPr>
                <w:rFonts w:ascii="Arial" w:eastAsia="Arial" w:hAnsi="Arial" w:cs="Arial"/>
                <w:i/>
                <w:color w:val="000000"/>
                <w:sz w:val="18"/>
                <w:szCs w:val="18"/>
              </w:rPr>
              <w:t>palustre</w:t>
            </w:r>
            <w:proofErr w:type="spellEnd"/>
          </w:p>
        </w:tc>
        <w:tc>
          <w:tcPr>
            <w:tcW w:w="2268" w:type="dxa"/>
            <w:tcBorders>
              <w:left w:val="nil"/>
              <w:right w:val="nil"/>
            </w:tcBorders>
            <w:shd w:val="clear" w:color="auto" w:fill="auto"/>
            <w:vAlign w:val="bottom"/>
          </w:tcPr>
          <w:p w14:paraId="41D589C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Eupatorium </w:t>
            </w:r>
            <w:proofErr w:type="spellStart"/>
            <w:r>
              <w:rPr>
                <w:rFonts w:ascii="Arial" w:eastAsia="Arial" w:hAnsi="Arial" w:cs="Arial"/>
                <w:i/>
                <w:color w:val="000000"/>
                <w:sz w:val="18"/>
                <w:szCs w:val="18"/>
              </w:rPr>
              <w:t>cannabinum</w:t>
            </w:r>
            <w:proofErr w:type="spellEnd"/>
          </w:p>
        </w:tc>
        <w:tc>
          <w:tcPr>
            <w:tcW w:w="2415" w:type="dxa"/>
            <w:tcBorders>
              <w:left w:val="nil"/>
              <w:right w:val="nil"/>
            </w:tcBorders>
            <w:shd w:val="clear" w:color="auto" w:fill="auto"/>
            <w:vAlign w:val="bottom"/>
          </w:tcPr>
          <w:p w14:paraId="3814B14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alsine</w:t>
            </w:r>
            <w:proofErr w:type="spellEnd"/>
          </w:p>
        </w:tc>
        <w:tc>
          <w:tcPr>
            <w:tcW w:w="2291" w:type="dxa"/>
            <w:tcBorders>
              <w:left w:val="nil"/>
            </w:tcBorders>
            <w:shd w:val="clear" w:color="auto" w:fill="auto"/>
            <w:vAlign w:val="bottom"/>
          </w:tcPr>
          <w:p w14:paraId="0CE2AE6B"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Pedicularis</w:t>
            </w:r>
            <w:proofErr w:type="spellEnd"/>
            <w:r>
              <w:rPr>
                <w:rFonts w:ascii="Arial" w:eastAsia="Arial" w:hAnsi="Arial" w:cs="Arial"/>
                <w:i/>
                <w:color w:val="000000"/>
                <w:sz w:val="18"/>
                <w:szCs w:val="18"/>
              </w:rPr>
              <w:t xml:space="preserve"> palustris</w:t>
            </w:r>
          </w:p>
        </w:tc>
      </w:tr>
      <w:tr w:rsidR="00FA2AF7" w14:paraId="5DD6101D" w14:textId="77777777">
        <w:trPr>
          <w:trHeight w:val="57"/>
        </w:trPr>
        <w:tc>
          <w:tcPr>
            <w:tcW w:w="2263" w:type="dxa"/>
            <w:tcBorders>
              <w:right w:val="nil"/>
            </w:tcBorders>
            <w:shd w:val="clear" w:color="auto" w:fill="FFFFFF"/>
            <w:vAlign w:val="bottom"/>
          </w:tcPr>
          <w:p w14:paraId="02BDB3B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Cirsium vulgare</w:t>
            </w:r>
          </w:p>
        </w:tc>
        <w:tc>
          <w:tcPr>
            <w:tcW w:w="2268" w:type="dxa"/>
            <w:tcBorders>
              <w:left w:val="nil"/>
              <w:right w:val="nil"/>
            </w:tcBorders>
            <w:shd w:val="clear" w:color="auto" w:fill="auto"/>
            <w:vAlign w:val="bottom"/>
          </w:tcPr>
          <w:p w14:paraId="42A3294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Euphrasia </w:t>
            </w:r>
            <w:proofErr w:type="spellStart"/>
            <w:r>
              <w:rPr>
                <w:rFonts w:ascii="Arial" w:eastAsia="Arial" w:hAnsi="Arial" w:cs="Arial"/>
                <w:i/>
                <w:color w:val="000000"/>
                <w:sz w:val="18"/>
                <w:szCs w:val="18"/>
              </w:rPr>
              <w:t>nemorosa</w:t>
            </w:r>
            <w:proofErr w:type="spellEnd"/>
          </w:p>
        </w:tc>
        <w:tc>
          <w:tcPr>
            <w:tcW w:w="2415" w:type="dxa"/>
            <w:tcBorders>
              <w:left w:val="nil"/>
              <w:right w:val="nil"/>
            </w:tcBorders>
            <w:shd w:val="clear" w:color="auto" w:fill="auto"/>
            <w:vAlign w:val="bottom"/>
          </w:tcPr>
          <w:p w14:paraId="08724C9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Geranium </w:t>
            </w:r>
            <w:proofErr w:type="spellStart"/>
            <w:r>
              <w:rPr>
                <w:rFonts w:ascii="Arial" w:eastAsia="Arial" w:hAnsi="Arial" w:cs="Arial"/>
                <w:i/>
                <w:color w:val="000000"/>
                <w:sz w:val="18"/>
                <w:szCs w:val="18"/>
              </w:rPr>
              <w:t>dissectum</w:t>
            </w:r>
            <w:proofErr w:type="spellEnd"/>
          </w:p>
        </w:tc>
        <w:tc>
          <w:tcPr>
            <w:tcW w:w="2291" w:type="dxa"/>
            <w:tcBorders>
              <w:left w:val="nil"/>
            </w:tcBorders>
            <w:shd w:val="clear" w:color="auto" w:fill="auto"/>
            <w:vAlign w:val="bottom"/>
          </w:tcPr>
          <w:p w14:paraId="23F08975"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Pedicularis</w:t>
            </w:r>
            <w:proofErr w:type="spellEnd"/>
            <w:r>
              <w:rPr>
                <w:rFonts w:ascii="Arial" w:eastAsia="Arial" w:hAnsi="Arial" w:cs="Arial"/>
                <w:i/>
                <w:color w:val="000000"/>
                <w:sz w:val="18"/>
                <w:szCs w:val="18"/>
              </w:rPr>
              <w:t xml:space="preserve"> sylvatica</w:t>
            </w:r>
          </w:p>
        </w:tc>
      </w:tr>
      <w:tr w:rsidR="00FA2AF7" w14:paraId="59C4665E" w14:textId="77777777">
        <w:trPr>
          <w:trHeight w:val="57"/>
        </w:trPr>
        <w:tc>
          <w:tcPr>
            <w:tcW w:w="2263" w:type="dxa"/>
            <w:tcBorders>
              <w:right w:val="nil"/>
            </w:tcBorders>
            <w:shd w:val="clear" w:color="auto" w:fill="FFFFFF"/>
            <w:vAlign w:val="bottom"/>
          </w:tcPr>
          <w:p w14:paraId="783514B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Crataegus </w:t>
            </w:r>
            <w:proofErr w:type="spellStart"/>
            <w:r>
              <w:rPr>
                <w:rFonts w:ascii="Arial" w:eastAsia="Arial" w:hAnsi="Arial" w:cs="Arial"/>
                <w:i/>
                <w:color w:val="000000"/>
                <w:sz w:val="18"/>
                <w:szCs w:val="18"/>
              </w:rPr>
              <w:t>monogyna</w:t>
            </w:r>
            <w:proofErr w:type="spellEnd"/>
          </w:p>
        </w:tc>
        <w:tc>
          <w:tcPr>
            <w:tcW w:w="2268" w:type="dxa"/>
            <w:tcBorders>
              <w:left w:val="nil"/>
              <w:right w:val="nil"/>
            </w:tcBorders>
            <w:shd w:val="clear" w:color="auto" w:fill="auto"/>
            <w:vAlign w:val="bottom"/>
          </w:tcPr>
          <w:p w14:paraId="27692ED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Euphrasia sp.</w:t>
            </w:r>
          </w:p>
        </w:tc>
        <w:tc>
          <w:tcPr>
            <w:tcW w:w="2415" w:type="dxa"/>
            <w:tcBorders>
              <w:left w:val="nil"/>
              <w:right w:val="nil"/>
            </w:tcBorders>
            <w:shd w:val="clear" w:color="auto" w:fill="auto"/>
            <w:vAlign w:val="bottom"/>
          </w:tcPr>
          <w:p w14:paraId="0937A18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Geum </w:t>
            </w:r>
            <w:proofErr w:type="spellStart"/>
            <w:r>
              <w:rPr>
                <w:rFonts w:ascii="Arial" w:eastAsia="Arial" w:hAnsi="Arial" w:cs="Arial"/>
                <w:i/>
                <w:color w:val="000000"/>
                <w:sz w:val="18"/>
                <w:szCs w:val="18"/>
              </w:rPr>
              <w:t>urbanum</w:t>
            </w:r>
            <w:proofErr w:type="spellEnd"/>
          </w:p>
        </w:tc>
        <w:tc>
          <w:tcPr>
            <w:tcW w:w="2291" w:type="dxa"/>
            <w:tcBorders>
              <w:left w:val="nil"/>
            </w:tcBorders>
            <w:shd w:val="clear" w:color="auto" w:fill="auto"/>
            <w:vAlign w:val="bottom"/>
          </w:tcPr>
          <w:p w14:paraId="363CE90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Potentilla anserina</w:t>
            </w:r>
          </w:p>
        </w:tc>
      </w:tr>
      <w:tr w:rsidR="00FA2AF7" w14:paraId="37F3DAF3" w14:textId="77777777">
        <w:trPr>
          <w:trHeight w:val="57"/>
        </w:trPr>
        <w:tc>
          <w:tcPr>
            <w:tcW w:w="2263" w:type="dxa"/>
            <w:tcBorders>
              <w:right w:val="nil"/>
            </w:tcBorders>
            <w:shd w:val="clear" w:color="auto" w:fill="FFFFFF"/>
            <w:vAlign w:val="bottom"/>
          </w:tcPr>
          <w:p w14:paraId="5E980029"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Crepis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capillaris</w:t>
            </w:r>
            <w:proofErr w:type="spellEnd"/>
          </w:p>
        </w:tc>
        <w:tc>
          <w:tcPr>
            <w:tcW w:w="2268" w:type="dxa"/>
            <w:tcBorders>
              <w:left w:val="nil"/>
              <w:right w:val="nil"/>
            </w:tcBorders>
            <w:shd w:val="clear" w:color="auto" w:fill="auto"/>
            <w:vAlign w:val="bottom"/>
          </w:tcPr>
          <w:p w14:paraId="084B00D6"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Filipendula</w:t>
            </w:r>
            <w:proofErr w:type="spellEnd"/>
            <w:r>
              <w:rPr>
                <w:rFonts w:ascii="Arial" w:eastAsia="Arial" w:hAnsi="Arial" w:cs="Arial"/>
                <w:i/>
                <w:color w:val="000000"/>
                <w:sz w:val="18"/>
                <w:szCs w:val="18"/>
              </w:rPr>
              <w:t xml:space="preserve"> ulmaria</w:t>
            </w:r>
          </w:p>
        </w:tc>
        <w:tc>
          <w:tcPr>
            <w:tcW w:w="2415" w:type="dxa"/>
            <w:tcBorders>
              <w:left w:val="nil"/>
              <w:right w:val="nil"/>
            </w:tcBorders>
            <w:shd w:val="clear" w:color="auto" w:fill="auto"/>
            <w:vAlign w:val="bottom"/>
          </w:tcPr>
          <w:p w14:paraId="406BC05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Heracleum </w:t>
            </w:r>
            <w:proofErr w:type="spellStart"/>
            <w:r>
              <w:rPr>
                <w:rFonts w:ascii="Arial" w:eastAsia="Arial" w:hAnsi="Arial" w:cs="Arial"/>
                <w:i/>
                <w:color w:val="000000"/>
                <w:sz w:val="18"/>
                <w:szCs w:val="18"/>
              </w:rPr>
              <w:t>sphondylium</w:t>
            </w:r>
            <w:proofErr w:type="spellEnd"/>
          </w:p>
        </w:tc>
        <w:tc>
          <w:tcPr>
            <w:tcW w:w="2291" w:type="dxa"/>
            <w:tcBorders>
              <w:left w:val="nil"/>
            </w:tcBorders>
            <w:shd w:val="clear" w:color="auto" w:fill="auto"/>
            <w:vAlign w:val="bottom"/>
          </w:tcPr>
          <w:p w14:paraId="00BEEF6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Primula </w:t>
            </w:r>
            <w:proofErr w:type="spellStart"/>
            <w:r>
              <w:rPr>
                <w:rFonts w:ascii="Arial" w:eastAsia="Arial" w:hAnsi="Arial" w:cs="Arial"/>
                <w:i/>
                <w:color w:val="000000"/>
                <w:sz w:val="18"/>
                <w:szCs w:val="18"/>
              </w:rPr>
              <w:t>veris</w:t>
            </w:r>
            <w:proofErr w:type="spellEnd"/>
          </w:p>
        </w:tc>
      </w:tr>
      <w:tr w:rsidR="00FA2AF7" w14:paraId="6244AA05" w14:textId="77777777">
        <w:trPr>
          <w:trHeight w:val="57"/>
        </w:trPr>
        <w:tc>
          <w:tcPr>
            <w:tcW w:w="2263" w:type="dxa"/>
            <w:tcBorders>
              <w:right w:val="nil"/>
            </w:tcBorders>
            <w:shd w:val="clear" w:color="auto" w:fill="FFFFFF"/>
            <w:vAlign w:val="bottom"/>
          </w:tcPr>
          <w:p w14:paraId="2123788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Crepis</w:t>
            </w:r>
            <w:proofErr w:type="spellEnd"/>
            <w:r>
              <w:rPr>
                <w:rFonts w:ascii="Arial" w:eastAsia="Arial" w:hAnsi="Arial" w:cs="Arial"/>
                <w:i/>
                <w:color w:val="000000"/>
                <w:sz w:val="18"/>
                <w:szCs w:val="18"/>
              </w:rPr>
              <w:t xml:space="preserve"> vesicaria</w:t>
            </w:r>
          </w:p>
        </w:tc>
        <w:tc>
          <w:tcPr>
            <w:tcW w:w="2268" w:type="dxa"/>
            <w:tcBorders>
              <w:left w:val="nil"/>
              <w:right w:val="nil"/>
            </w:tcBorders>
            <w:shd w:val="clear" w:color="auto" w:fill="auto"/>
            <w:vAlign w:val="bottom"/>
          </w:tcPr>
          <w:p w14:paraId="68D335E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Fuchsia </w:t>
            </w:r>
            <w:proofErr w:type="spellStart"/>
            <w:r>
              <w:rPr>
                <w:rFonts w:ascii="Arial" w:eastAsia="Arial" w:hAnsi="Arial" w:cs="Arial"/>
                <w:i/>
                <w:color w:val="000000"/>
                <w:sz w:val="18"/>
                <w:szCs w:val="18"/>
              </w:rPr>
              <w:t>magellanica</w:t>
            </w:r>
            <w:proofErr w:type="spellEnd"/>
          </w:p>
        </w:tc>
        <w:tc>
          <w:tcPr>
            <w:tcW w:w="2415" w:type="dxa"/>
            <w:tcBorders>
              <w:left w:val="nil"/>
              <w:right w:val="nil"/>
            </w:tcBorders>
            <w:shd w:val="clear" w:color="auto" w:fill="auto"/>
            <w:vAlign w:val="bottom"/>
          </w:tcPr>
          <w:p w14:paraId="09C77926"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Hesperis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matronalis</w:t>
            </w:r>
            <w:proofErr w:type="spellEnd"/>
          </w:p>
        </w:tc>
        <w:tc>
          <w:tcPr>
            <w:tcW w:w="2291" w:type="dxa"/>
            <w:tcBorders>
              <w:left w:val="nil"/>
            </w:tcBorders>
            <w:shd w:val="clear" w:color="auto" w:fill="auto"/>
            <w:vAlign w:val="bottom"/>
          </w:tcPr>
          <w:p w14:paraId="447F49F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Salix </w:t>
            </w:r>
            <w:proofErr w:type="spellStart"/>
            <w:r>
              <w:rPr>
                <w:rFonts w:ascii="Arial" w:eastAsia="Arial" w:hAnsi="Arial" w:cs="Arial"/>
                <w:i/>
                <w:color w:val="000000"/>
                <w:sz w:val="18"/>
                <w:szCs w:val="18"/>
              </w:rPr>
              <w:t>caprea</w:t>
            </w:r>
            <w:proofErr w:type="spellEnd"/>
          </w:p>
        </w:tc>
      </w:tr>
      <w:tr w:rsidR="00FA2AF7" w14:paraId="29E68B63" w14:textId="77777777">
        <w:trPr>
          <w:trHeight w:val="57"/>
        </w:trPr>
        <w:tc>
          <w:tcPr>
            <w:tcW w:w="2263" w:type="dxa"/>
            <w:tcBorders>
              <w:right w:val="nil"/>
            </w:tcBorders>
            <w:shd w:val="clear" w:color="auto" w:fill="FFFFFF"/>
            <w:vAlign w:val="bottom"/>
          </w:tcPr>
          <w:p w14:paraId="7F3B6B3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Cytisus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scorparius</w:t>
            </w:r>
            <w:proofErr w:type="spellEnd"/>
          </w:p>
        </w:tc>
        <w:tc>
          <w:tcPr>
            <w:tcW w:w="2268" w:type="dxa"/>
            <w:tcBorders>
              <w:left w:val="nil"/>
              <w:right w:val="nil"/>
            </w:tcBorders>
            <w:shd w:val="clear" w:color="auto" w:fill="auto"/>
            <w:vAlign w:val="bottom"/>
          </w:tcPr>
          <w:p w14:paraId="258DF2C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aparine</w:t>
            </w:r>
          </w:p>
        </w:tc>
        <w:tc>
          <w:tcPr>
            <w:tcW w:w="2415" w:type="dxa"/>
            <w:tcBorders>
              <w:left w:val="nil"/>
              <w:right w:val="nil"/>
            </w:tcBorders>
            <w:shd w:val="clear" w:color="auto" w:fill="auto"/>
            <w:vAlign w:val="bottom"/>
          </w:tcPr>
          <w:p w14:paraId="51A89530"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Hyacynthoides</w:t>
            </w:r>
            <w:proofErr w:type="spellEnd"/>
            <w:r>
              <w:rPr>
                <w:rFonts w:ascii="Arial" w:eastAsia="Arial" w:hAnsi="Arial" w:cs="Arial"/>
                <w:i/>
                <w:color w:val="000000"/>
                <w:sz w:val="18"/>
                <w:szCs w:val="18"/>
              </w:rPr>
              <w:t xml:space="preserve"> sp.</w:t>
            </w:r>
          </w:p>
        </w:tc>
        <w:tc>
          <w:tcPr>
            <w:tcW w:w="2291" w:type="dxa"/>
            <w:tcBorders>
              <w:left w:val="nil"/>
            </w:tcBorders>
            <w:shd w:val="clear" w:color="auto" w:fill="auto"/>
            <w:vAlign w:val="bottom"/>
          </w:tcPr>
          <w:p w14:paraId="4B702FC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Sambucus </w:t>
            </w:r>
            <w:proofErr w:type="spellStart"/>
            <w:r>
              <w:rPr>
                <w:rFonts w:ascii="Arial" w:eastAsia="Arial" w:hAnsi="Arial" w:cs="Arial"/>
                <w:i/>
                <w:color w:val="000000"/>
                <w:sz w:val="18"/>
                <w:szCs w:val="18"/>
              </w:rPr>
              <w:t>ebulus</w:t>
            </w:r>
            <w:proofErr w:type="spellEnd"/>
          </w:p>
        </w:tc>
      </w:tr>
      <w:tr w:rsidR="00FA2AF7" w14:paraId="5B735270" w14:textId="77777777">
        <w:trPr>
          <w:trHeight w:val="57"/>
        </w:trPr>
        <w:tc>
          <w:tcPr>
            <w:tcW w:w="2263" w:type="dxa"/>
            <w:tcBorders>
              <w:right w:val="nil"/>
            </w:tcBorders>
            <w:shd w:val="clear" w:color="auto" w:fill="FFFFFF"/>
            <w:vAlign w:val="bottom"/>
          </w:tcPr>
          <w:p w14:paraId="0C7E2C7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Digitalis purpurea</w:t>
            </w:r>
          </w:p>
        </w:tc>
        <w:tc>
          <w:tcPr>
            <w:tcW w:w="2268" w:type="dxa"/>
            <w:tcBorders>
              <w:left w:val="nil"/>
              <w:right w:val="nil"/>
            </w:tcBorders>
            <w:shd w:val="clear" w:color="auto" w:fill="auto"/>
            <w:vAlign w:val="bottom"/>
          </w:tcPr>
          <w:p w14:paraId="5F7D4A8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palustre</w:t>
            </w:r>
            <w:proofErr w:type="spellEnd"/>
          </w:p>
        </w:tc>
        <w:tc>
          <w:tcPr>
            <w:tcW w:w="2415" w:type="dxa"/>
            <w:tcBorders>
              <w:left w:val="nil"/>
              <w:right w:val="nil"/>
            </w:tcBorders>
            <w:shd w:val="clear" w:color="auto" w:fill="auto"/>
            <w:vAlign w:val="bottom"/>
          </w:tcPr>
          <w:p w14:paraId="64A0900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Hypericum perforatum</w:t>
            </w:r>
          </w:p>
        </w:tc>
        <w:tc>
          <w:tcPr>
            <w:tcW w:w="2291" w:type="dxa"/>
            <w:tcBorders>
              <w:left w:val="nil"/>
            </w:tcBorders>
            <w:shd w:val="clear" w:color="auto" w:fill="auto"/>
            <w:vAlign w:val="bottom"/>
          </w:tcPr>
          <w:p w14:paraId="7EC15F5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palustris</w:t>
            </w:r>
          </w:p>
        </w:tc>
      </w:tr>
      <w:tr w:rsidR="00FA2AF7" w14:paraId="33D1702D" w14:textId="77777777">
        <w:trPr>
          <w:trHeight w:val="57"/>
        </w:trPr>
        <w:tc>
          <w:tcPr>
            <w:tcW w:w="2263" w:type="dxa"/>
            <w:tcBorders>
              <w:right w:val="nil"/>
            </w:tcBorders>
            <w:shd w:val="clear" w:color="auto" w:fill="FFFFFF"/>
            <w:vAlign w:val="bottom"/>
          </w:tcPr>
          <w:p w14:paraId="722E779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hirsutum</w:t>
            </w:r>
            <w:proofErr w:type="spellEnd"/>
          </w:p>
        </w:tc>
        <w:tc>
          <w:tcPr>
            <w:tcW w:w="2268" w:type="dxa"/>
            <w:tcBorders>
              <w:left w:val="nil"/>
              <w:right w:val="nil"/>
            </w:tcBorders>
            <w:shd w:val="clear" w:color="auto" w:fill="auto"/>
            <w:vAlign w:val="bottom"/>
          </w:tcPr>
          <w:p w14:paraId="7BAFB59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saxatile</w:t>
            </w:r>
          </w:p>
        </w:tc>
        <w:tc>
          <w:tcPr>
            <w:tcW w:w="2415" w:type="dxa"/>
            <w:tcBorders>
              <w:left w:val="nil"/>
              <w:right w:val="nil"/>
            </w:tcBorders>
            <w:shd w:val="clear" w:color="auto" w:fill="auto"/>
            <w:vAlign w:val="bottom"/>
          </w:tcPr>
          <w:p w14:paraId="1ED5A5D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Impatiens </w:t>
            </w:r>
            <w:proofErr w:type="spellStart"/>
            <w:r>
              <w:rPr>
                <w:rFonts w:ascii="Arial" w:eastAsia="Arial" w:hAnsi="Arial" w:cs="Arial"/>
                <w:i/>
                <w:color w:val="000000"/>
                <w:sz w:val="18"/>
                <w:szCs w:val="18"/>
              </w:rPr>
              <w:t>glandulifera</w:t>
            </w:r>
            <w:proofErr w:type="spellEnd"/>
          </w:p>
        </w:tc>
        <w:tc>
          <w:tcPr>
            <w:tcW w:w="2291" w:type="dxa"/>
            <w:tcBorders>
              <w:left w:val="nil"/>
            </w:tcBorders>
            <w:shd w:val="clear" w:color="auto" w:fill="auto"/>
            <w:vAlign w:val="center"/>
          </w:tcPr>
          <w:p w14:paraId="0547F011"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Succisa</w:t>
            </w:r>
            <w:proofErr w:type="spellEnd"/>
            <w:r>
              <w:rPr>
                <w:rFonts w:ascii="Arial" w:eastAsia="Arial" w:hAnsi="Arial" w:cs="Arial"/>
                <w:i/>
                <w:color w:val="000000"/>
                <w:sz w:val="18"/>
                <w:szCs w:val="18"/>
              </w:rPr>
              <w:t xml:space="preserve"> pratensis</w:t>
            </w:r>
          </w:p>
        </w:tc>
      </w:tr>
      <w:tr w:rsidR="00FA2AF7" w14:paraId="698CCAF4" w14:textId="77777777">
        <w:trPr>
          <w:trHeight w:val="57"/>
        </w:trPr>
        <w:tc>
          <w:tcPr>
            <w:tcW w:w="2263" w:type="dxa"/>
            <w:tcBorders>
              <w:right w:val="nil"/>
            </w:tcBorders>
            <w:shd w:val="clear" w:color="auto" w:fill="FFFFFF"/>
            <w:vAlign w:val="bottom"/>
          </w:tcPr>
          <w:p w14:paraId="04C94A7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montanum</w:t>
            </w:r>
            <w:proofErr w:type="spellEnd"/>
          </w:p>
        </w:tc>
        <w:tc>
          <w:tcPr>
            <w:tcW w:w="2268" w:type="dxa"/>
            <w:tcBorders>
              <w:left w:val="nil"/>
              <w:right w:val="nil"/>
            </w:tcBorders>
            <w:shd w:val="clear" w:color="auto" w:fill="auto"/>
            <w:vAlign w:val="bottom"/>
          </w:tcPr>
          <w:p w14:paraId="3939673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Geranium </w:t>
            </w:r>
            <w:proofErr w:type="spellStart"/>
            <w:r>
              <w:rPr>
                <w:rFonts w:ascii="Arial" w:eastAsia="Arial" w:hAnsi="Arial" w:cs="Arial"/>
                <w:i/>
                <w:color w:val="000000"/>
                <w:sz w:val="18"/>
                <w:szCs w:val="18"/>
              </w:rPr>
              <w:t>robertianum</w:t>
            </w:r>
            <w:proofErr w:type="spellEnd"/>
          </w:p>
        </w:tc>
        <w:tc>
          <w:tcPr>
            <w:tcW w:w="2415" w:type="dxa"/>
            <w:tcBorders>
              <w:left w:val="nil"/>
              <w:right w:val="nil"/>
            </w:tcBorders>
            <w:shd w:val="clear" w:color="auto" w:fill="auto"/>
            <w:vAlign w:val="bottom"/>
          </w:tcPr>
          <w:p w14:paraId="6A3A134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Jasione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montana</w:t>
            </w:r>
            <w:proofErr w:type="spellEnd"/>
          </w:p>
        </w:tc>
        <w:tc>
          <w:tcPr>
            <w:tcW w:w="2291" w:type="dxa"/>
            <w:tcBorders>
              <w:left w:val="nil"/>
            </w:tcBorders>
            <w:shd w:val="clear" w:color="auto" w:fill="auto"/>
            <w:vAlign w:val="center"/>
          </w:tcPr>
          <w:p w14:paraId="51028A9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Torilis</w:t>
            </w:r>
            <w:proofErr w:type="spellEnd"/>
            <w:r>
              <w:rPr>
                <w:rFonts w:ascii="Arial" w:eastAsia="Arial" w:hAnsi="Arial" w:cs="Arial"/>
                <w:i/>
                <w:color w:val="000000"/>
                <w:sz w:val="18"/>
                <w:szCs w:val="18"/>
              </w:rPr>
              <w:t xml:space="preserve"> arvensis</w:t>
            </w:r>
          </w:p>
        </w:tc>
      </w:tr>
      <w:tr w:rsidR="00FA2AF7" w14:paraId="29150A74" w14:textId="77777777">
        <w:trPr>
          <w:trHeight w:val="57"/>
        </w:trPr>
        <w:tc>
          <w:tcPr>
            <w:tcW w:w="2263" w:type="dxa"/>
            <w:tcBorders>
              <w:right w:val="nil"/>
            </w:tcBorders>
            <w:shd w:val="clear" w:color="auto" w:fill="FFFFFF"/>
            <w:vAlign w:val="bottom"/>
          </w:tcPr>
          <w:p w14:paraId="5952E0A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obscurum</w:t>
            </w:r>
            <w:proofErr w:type="spellEnd"/>
          </w:p>
        </w:tc>
        <w:tc>
          <w:tcPr>
            <w:tcW w:w="2268" w:type="dxa"/>
            <w:tcBorders>
              <w:left w:val="nil"/>
              <w:right w:val="nil"/>
            </w:tcBorders>
            <w:shd w:val="clear" w:color="auto" w:fill="auto"/>
            <w:vAlign w:val="center"/>
          </w:tcPr>
          <w:p w14:paraId="5B80999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Glechoma hederacea</w:t>
            </w:r>
          </w:p>
        </w:tc>
        <w:tc>
          <w:tcPr>
            <w:tcW w:w="2415" w:type="dxa"/>
            <w:tcBorders>
              <w:left w:val="nil"/>
              <w:right w:val="nil"/>
            </w:tcBorders>
            <w:shd w:val="clear" w:color="auto" w:fill="auto"/>
            <w:vAlign w:val="bottom"/>
          </w:tcPr>
          <w:p w14:paraId="6F902D0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Lamium </w:t>
            </w:r>
            <w:proofErr w:type="spellStart"/>
            <w:r>
              <w:rPr>
                <w:rFonts w:ascii="Arial" w:eastAsia="Arial" w:hAnsi="Arial" w:cs="Arial"/>
                <w:i/>
                <w:color w:val="000000"/>
                <w:sz w:val="18"/>
                <w:szCs w:val="18"/>
              </w:rPr>
              <w:t>hybridum</w:t>
            </w:r>
            <w:proofErr w:type="spellEnd"/>
          </w:p>
        </w:tc>
        <w:tc>
          <w:tcPr>
            <w:tcW w:w="2291" w:type="dxa"/>
            <w:tcBorders>
              <w:left w:val="nil"/>
            </w:tcBorders>
            <w:shd w:val="clear" w:color="auto" w:fill="auto"/>
            <w:vAlign w:val="center"/>
          </w:tcPr>
          <w:p w14:paraId="091C988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dubium</w:t>
            </w:r>
          </w:p>
        </w:tc>
      </w:tr>
      <w:tr w:rsidR="00FA2AF7" w14:paraId="73DA5386" w14:textId="77777777">
        <w:trPr>
          <w:trHeight w:val="57"/>
        </w:trPr>
        <w:tc>
          <w:tcPr>
            <w:tcW w:w="2263" w:type="dxa"/>
            <w:tcBorders>
              <w:right w:val="nil"/>
            </w:tcBorders>
            <w:shd w:val="clear" w:color="auto" w:fill="FFFFFF"/>
            <w:vAlign w:val="bottom"/>
          </w:tcPr>
          <w:p w14:paraId="273EC49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palustre</w:t>
            </w:r>
            <w:proofErr w:type="spellEnd"/>
          </w:p>
        </w:tc>
        <w:tc>
          <w:tcPr>
            <w:tcW w:w="2268" w:type="dxa"/>
            <w:tcBorders>
              <w:left w:val="nil"/>
              <w:right w:val="nil"/>
            </w:tcBorders>
            <w:shd w:val="clear" w:color="auto" w:fill="auto"/>
            <w:vAlign w:val="bottom"/>
          </w:tcPr>
          <w:p w14:paraId="2E0843B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Hyacinthoides non-scripta</w:t>
            </w:r>
          </w:p>
        </w:tc>
        <w:tc>
          <w:tcPr>
            <w:tcW w:w="2415" w:type="dxa"/>
            <w:tcBorders>
              <w:left w:val="nil"/>
              <w:right w:val="nil"/>
            </w:tcBorders>
            <w:shd w:val="clear" w:color="auto" w:fill="auto"/>
            <w:vAlign w:val="bottom"/>
          </w:tcPr>
          <w:p w14:paraId="0E19ED0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Lamium purpureum</w:t>
            </w:r>
          </w:p>
        </w:tc>
        <w:tc>
          <w:tcPr>
            <w:tcW w:w="2291" w:type="dxa"/>
            <w:tcBorders>
              <w:left w:val="nil"/>
            </w:tcBorders>
            <w:shd w:val="clear" w:color="auto" w:fill="auto"/>
            <w:vAlign w:val="center"/>
          </w:tcPr>
          <w:p w14:paraId="13A674C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pratensis</w:t>
            </w:r>
          </w:p>
        </w:tc>
      </w:tr>
      <w:tr w:rsidR="00FA2AF7" w14:paraId="1BE90B04" w14:textId="77777777">
        <w:trPr>
          <w:trHeight w:val="57"/>
        </w:trPr>
        <w:tc>
          <w:tcPr>
            <w:tcW w:w="2263" w:type="dxa"/>
            <w:tcBorders>
              <w:right w:val="nil"/>
            </w:tcBorders>
            <w:shd w:val="clear" w:color="auto" w:fill="FFFFFF"/>
            <w:vAlign w:val="bottom"/>
          </w:tcPr>
          <w:p w14:paraId="19C3311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Epilobium </w:t>
            </w:r>
            <w:proofErr w:type="spellStart"/>
            <w:r>
              <w:rPr>
                <w:rFonts w:ascii="Arial" w:eastAsia="Arial" w:hAnsi="Arial" w:cs="Arial"/>
                <w:i/>
                <w:color w:val="000000"/>
                <w:sz w:val="18"/>
                <w:szCs w:val="18"/>
              </w:rPr>
              <w:t>pedunculare</w:t>
            </w:r>
            <w:proofErr w:type="spellEnd"/>
          </w:p>
        </w:tc>
        <w:tc>
          <w:tcPr>
            <w:tcW w:w="2268" w:type="dxa"/>
            <w:tcBorders>
              <w:left w:val="nil"/>
              <w:right w:val="nil"/>
            </w:tcBorders>
            <w:shd w:val="clear" w:color="auto" w:fill="auto"/>
            <w:vAlign w:val="bottom"/>
          </w:tcPr>
          <w:p w14:paraId="703F317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Hypericum </w:t>
            </w:r>
            <w:proofErr w:type="spellStart"/>
            <w:r>
              <w:rPr>
                <w:rFonts w:ascii="Arial" w:eastAsia="Arial" w:hAnsi="Arial" w:cs="Arial"/>
                <w:i/>
                <w:color w:val="000000"/>
                <w:sz w:val="18"/>
                <w:szCs w:val="18"/>
              </w:rPr>
              <w:t>androsaemum</w:t>
            </w:r>
            <w:proofErr w:type="spellEnd"/>
          </w:p>
        </w:tc>
        <w:tc>
          <w:tcPr>
            <w:tcW w:w="2415" w:type="dxa"/>
            <w:tcBorders>
              <w:left w:val="nil"/>
              <w:right w:val="nil"/>
            </w:tcBorders>
            <w:shd w:val="clear" w:color="auto" w:fill="auto"/>
            <w:vAlign w:val="bottom"/>
          </w:tcPr>
          <w:p w14:paraId="4359BAE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Lapsana</w:t>
            </w:r>
            <w:proofErr w:type="spellEnd"/>
            <w:r>
              <w:rPr>
                <w:rFonts w:ascii="Arial" w:eastAsia="Arial" w:hAnsi="Arial" w:cs="Arial"/>
                <w:i/>
                <w:color w:val="000000"/>
                <w:sz w:val="18"/>
                <w:szCs w:val="18"/>
              </w:rPr>
              <w:t xml:space="preserve"> communis</w:t>
            </w:r>
          </w:p>
        </w:tc>
        <w:tc>
          <w:tcPr>
            <w:tcW w:w="2291" w:type="dxa"/>
            <w:tcBorders>
              <w:left w:val="nil"/>
            </w:tcBorders>
            <w:shd w:val="clear" w:color="auto" w:fill="auto"/>
            <w:vAlign w:val="bottom"/>
          </w:tcPr>
          <w:p w14:paraId="646543D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palustris</w:t>
            </w:r>
          </w:p>
        </w:tc>
      </w:tr>
      <w:tr w:rsidR="00FA2AF7" w14:paraId="5F1A23AC" w14:textId="77777777">
        <w:trPr>
          <w:trHeight w:val="57"/>
        </w:trPr>
        <w:tc>
          <w:tcPr>
            <w:tcW w:w="2263" w:type="dxa"/>
            <w:tcBorders>
              <w:right w:val="nil"/>
            </w:tcBorders>
            <w:shd w:val="clear" w:color="auto" w:fill="FFFFFF"/>
            <w:vAlign w:val="bottom"/>
          </w:tcPr>
          <w:p w14:paraId="565865D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Erica cinerea</w:t>
            </w:r>
          </w:p>
        </w:tc>
        <w:tc>
          <w:tcPr>
            <w:tcW w:w="2268" w:type="dxa"/>
            <w:tcBorders>
              <w:left w:val="nil"/>
              <w:right w:val="nil"/>
            </w:tcBorders>
            <w:shd w:val="clear" w:color="auto" w:fill="auto"/>
            <w:vAlign w:val="bottom"/>
          </w:tcPr>
          <w:p w14:paraId="18484E6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Hypericum </w:t>
            </w:r>
            <w:proofErr w:type="spellStart"/>
            <w:r>
              <w:rPr>
                <w:rFonts w:ascii="Arial" w:eastAsia="Arial" w:hAnsi="Arial" w:cs="Arial"/>
                <w:i/>
                <w:color w:val="000000"/>
                <w:sz w:val="18"/>
                <w:szCs w:val="18"/>
              </w:rPr>
              <w:t>pulchrum</w:t>
            </w:r>
            <w:proofErr w:type="spellEnd"/>
          </w:p>
        </w:tc>
        <w:tc>
          <w:tcPr>
            <w:tcW w:w="2415" w:type="dxa"/>
            <w:tcBorders>
              <w:left w:val="nil"/>
              <w:right w:val="nil"/>
            </w:tcBorders>
            <w:shd w:val="clear" w:color="auto" w:fill="auto"/>
            <w:vAlign w:val="bottom"/>
          </w:tcPr>
          <w:p w14:paraId="28F3FEE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Lavatera sp.</w:t>
            </w:r>
          </w:p>
        </w:tc>
        <w:tc>
          <w:tcPr>
            <w:tcW w:w="2291" w:type="dxa"/>
            <w:tcBorders>
              <w:left w:val="nil"/>
            </w:tcBorders>
            <w:shd w:val="clear" w:color="auto" w:fill="auto"/>
            <w:vAlign w:val="bottom"/>
          </w:tcPr>
          <w:p w14:paraId="33870D6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Viola </w:t>
            </w:r>
            <w:proofErr w:type="spellStart"/>
            <w:r>
              <w:rPr>
                <w:rFonts w:ascii="Arial" w:eastAsia="Arial" w:hAnsi="Arial" w:cs="Arial"/>
                <w:i/>
                <w:color w:val="000000"/>
                <w:sz w:val="18"/>
                <w:szCs w:val="18"/>
              </w:rPr>
              <w:t>reichenbachiana</w:t>
            </w:r>
            <w:proofErr w:type="spellEnd"/>
          </w:p>
        </w:tc>
      </w:tr>
      <w:tr w:rsidR="00FA2AF7" w14:paraId="6F1D1460" w14:textId="77777777">
        <w:trPr>
          <w:trHeight w:val="57"/>
        </w:trPr>
        <w:tc>
          <w:tcPr>
            <w:tcW w:w="2263" w:type="dxa"/>
            <w:tcBorders>
              <w:right w:val="nil"/>
            </w:tcBorders>
            <w:shd w:val="clear" w:color="auto" w:fill="FFFFFF"/>
            <w:vAlign w:val="bottom"/>
          </w:tcPr>
          <w:p w14:paraId="08D775F9"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Fallopia</w:t>
            </w:r>
            <w:proofErr w:type="spellEnd"/>
            <w:r>
              <w:rPr>
                <w:rFonts w:ascii="Arial" w:eastAsia="Arial" w:hAnsi="Arial" w:cs="Arial"/>
                <w:i/>
                <w:color w:val="000000"/>
                <w:sz w:val="18"/>
                <w:szCs w:val="18"/>
              </w:rPr>
              <w:t xml:space="preserve"> convolvulus</w:t>
            </w:r>
          </w:p>
        </w:tc>
        <w:tc>
          <w:tcPr>
            <w:tcW w:w="2268" w:type="dxa"/>
            <w:tcBorders>
              <w:left w:val="nil"/>
              <w:right w:val="nil"/>
            </w:tcBorders>
            <w:shd w:val="clear" w:color="auto" w:fill="auto"/>
            <w:vAlign w:val="bottom"/>
          </w:tcPr>
          <w:p w14:paraId="4CD587E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Hypochaeris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radicata</w:t>
            </w:r>
            <w:proofErr w:type="spellEnd"/>
          </w:p>
        </w:tc>
        <w:tc>
          <w:tcPr>
            <w:tcW w:w="2415" w:type="dxa"/>
            <w:tcBorders>
              <w:left w:val="nil"/>
              <w:right w:val="nil"/>
            </w:tcBorders>
            <w:shd w:val="clear" w:color="auto" w:fill="auto"/>
            <w:vAlign w:val="bottom"/>
          </w:tcPr>
          <w:p w14:paraId="36CC915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Leontodon saxatilis</w:t>
            </w:r>
          </w:p>
        </w:tc>
        <w:tc>
          <w:tcPr>
            <w:tcW w:w="2291" w:type="dxa"/>
            <w:tcBorders>
              <w:left w:val="nil"/>
            </w:tcBorders>
            <w:shd w:val="clear" w:color="auto" w:fill="auto"/>
            <w:vAlign w:val="bottom"/>
          </w:tcPr>
          <w:p w14:paraId="60EFEB2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2643ED9" w14:textId="77777777">
        <w:trPr>
          <w:trHeight w:val="57"/>
        </w:trPr>
        <w:tc>
          <w:tcPr>
            <w:tcW w:w="2263" w:type="dxa"/>
            <w:tcBorders>
              <w:right w:val="nil"/>
            </w:tcBorders>
            <w:shd w:val="clear" w:color="auto" w:fill="FFFFFF"/>
            <w:vAlign w:val="bottom"/>
          </w:tcPr>
          <w:p w14:paraId="49A3A59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Fumaria </w:t>
            </w:r>
            <w:proofErr w:type="spellStart"/>
            <w:r>
              <w:rPr>
                <w:rFonts w:ascii="Arial" w:eastAsia="Arial" w:hAnsi="Arial" w:cs="Arial"/>
                <w:i/>
                <w:color w:val="000000"/>
                <w:sz w:val="18"/>
                <w:szCs w:val="18"/>
              </w:rPr>
              <w:t>capreolata</w:t>
            </w:r>
            <w:proofErr w:type="spellEnd"/>
          </w:p>
        </w:tc>
        <w:tc>
          <w:tcPr>
            <w:tcW w:w="2268" w:type="dxa"/>
            <w:tcBorders>
              <w:left w:val="nil"/>
              <w:right w:val="nil"/>
            </w:tcBorders>
            <w:shd w:val="clear" w:color="auto" w:fill="auto"/>
            <w:vAlign w:val="bottom"/>
          </w:tcPr>
          <w:p w14:paraId="2613FE9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Ilex </w:t>
            </w:r>
            <w:proofErr w:type="spellStart"/>
            <w:r>
              <w:rPr>
                <w:rFonts w:ascii="Arial" w:eastAsia="Arial" w:hAnsi="Arial" w:cs="Arial"/>
                <w:i/>
                <w:color w:val="000000"/>
                <w:sz w:val="18"/>
                <w:szCs w:val="18"/>
              </w:rPr>
              <w:t>aquifolium</w:t>
            </w:r>
            <w:proofErr w:type="spellEnd"/>
          </w:p>
        </w:tc>
        <w:tc>
          <w:tcPr>
            <w:tcW w:w="2415" w:type="dxa"/>
            <w:tcBorders>
              <w:left w:val="nil"/>
              <w:right w:val="nil"/>
            </w:tcBorders>
            <w:shd w:val="clear" w:color="auto" w:fill="auto"/>
            <w:vAlign w:val="bottom"/>
          </w:tcPr>
          <w:p w14:paraId="681B19A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Lepidium </w:t>
            </w:r>
            <w:proofErr w:type="spellStart"/>
            <w:r>
              <w:rPr>
                <w:rFonts w:ascii="Arial" w:eastAsia="Arial" w:hAnsi="Arial" w:cs="Arial"/>
                <w:i/>
                <w:color w:val="000000"/>
                <w:sz w:val="18"/>
                <w:szCs w:val="18"/>
              </w:rPr>
              <w:t>heterophyllum</w:t>
            </w:r>
            <w:proofErr w:type="spellEnd"/>
          </w:p>
        </w:tc>
        <w:tc>
          <w:tcPr>
            <w:tcW w:w="2291" w:type="dxa"/>
            <w:tcBorders>
              <w:left w:val="nil"/>
            </w:tcBorders>
            <w:shd w:val="clear" w:color="auto" w:fill="auto"/>
            <w:vAlign w:val="bottom"/>
          </w:tcPr>
          <w:p w14:paraId="72B344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A47B5BC" w14:textId="77777777">
        <w:trPr>
          <w:trHeight w:val="57"/>
        </w:trPr>
        <w:tc>
          <w:tcPr>
            <w:tcW w:w="2263" w:type="dxa"/>
            <w:tcBorders>
              <w:right w:val="nil"/>
            </w:tcBorders>
            <w:shd w:val="clear" w:color="auto" w:fill="FFFFFF"/>
            <w:vAlign w:val="bottom"/>
          </w:tcPr>
          <w:p w14:paraId="3ACBEFC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Fumaria </w:t>
            </w:r>
            <w:proofErr w:type="spellStart"/>
            <w:r>
              <w:rPr>
                <w:rFonts w:ascii="Arial" w:eastAsia="Arial" w:hAnsi="Arial" w:cs="Arial"/>
                <w:i/>
                <w:color w:val="000000"/>
                <w:sz w:val="18"/>
                <w:szCs w:val="18"/>
              </w:rPr>
              <w:t>muralis</w:t>
            </w:r>
            <w:proofErr w:type="spellEnd"/>
          </w:p>
        </w:tc>
        <w:tc>
          <w:tcPr>
            <w:tcW w:w="2268" w:type="dxa"/>
            <w:tcBorders>
              <w:left w:val="nil"/>
              <w:right w:val="nil"/>
            </w:tcBorders>
            <w:shd w:val="clear" w:color="auto" w:fill="auto"/>
            <w:vAlign w:val="bottom"/>
          </w:tcPr>
          <w:p w14:paraId="3CB9D90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Iris </w:t>
            </w:r>
            <w:proofErr w:type="spellStart"/>
            <w:r>
              <w:rPr>
                <w:rFonts w:ascii="Arial" w:eastAsia="Arial" w:hAnsi="Arial" w:cs="Arial"/>
                <w:i/>
                <w:color w:val="000000"/>
                <w:sz w:val="18"/>
                <w:szCs w:val="18"/>
              </w:rPr>
              <w:t>pseudacorus</w:t>
            </w:r>
            <w:proofErr w:type="spellEnd"/>
          </w:p>
        </w:tc>
        <w:tc>
          <w:tcPr>
            <w:tcW w:w="2415" w:type="dxa"/>
            <w:tcBorders>
              <w:left w:val="nil"/>
              <w:right w:val="nil"/>
            </w:tcBorders>
            <w:shd w:val="clear" w:color="auto" w:fill="auto"/>
            <w:vAlign w:val="bottom"/>
          </w:tcPr>
          <w:p w14:paraId="40C74BB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Lonicera </w:t>
            </w:r>
            <w:proofErr w:type="spellStart"/>
            <w:r>
              <w:rPr>
                <w:rFonts w:ascii="Arial" w:eastAsia="Arial" w:hAnsi="Arial" w:cs="Arial"/>
                <w:i/>
                <w:color w:val="000000"/>
                <w:sz w:val="18"/>
                <w:szCs w:val="18"/>
              </w:rPr>
              <w:t>caprifolium</w:t>
            </w:r>
            <w:proofErr w:type="spellEnd"/>
          </w:p>
        </w:tc>
        <w:tc>
          <w:tcPr>
            <w:tcW w:w="2291" w:type="dxa"/>
            <w:tcBorders>
              <w:left w:val="nil"/>
            </w:tcBorders>
            <w:shd w:val="clear" w:color="auto" w:fill="auto"/>
            <w:vAlign w:val="bottom"/>
          </w:tcPr>
          <w:p w14:paraId="38B170F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D2FBCE9" w14:textId="77777777">
        <w:trPr>
          <w:trHeight w:val="57"/>
        </w:trPr>
        <w:tc>
          <w:tcPr>
            <w:tcW w:w="2263" w:type="dxa"/>
            <w:tcBorders>
              <w:right w:val="nil"/>
            </w:tcBorders>
            <w:shd w:val="clear" w:color="auto" w:fill="FFFFFF"/>
            <w:vAlign w:val="bottom"/>
          </w:tcPr>
          <w:p w14:paraId="7C13A66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Galeopsis</w:t>
            </w:r>
            <w:proofErr w:type="spellEnd"/>
            <w:r>
              <w:rPr>
                <w:rFonts w:ascii="Arial" w:eastAsia="Arial" w:hAnsi="Arial" w:cs="Arial"/>
                <w:i/>
                <w:color w:val="000000"/>
                <w:sz w:val="18"/>
                <w:szCs w:val="18"/>
              </w:rPr>
              <w:t xml:space="preserve"> bifida</w:t>
            </w:r>
          </w:p>
        </w:tc>
        <w:tc>
          <w:tcPr>
            <w:tcW w:w="2268" w:type="dxa"/>
            <w:tcBorders>
              <w:left w:val="nil"/>
              <w:right w:val="nil"/>
            </w:tcBorders>
            <w:shd w:val="clear" w:color="auto" w:fill="auto"/>
            <w:vAlign w:val="center"/>
          </w:tcPr>
          <w:p w14:paraId="18E333E8"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Knautia</w:t>
            </w:r>
            <w:proofErr w:type="spellEnd"/>
            <w:r>
              <w:rPr>
                <w:rFonts w:ascii="Arial" w:eastAsia="Arial" w:hAnsi="Arial" w:cs="Arial"/>
                <w:i/>
                <w:color w:val="000000"/>
                <w:sz w:val="18"/>
                <w:szCs w:val="18"/>
              </w:rPr>
              <w:t xml:space="preserve"> arvensis</w:t>
            </w:r>
          </w:p>
        </w:tc>
        <w:tc>
          <w:tcPr>
            <w:tcW w:w="2415" w:type="dxa"/>
            <w:tcBorders>
              <w:left w:val="nil"/>
              <w:right w:val="nil"/>
            </w:tcBorders>
            <w:shd w:val="clear" w:color="auto" w:fill="auto"/>
            <w:vAlign w:val="bottom"/>
          </w:tcPr>
          <w:p w14:paraId="5F4AFC3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Lotus </w:t>
            </w:r>
            <w:proofErr w:type="spellStart"/>
            <w:r>
              <w:rPr>
                <w:rFonts w:ascii="Arial" w:eastAsia="Arial" w:hAnsi="Arial" w:cs="Arial"/>
                <w:i/>
                <w:color w:val="000000"/>
                <w:sz w:val="18"/>
                <w:szCs w:val="18"/>
              </w:rPr>
              <w:t>pedunculatus</w:t>
            </w:r>
            <w:proofErr w:type="spellEnd"/>
          </w:p>
        </w:tc>
        <w:tc>
          <w:tcPr>
            <w:tcW w:w="2291" w:type="dxa"/>
            <w:tcBorders>
              <w:left w:val="nil"/>
            </w:tcBorders>
            <w:shd w:val="clear" w:color="auto" w:fill="auto"/>
            <w:vAlign w:val="bottom"/>
          </w:tcPr>
          <w:p w14:paraId="5ABA6E8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8E663D3" w14:textId="77777777">
        <w:trPr>
          <w:trHeight w:val="57"/>
        </w:trPr>
        <w:tc>
          <w:tcPr>
            <w:tcW w:w="2263" w:type="dxa"/>
            <w:tcBorders>
              <w:right w:val="nil"/>
            </w:tcBorders>
            <w:shd w:val="clear" w:color="auto" w:fill="FFFFFF"/>
            <w:vAlign w:val="bottom"/>
          </w:tcPr>
          <w:p w14:paraId="6B6F1E7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alsine</w:t>
            </w:r>
            <w:proofErr w:type="spellEnd"/>
          </w:p>
        </w:tc>
        <w:tc>
          <w:tcPr>
            <w:tcW w:w="2268" w:type="dxa"/>
            <w:tcBorders>
              <w:left w:val="nil"/>
              <w:right w:val="nil"/>
            </w:tcBorders>
            <w:shd w:val="clear" w:color="auto" w:fill="auto"/>
            <w:vAlign w:val="bottom"/>
          </w:tcPr>
          <w:p w14:paraId="20F1BE8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Lathyrus pratensis</w:t>
            </w:r>
          </w:p>
        </w:tc>
        <w:tc>
          <w:tcPr>
            <w:tcW w:w="2415" w:type="dxa"/>
            <w:tcBorders>
              <w:left w:val="nil"/>
              <w:right w:val="nil"/>
            </w:tcBorders>
            <w:shd w:val="clear" w:color="auto" w:fill="auto"/>
            <w:vAlign w:val="bottom"/>
          </w:tcPr>
          <w:p w14:paraId="752763D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Malva </w:t>
            </w:r>
            <w:proofErr w:type="spellStart"/>
            <w:r>
              <w:rPr>
                <w:rFonts w:ascii="Arial" w:eastAsia="Arial" w:hAnsi="Arial" w:cs="Arial"/>
                <w:i/>
                <w:color w:val="000000"/>
                <w:sz w:val="18"/>
                <w:szCs w:val="18"/>
              </w:rPr>
              <w:t>moschata</w:t>
            </w:r>
            <w:proofErr w:type="spellEnd"/>
          </w:p>
        </w:tc>
        <w:tc>
          <w:tcPr>
            <w:tcW w:w="2291" w:type="dxa"/>
            <w:tcBorders>
              <w:left w:val="nil"/>
            </w:tcBorders>
            <w:shd w:val="clear" w:color="auto" w:fill="auto"/>
            <w:vAlign w:val="bottom"/>
          </w:tcPr>
          <w:p w14:paraId="032EE3D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499394C" w14:textId="77777777">
        <w:trPr>
          <w:trHeight w:val="57"/>
        </w:trPr>
        <w:tc>
          <w:tcPr>
            <w:tcW w:w="2263" w:type="dxa"/>
            <w:tcBorders>
              <w:right w:val="nil"/>
            </w:tcBorders>
            <w:shd w:val="clear" w:color="auto" w:fill="FFFFFF"/>
            <w:vAlign w:val="bottom"/>
          </w:tcPr>
          <w:p w14:paraId="7990778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aparine</w:t>
            </w:r>
          </w:p>
        </w:tc>
        <w:tc>
          <w:tcPr>
            <w:tcW w:w="2268" w:type="dxa"/>
            <w:tcBorders>
              <w:left w:val="nil"/>
              <w:right w:val="nil"/>
            </w:tcBorders>
            <w:shd w:val="clear" w:color="auto" w:fill="auto"/>
            <w:vAlign w:val="bottom"/>
          </w:tcPr>
          <w:p w14:paraId="3645AF9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Lonicera periclymenum</w:t>
            </w:r>
          </w:p>
        </w:tc>
        <w:tc>
          <w:tcPr>
            <w:tcW w:w="2415" w:type="dxa"/>
            <w:tcBorders>
              <w:left w:val="nil"/>
              <w:right w:val="nil"/>
            </w:tcBorders>
            <w:shd w:val="clear" w:color="auto" w:fill="auto"/>
            <w:vAlign w:val="bottom"/>
          </w:tcPr>
          <w:p w14:paraId="2A6ED76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Matricaria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discoidea</w:t>
            </w:r>
            <w:proofErr w:type="spellEnd"/>
          </w:p>
        </w:tc>
        <w:tc>
          <w:tcPr>
            <w:tcW w:w="2291" w:type="dxa"/>
            <w:tcBorders>
              <w:left w:val="nil"/>
            </w:tcBorders>
            <w:shd w:val="clear" w:color="auto" w:fill="auto"/>
            <w:vAlign w:val="bottom"/>
          </w:tcPr>
          <w:p w14:paraId="794A5B3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DAB573D" w14:textId="77777777">
        <w:trPr>
          <w:trHeight w:val="57"/>
        </w:trPr>
        <w:tc>
          <w:tcPr>
            <w:tcW w:w="2263" w:type="dxa"/>
            <w:tcBorders>
              <w:right w:val="nil"/>
            </w:tcBorders>
            <w:shd w:val="clear" w:color="auto" w:fill="FFFFFF"/>
            <w:vAlign w:val="bottom"/>
          </w:tcPr>
          <w:p w14:paraId="7537F1F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palustre</w:t>
            </w:r>
            <w:proofErr w:type="spellEnd"/>
          </w:p>
        </w:tc>
        <w:tc>
          <w:tcPr>
            <w:tcW w:w="2268" w:type="dxa"/>
            <w:tcBorders>
              <w:left w:val="nil"/>
              <w:right w:val="nil"/>
            </w:tcBorders>
            <w:shd w:val="clear" w:color="auto" w:fill="auto"/>
            <w:vAlign w:val="center"/>
          </w:tcPr>
          <w:p w14:paraId="7E4BB83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Lotus </w:t>
            </w:r>
            <w:proofErr w:type="spellStart"/>
            <w:r>
              <w:rPr>
                <w:rFonts w:ascii="Arial" w:eastAsia="Arial" w:hAnsi="Arial" w:cs="Arial"/>
                <w:i/>
                <w:color w:val="000000"/>
                <w:sz w:val="18"/>
                <w:szCs w:val="18"/>
              </w:rPr>
              <w:t>corniculatus</w:t>
            </w:r>
            <w:proofErr w:type="spellEnd"/>
          </w:p>
        </w:tc>
        <w:tc>
          <w:tcPr>
            <w:tcW w:w="2415" w:type="dxa"/>
            <w:tcBorders>
              <w:left w:val="nil"/>
              <w:right w:val="nil"/>
            </w:tcBorders>
            <w:shd w:val="clear" w:color="auto" w:fill="auto"/>
            <w:vAlign w:val="bottom"/>
          </w:tcPr>
          <w:p w14:paraId="39E754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Myosotis </w:t>
            </w:r>
            <w:proofErr w:type="spellStart"/>
            <w:r>
              <w:rPr>
                <w:rFonts w:ascii="Arial" w:eastAsia="Arial" w:hAnsi="Arial" w:cs="Arial"/>
                <w:i/>
                <w:color w:val="000000"/>
                <w:sz w:val="18"/>
                <w:szCs w:val="18"/>
              </w:rPr>
              <w:t>laxa</w:t>
            </w:r>
            <w:proofErr w:type="spellEnd"/>
          </w:p>
        </w:tc>
        <w:tc>
          <w:tcPr>
            <w:tcW w:w="2291" w:type="dxa"/>
            <w:tcBorders>
              <w:left w:val="nil"/>
            </w:tcBorders>
            <w:shd w:val="clear" w:color="auto" w:fill="auto"/>
            <w:vAlign w:val="bottom"/>
          </w:tcPr>
          <w:p w14:paraId="7AADEEB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310F313" w14:textId="77777777">
        <w:trPr>
          <w:trHeight w:val="57"/>
        </w:trPr>
        <w:tc>
          <w:tcPr>
            <w:tcW w:w="2263" w:type="dxa"/>
            <w:tcBorders>
              <w:right w:val="nil"/>
            </w:tcBorders>
            <w:shd w:val="clear" w:color="auto" w:fill="FFFFFF"/>
            <w:vAlign w:val="bottom"/>
          </w:tcPr>
          <w:p w14:paraId="313EB613"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Galium</w:t>
            </w:r>
            <w:proofErr w:type="spellEnd"/>
            <w:r>
              <w:rPr>
                <w:rFonts w:ascii="Arial" w:eastAsia="Arial" w:hAnsi="Arial" w:cs="Arial"/>
                <w:i/>
                <w:color w:val="000000"/>
                <w:sz w:val="18"/>
                <w:szCs w:val="18"/>
              </w:rPr>
              <w:t xml:space="preserve"> saxatile</w:t>
            </w:r>
          </w:p>
        </w:tc>
        <w:tc>
          <w:tcPr>
            <w:tcW w:w="2268" w:type="dxa"/>
            <w:tcBorders>
              <w:left w:val="nil"/>
              <w:right w:val="nil"/>
            </w:tcBorders>
            <w:shd w:val="clear" w:color="auto" w:fill="auto"/>
            <w:vAlign w:val="bottom"/>
          </w:tcPr>
          <w:p w14:paraId="4DDBB49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Lychnis </w:t>
            </w:r>
            <w:proofErr w:type="spellStart"/>
            <w:r>
              <w:rPr>
                <w:rFonts w:ascii="Arial" w:eastAsia="Arial" w:hAnsi="Arial" w:cs="Arial"/>
                <w:i/>
                <w:color w:val="000000"/>
                <w:sz w:val="18"/>
                <w:szCs w:val="18"/>
              </w:rPr>
              <w:t>flos-cuculi</w:t>
            </w:r>
            <w:proofErr w:type="spellEnd"/>
          </w:p>
        </w:tc>
        <w:tc>
          <w:tcPr>
            <w:tcW w:w="2415" w:type="dxa"/>
            <w:tcBorders>
              <w:left w:val="nil"/>
              <w:right w:val="nil"/>
            </w:tcBorders>
            <w:shd w:val="clear" w:color="auto" w:fill="auto"/>
            <w:vAlign w:val="bottom"/>
          </w:tcPr>
          <w:p w14:paraId="00AB0B5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Myosotis </w:t>
            </w:r>
            <w:proofErr w:type="spellStart"/>
            <w:r>
              <w:rPr>
                <w:rFonts w:ascii="Arial" w:eastAsia="Arial" w:hAnsi="Arial" w:cs="Arial"/>
                <w:i/>
                <w:color w:val="000000"/>
                <w:sz w:val="18"/>
                <w:szCs w:val="18"/>
              </w:rPr>
              <w:t>scorpioides</w:t>
            </w:r>
            <w:proofErr w:type="spellEnd"/>
          </w:p>
        </w:tc>
        <w:tc>
          <w:tcPr>
            <w:tcW w:w="2291" w:type="dxa"/>
            <w:tcBorders>
              <w:left w:val="nil"/>
            </w:tcBorders>
            <w:shd w:val="clear" w:color="auto" w:fill="auto"/>
            <w:vAlign w:val="bottom"/>
          </w:tcPr>
          <w:p w14:paraId="3CDE312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F268F64" w14:textId="77777777">
        <w:trPr>
          <w:trHeight w:val="57"/>
        </w:trPr>
        <w:tc>
          <w:tcPr>
            <w:tcW w:w="2263" w:type="dxa"/>
            <w:tcBorders>
              <w:right w:val="nil"/>
            </w:tcBorders>
            <w:shd w:val="clear" w:color="auto" w:fill="FFFFFF"/>
            <w:vAlign w:val="bottom"/>
          </w:tcPr>
          <w:p w14:paraId="2C49E48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Geranium </w:t>
            </w:r>
            <w:proofErr w:type="spellStart"/>
            <w:r>
              <w:rPr>
                <w:rFonts w:ascii="Arial" w:eastAsia="Arial" w:hAnsi="Arial" w:cs="Arial"/>
                <w:i/>
                <w:color w:val="000000"/>
                <w:sz w:val="18"/>
                <w:szCs w:val="18"/>
              </w:rPr>
              <w:t>dissectum</w:t>
            </w:r>
            <w:proofErr w:type="spellEnd"/>
          </w:p>
        </w:tc>
        <w:tc>
          <w:tcPr>
            <w:tcW w:w="2268" w:type="dxa"/>
            <w:tcBorders>
              <w:left w:val="nil"/>
              <w:right w:val="nil"/>
            </w:tcBorders>
            <w:shd w:val="clear" w:color="auto" w:fill="auto"/>
            <w:vAlign w:val="center"/>
          </w:tcPr>
          <w:p w14:paraId="29D1444C"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Lysimachia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nemorum</w:t>
            </w:r>
            <w:proofErr w:type="spellEnd"/>
          </w:p>
        </w:tc>
        <w:tc>
          <w:tcPr>
            <w:tcW w:w="2415" w:type="dxa"/>
            <w:tcBorders>
              <w:left w:val="nil"/>
              <w:right w:val="nil"/>
            </w:tcBorders>
            <w:shd w:val="clear" w:color="auto" w:fill="auto"/>
            <w:vAlign w:val="bottom"/>
          </w:tcPr>
          <w:p w14:paraId="5C35D9F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Persicaria</w:t>
            </w:r>
            <w:proofErr w:type="spellEnd"/>
            <w:r>
              <w:rPr>
                <w:rFonts w:ascii="Arial" w:eastAsia="Arial" w:hAnsi="Arial" w:cs="Arial"/>
                <w:i/>
                <w:color w:val="000000"/>
                <w:sz w:val="18"/>
                <w:szCs w:val="18"/>
              </w:rPr>
              <w:t xml:space="preserve"> maculosa</w:t>
            </w:r>
          </w:p>
        </w:tc>
        <w:tc>
          <w:tcPr>
            <w:tcW w:w="2291" w:type="dxa"/>
            <w:tcBorders>
              <w:left w:val="nil"/>
            </w:tcBorders>
            <w:shd w:val="clear" w:color="auto" w:fill="auto"/>
            <w:vAlign w:val="bottom"/>
          </w:tcPr>
          <w:p w14:paraId="18F8E2E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E350BE8" w14:textId="77777777">
        <w:trPr>
          <w:trHeight w:val="57"/>
        </w:trPr>
        <w:tc>
          <w:tcPr>
            <w:tcW w:w="2263" w:type="dxa"/>
            <w:tcBorders>
              <w:right w:val="nil"/>
            </w:tcBorders>
            <w:shd w:val="clear" w:color="auto" w:fill="FFFFFF"/>
            <w:vAlign w:val="bottom"/>
          </w:tcPr>
          <w:p w14:paraId="2557BB6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Geranium </w:t>
            </w:r>
            <w:proofErr w:type="spellStart"/>
            <w:r>
              <w:rPr>
                <w:rFonts w:ascii="Arial" w:eastAsia="Arial" w:hAnsi="Arial" w:cs="Arial"/>
                <w:i/>
                <w:color w:val="000000"/>
                <w:sz w:val="18"/>
                <w:szCs w:val="18"/>
              </w:rPr>
              <w:t>robertianum</w:t>
            </w:r>
            <w:proofErr w:type="spellEnd"/>
          </w:p>
        </w:tc>
        <w:tc>
          <w:tcPr>
            <w:tcW w:w="2268" w:type="dxa"/>
            <w:tcBorders>
              <w:left w:val="nil"/>
              <w:right w:val="nil"/>
            </w:tcBorders>
            <w:shd w:val="clear" w:color="auto" w:fill="auto"/>
            <w:vAlign w:val="bottom"/>
          </w:tcPr>
          <w:p w14:paraId="31BC601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Lythrum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salicaria</w:t>
            </w:r>
            <w:proofErr w:type="spellEnd"/>
          </w:p>
        </w:tc>
        <w:tc>
          <w:tcPr>
            <w:tcW w:w="2415" w:type="dxa"/>
            <w:tcBorders>
              <w:left w:val="nil"/>
              <w:right w:val="nil"/>
            </w:tcBorders>
            <w:shd w:val="clear" w:color="auto" w:fill="auto"/>
            <w:vAlign w:val="bottom"/>
          </w:tcPr>
          <w:p w14:paraId="22BF22C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Plantago lanceolata</w:t>
            </w:r>
          </w:p>
        </w:tc>
        <w:tc>
          <w:tcPr>
            <w:tcW w:w="2291" w:type="dxa"/>
            <w:tcBorders>
              <w:left w:val="nil"/>
            </w:tcBorders>
            <w:shd w:val="clear" w:color="auto" w:fill="auto"/>
            <w:vAlign w:val="bottom"/>
          </w:tcPr>
          <w:p w14:paraId="19A51C2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2297F57" w14:textId="77777777">
        <w:trPr>
          <w:trHeight w:val="57"/>
        </w:trPr>
        <w:tc>
          <w:tcPr>
            <w:tcW w:w="2263" w:type="dxa"/>
            <w:tcBorders>
              <w:right w:val="nil"/>
            </w:tcBorders>
            <w:shd w:val="clear" w:color="auto" w:fill="FFFFFF"/>
            <w:vAlign w:val="bottom"/>
          </w:tcPr>
          <w:p w14:paraId="0416AF0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Geum </w:t>
            </w:r>
            <w:proofErr w:type="spellStart"/>
            <w:r>
              <w:rPr>
                <w:rFonts w:ascii="Arial" w:eastAsia="Arial" w:hAnsi="Arial" w:cs="Arial"/>
                <w:i/>
                <w:color w:val="000000"/>
                <w:sz w:val="18"/>
                <w:szCs w:val="18"/>
              </w:rPr>
              <w:t>urbanum</w:t>
            </w:r>
            <w:proofErr w:type="spellEnd"/>
          </w:p>
        </w:tc>
        <w:tc>
          <w:tcPr>
            <w:tcW w:w="2268" w:type="dxa"/>
            <w:tcBorders>
              <w:left w:val="nil"/>
              <w:right w:val="nil"/>
            </w:tcBorders>
            <w:shd w:val="clear" w:color="auto" w:fill="auto"/>
            <w:vAlign w:val="bottom"/>
          </w:tcPr>
          <w:p w14:paraId="7545812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Mentha aquatica</w:t>
            </w:r>
          </w:p>
        </w:tc>
        <w:tc>
          <w:tcPr>
            <w:tcW w:w="2415" w:type="dxa"/>
            <w:tcBorders>
              <w:left w:val="nil"/>
              <w:right w:val="nil"/>
            </w:tcBorders>
            <w:shd w:val="clear" w:color="auto" w:fill="auto"/>
            <w:vAlign w:val="bottom"/>
          </w:tcPr>
          <w:p w14:paraId="067968D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Poacea</w:t>
            </w:r>
            <w:proofErr w:type="spellEnd"/>
          </w:p>
        </w:tc>
        <w:tc>
          <w:tcPr>
            <w:tcW w:w="2291" w:type="dxa"/>
            <w:tcBorders>
              <w:left w:val="nil"/>
            </w:tcBorders>
            <w:shd w:val="clear" w:color="auto" w:fill="auto"/>
            <w:vAlign w:val="bottom"/>
          </w:tcPr>
          <w:p w14:paraId="7AB7399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3EE28DD" w14:textId="77777777">
        <w:trPr>
          <w:trHeight w:val="57"/>
        </w:trPr>
        <w:tc>
          <w:tcPr>
            <w:tcW w:w="2263" w:type="dxa"/>
            <w:tcBorders>
              <w:right w:val="nil"/>
            </w:tcBorders>
            <w:shd w:val="clear" w:color="auto" w:fill="FFFFFF"/>
            <w:vAlign w:val="bottom"/>
          </w:tcPr>
          <w:p w14:paraId="6D07280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Glechoma hederacea</w:t>
            </w:r>
          </w:p>
        </w:tc>
        <w:tc>
          <w:tcPr>
            <w:tcW w:w="2268" w:type="dxa"/>
            <w:tcBorders>
              <w:left w:val="nil"/>
              <w:right w:val="nil"/>
            </w:tcBorders>
            <w:shd w:val="clear" w:color="auto" w:fill="auto"/>
            <w:vAlign w:val="bottom"/>
          </w:tcPr>
          <w:p w14:paraId="4696DB2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Myosotis arvensis</w:t>
            </w:r>
          </w:p>
        </w:tc>
        <w:tc>
          <w:tcPr>
            <w:tcW w:w="2415" w:type="dxa"/>
            <w:tcBorders>
              <w:left w:val="nil"/>
              <w:right w:val="nil"/>
            </w:tcBorders>
            <w:shd w:val="clear" w:color="auto" w:fill="auto"/>
            <w:vAlign w:val="bottom"/>
          </w:tcPr>
          <w:p w14:paraId="2462158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Polygala vulgaris</w:t>
            </w:r>
          </w:p>
        </w:tc>
        <w:tc>
          <w:tcPr>
            <w:tcW w:w="2291" w:type="dxa"/>
            <w:tcBorders>
              <w:left w:val="nil"/>
            </w:tcBorders>
            <w:shd w:val="clear" w:color="auto" w:fill="auto"/>
            <w:vAlign w:val="bottom"/>
          </w:tcPr>
          <w:p w14:paraId="61E1866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EFDD177" w14:textId="77777777">
        <w:trPr>
          <w:trHeight w:val="57"/>
        </w:trPr>
        <w:tc>
          <w:tcPr>
            <w:tcW w:w="2263" w:type="dxa"/>
            <w:tcBorders>
              <w:right w:val="nil"/>
            </w:tcBorders>
            <w:shd w:val="clear" w:color="auto" w:fill="FFFFFF"/>
            <w:vAlign w:val="bottom"/>
          </w:tcPr>
          <w:p w14:paraId="02A25B0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Heracleum </w:t>
            </w:r>
            <w:proofErr w:type="spellStart"/>
            <w:r>
              <w:rPr>
                <w:rFonts w:ascii="Arial" w:eastAsia="Arial" w:hAnsi="Arial" w:cs="Arial"/>
                <w:i/>
                <w:color w:val="000000"/>
                <w:sz w:val="18"/>
                <w:szCs w:val="18"/>
              </w:rPr>
              <w:t>sphondylium</w:t>
            </w:r>
            <w:proofErr w:type="spellEnd"/>
          </w:p>
        </w:tc>
        <w:tc>
          <w:tcPr>
            <w:tcW w:w="2268" w:type="dxa"/>
            <w:tcBorders>
              <w:left w:val="nil"/>
              <w:right w:val="nil"/>
            </w:tcBorders>
            <w:shd w:val="clear" w:color="auto" w:fill="auto"/>
            <w:vAlign w:val="bottom"/>
          </w:tcPr>
          <w:p w14:paraId="298B3D5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Myosotis scorpiodes</w:t>
            </w:r>
          </w:p>
        </w:tc>
        <w:tc>
          <w:tcPr>
            <w:tcW w:w="2415" w:type="dxa"/>
            <w:tcBorders>
              <w:left w:val="nil"/>
              <w:right w:val="nil"/>
            </w:tcBorders>
            <w:shd w:val="clear" w:color="auto" w:fill="auto"/>
            <w:vAlign w:val="bottom"/>
          </w:tcPr>
          <w:p w14:paraId="5DBC06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Polygonum </w:t>
            </w:r>
            <w:proofErr w:type="spellStart"/>
            <w:r>
              <w:rPr>
                <w:rFonts w:ascii="Arial" w:eastAsia="Arial" w:hAnsi="Arial" w:cs="Arial"/>
                <w:i/>
                <w:color w:val="000000"/>
                <w:sz w:val="18"/>
                <w:szCs w:val="18"/>
              </w:rPr>
              <w:t>aviculare</w:t>
            </w:r>
            <w:proofErr w:type="spellEnd"/>
          </w:p>
        </w:tc>
        <w:tc>
          <w:tcPr>
            <w:tcW w:w="2291" w:type="dxa"/>
            <w:tcBorders>
              <w:left w:val="nil"/>
            </w:tcBorders>
            <w:shd w:val="clear" w:color="auto" w:fill="auto"/>
            <w:vAlign w:val="bottom"/>
          </w:tcPr>
          <w:p w14:paraId="1143BED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76A5489" w14:textId="77777777">
        <w:trPr>
          <w:trHeight w:val="57"/>
        </w:trPr>
        <w:tc>
          <w:tcPr>
            <w:tcW w:w="2263" w:type="dxa"/>
            <w:tcBorders>
              <w:right w:val="nil"/>
            </w:tcBorders>
            <w:shd w:val="clear" w:color="auto" w:fill="FFFFFF"/>
            <w:vAlign w:val="bottom"/>
          </w:tcPr>
          <w:p w14:paraId="1A59B061"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Hesperis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matronalis</w:t>
            </w:r>
            <w:proofErr w:type="spellEnd"/>
          </w:p>
        </w:tc>
        <w:tc>
          <w:tcPr>
            <w:tcW w:w="2268" w:type="dxa"/>
            <w:tcBorders>
              <w:left w:val="nil"/>
              <w:right w:val="nil"/>
            </w:tcBorders>
            <w:shd w:val="clear" w:color="auto" w:fill="auto"/>
            <w:vAlign w:val="bottom"/>
          </w:tcPr>
          <w:p w14:paraId="7DD02D4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Nasturtium officinale</w:t>
            </w:r>
          </w:p>
        </w:tc>
        <w:tc>
          <w:tcPr>
            <w:tcW w:w="2415" w:type="dxa"/>
            <w:tcBorders>
              <w:left w:val="nil"/>
              <w:right w:val="nil"/>
            </w:tcBorders>
            <w:shd w:val="clear" w:color="auto" w:fill="auto"/>
            <w:vAlign w:val="bottom"/>
          </w:tcPr>
          <w:p w14:paraId="3667391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Polygonium</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maculare</w:t>
            </w:r>
            <w:proofErr w:type="spellEnd"/>
          </w:p>
        </w:tc>
        <w:tc>
          <w:tcPr>
            <w:tcW w:w="2291" w:type="dxa"/>
            <w:tcBorders>
              <w:left w:val="nil"/>
            </w:tcBorders>
            <w:shd w:val="clear" w:color="auto" w:fill="auto"/>
            <w:vAlign w:val="bottom"/>
          </w:tcPr>
          <w:p w14:paraId="310712D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4AD4A69" w14:textId="77777777">
        <w:trPr>
          <w:trHeight w:val="57"/>
        </w:trPr>
        <w:tc>
          <w:tcPr>
            <w:tcW w:w="2263" w:type="dxa"/>
            <w:tcBorders>
              <w:right w:val="nil"/>
            </w:tcBorders>
            <w:shd w:val="clear" w:color="auto" w:fill="FFFFFF"/>
            <w:vAlign w:val="bottom"/>
          </w:tcPr>
          <w:p w14:paraId="4539FFD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Hyacinthoides non-scripta</w:t>
            </w:r>
          </w:p>
        </w:tc>
        <w:tc>
          <w:tcPr>
            <w:tcW w:w="2268" w:type="dxa"/>
            <w:tcBorders>
              <w:left w:val="nil"/>
              <w:right w:val="nil"/>
            </w:tcBorders>
            <w:shd w:val="clear" w:color="auto" w:fill="auto"/>
            <w:vAlign w:val="center"/>
          </w:tcPr>
          <w:p w14:paraId="5D18762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Odontites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vernus</w:t>
            </w:r>
            <w:proofErr w:type="spellEnd"/>
          </w:p>
        </w:tc>
        <w:tc>
          <w:tcPr>
            <w:tcW w:w="2415" w:type="dxa"/>
            <w:tcBorders>
              <w:left w:val="nil"/>
              <w:right w:val="nil"/>
            </w:tcBorders>
            <w:shd w:val="clear" w:color="auto" w:fill="auto"/>
            <w:vAlign w:val="bottom"/>
          </w:tcPr>
          <w:p w14:paraId="0E79A5F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Prunus avium</w:t>
            </w:r>
          </w:p>
        </w:tc>
        <w:tc>
          <w:tcPr>
            <w:tcW w:w="2291" w:type="dxa"/>
            <w:tcBorders>
              <w:left w:val="nil"/>
            </w:tcBorders>
            <w:shd w:val="clear" w:color="auto" w:fill="auto"/>
            <w:vAlign w:val="bottom"/>
          </w:tcPr>
          <w:p w14:paraId="6BE0A8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68C34C7" w14:textId="77777777">
        <w:trPr>
          <w:trHeight w:val="57"/>
        </w:trPr>
        <w:tc>
          <w:tcPr>
            <w:tcW w:w="2263" w:type="dxa"/>
            <w:tcBorders>
              <w:right w:val="nil"/>
            </w:tcBorders>
            <w:shd w:val="clear" w:color="auto" w:fill="FFFFFF"/>
            <w:vAlign w:val="bottom"/>
          </w:tcPr>
          <w:p w14:paraId="270C673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Hyacynthoides</w:t>
            </w:r>
            <w:proofErr w:type="spellEnd"/>
            <w:r>
              <w:rPr>
                <w:rFonts w:ascii="Arial" w:eastAsia="Arial" w:hAnsi="Arial" w:cs="Arial"/>
                <w:i/>
                <w:color w:val="000000"/>
                <w:sz w:val="18"/>
                <w:szCs w:val="18"/>
              </w:rPr>
              <w:t xml:space="preserve"> sp.</w:t>
            </w:r>
          </w:p>
        </w:tc>
        <w:tc>
          <w:tcPr>
            <w:tcW w:w="2268" w:type="dxa"/>
            <w:tcBorders>
              <w:left w:val="nil"/>
              <w:right w:val="nil"/>
            </w:tcBorders>
            <w:shd w:val="clear" w:color="auto" w:fill="auto"/>
            <w:vAlign w:val="bottom"/>
          </w:tcPr>
          <w:p w14:paraId="21DFED3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Oxalis </w:t>
            </w:r>
            <w:proofErr w:type="spellStart"/>
            <w:r>
              <w:rPr>
                <w:rFonts w:ascii="Arial" w:eastAsia="Arial" w:hAnsi="Arial" w:cs="Arial"/>
                <w:i/>
                <w:color w:val="000000"/>
                <w:sz w:val="18"/>
                <w:szCs w:val="18"/>
              </w:rPr>
              <w:t>acetosa</w:t>
            </w:r>
            <w:proofErr w:type="spellEnd"/>
          </w:p>
        </w:tc>
        <w:tc>
          <w:tcPr>
            <w:tcW w:w="2415" w:type="dxa"/>
            <w:tcBorders>
              <w:left w:val="nil"/>
              <w:right w:val="nil"/>
            </w:tcBorders>
            <w:shd w:val="clear" w:color="auto" w:fill="auto"/>
            <w:vAlign w:val="bottom"/>
          </w:tcPr>
          <w:p w14:paraId="269B263A"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hederaceus</w:t>
            </w:r>
            <w:proofErr w:type="spellEnd"/>
          </w:p>
        </w:tc>
        <w:tc>
          <w:tcPr>
            <w:tcW w:w="2291" w:type="dxa"/>
            <w:tcBorders>
              <w:left w:val="nil"/>
            </w:tcBorders>
            <w:shd w:val="clear" w:color="auto" w:fill="auto"/>
            <w:vAlign w:val="bottom"/>
          </w:tcPr>
          <w:p w14:paraId="2916461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6F3A03C" w14:textId="77777777">
        <w:trPr>
          <w:trHeight w:val="57"/>
        </w:trPr>
        <w:tc>
          <w:tcPr>
            <w:tcW w:w="2263" w:type="dxa"/>
            <w:tcBorders>
              <w:right w:val="nil"/>
            </w:tcBorders>
            <w:shd w:val="clear" w:color="auto" w:fill="FFFFFF"/>
            <w:vAlign w:val="bottom"/>
          </w:tcPr>
          <w:p w14:paraId="5BD18E4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Hypericum perforatum</w:t>
            </w:r>
          </w:p>
        </w:tc>
        <w:tc>
          <w:tcPr>
            <w:tcW w:w="2268" w:type="dxa"/>
            <w:tcBorders>
              <w:left w:val="nil"/>
              <w:right w:val="nil"/>
            </w:tcBorders>
            <w:shd w:val="clear" w:color="auto" w:fill="auto"/>
            <w:vAlign w:val="bottom"/>
          </w:tcPr>
          <w:p w14:paraId="114B5D4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Parnassia palustris</w:t>
            </w:r>
          </w:p>
        </w:tc>
        <w:tc>
          <w:tcPr>
            <w:tcW w:w="2415" w:type="dxa"/>
            <w:tcBorders>
              <w:left w:val="nil"/>
              <w:right w:val="nil"/>
            </w:tcBorders>
            <w:shd w:val="clear" w:color="auto" w:fill="auto"/>
            <w:vAlign w:val="bottom"/>
          </w:tcPr>
          <w:p w14:paraId="13457A4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omiophyllus</w:t>
            </w:r>
            <w:proofErr w:type="spellEnd"/>
          </w:p>
        </w:tc>
        <w:tc>
          <w:tcPr>
            <w:tcW w:w="2291" w:type="dxa"/>
            <w:tcBorders>
              <w:left w:val="nil"/>
            </w:tcBorders>
            <w:shd w:val="clear" w:color="auto" w:fill="auto"/>
            <w:vAlign w:val="bottom"/>
          </w:tcPr>
          <w:p w14:paraId="6B71C73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AC69C21" w14:textId="77777777">
        <w:trPr>
          <w:trHeight w:val="57"/>
        </w:trPr>
        <w:tc>
          <w:tcPr>
            <w:tcW w:w="2263" w:type="dxa"/>
            <w:tcBorders>
              <w:right w:val="nil"/>
            </w:tcBorders>
            <w:shd w:val="clear" w:color="auto" w:fill="FFFFFF"/>
            <w:vAlign w:val="bottom"/>
          </w:tcPr>
          <w:p w14:paraId="4B56D3F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Hypericum </w:t>
            </w:r>
            <w:proofErr w:type="spellStart"/>
            <w:r>
              <w:rPr>
                <w:rFonts w:ascii="Arial" w:eastAsia="Arial" w:hAnsi="Arial" w:cs="Arial"/>
                <w:i/>
                <w:color w:val="000000"/>
                <w:sz w:val="18"/>
                <w:szCs w:val="18"/>
              </w:rPr>
              <w:t>pulchrum</w:t>
            </w:r>
            <w:proofErr w:type="spellEnd"/>
          </w:p>
        </w:tc>
        <w:tc>
          <w:tcPr>
            <w:tcW w:w="2268" w:type="dxa"/>
            <w:tcBorders>
              <w:left w:val="nil"/>
              <w:right w:val="nil"/>
            </w:tcBorders>
            <w:shd w:val="clear" w:color="auto" w:fill="auto"/>
            <w:vAlign w:val="bottom"/>
          </w:tcPr>
          <w:p w14:paraId="5D0EB77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Pedicularis</w:t>
            </w:r>
            <w:proofErr w:type="spellEnd"/>
            <w:r>
              <w:rPr>
                <w:rFonts w:ascii="Arial" w:eastAsia="Arial" w:hAnsi="Arial" w:cs="Arial"/>
                <w:i/>
                <w:color w:val="000000"/>
                <w:sz w:val="18"/>
                <w:szCs w:val="18"/>
              </w:rPr>
              <w:t xml:space="preserve"> palustris</w:t>
            </w:r>
          </w:p>
        </w:tc>
        <w:tc>
          <w:tcPr>
            <w:tcW w:w="2415" w:type="dxa"/>
            <w:tcBorders>
              <w:left w:val="nil"/>
              <w:right w:val="nil"/>
            </w:tcBorders>
            <w:shd w:val="clear" w:color="auto" w:fill="auto"/>
            <w:vAlign w:val="bottom"/>
          </w:tcPr>
          <w:p w14:paraId="18A06EE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Rosa arvensis</w:t>
            </w:r>
          </w:p>
        </w:tc>
        <w:tc>
          <w:tcPr>
            <w:tcW w:w="2291" w:type="dxa"/>
            <w:tcBorders>
              <w:left w:val="nil"/>
            </w:tcBorders>
            <w:shd w:val="clear" w:color="auto" w:fill="auto"/>
            <w:vAlign w:val="bottom"/>
          </w:tcPr>
          <w:p w14:paraId="5DCB494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72ED4F9" w14:textId="77777777">
        <w:trPr>
          <w:trHeight w:val="57"/>
        </w:trPr>
        <w:tc>
          <w:tcPr>
            <w:tcW w:w="2263" w:type="dxa"/>
            <w:tcBorders>
              <w:right w:val="nil"/>
            </w:tcBorders>
            <w:shd w:val="clear" w:color="auto" w:fill="FFFFFF"/>
            <w:vAlign w:val="bottom"/>
          </w:tcPr>
          <w:p w14:paraId="10608372"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Hypochaeris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radicata</w:t>
            </w:r>
            <w:proofErr w:type="spellEnd"/>
          </w:p>
        </w:tc>
        <w:tc>
          <w:tcPr>
            <w:tcW w:w="2268" w:type="dxa"/>
            <w:tcBorders>
              <w:left w:val="nil"/>
              <w:right w:val="nil"/>
            </w:tcBorders>
            <w:shd w:val="clear" w:color="auto" w:fill="auto"/>
            <w:vAlign w:val="bottom"/>
          </w:tcPr>
          <w:p w14:paraId="619F5DA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Pedicularis</w:t>
            </w:r>
            <w:proofErr w:type="spellEnd"/>
            <w:r>
              <w:rPr>
                <w:rFonts w:ascii="Arial" w:eastAsia="Arial" w:hAnsi="Arial" w:cs="Arial"/>
                <w:i/>
                <w:color w:val="000000"/>
                <w:sz w:val="18"/>
                <w:szCs w:val="18"/>
              </w:rPr>
              <w:t xml:space="preserve"> sylvatica</w:t>
            </w:r>
          </w:p>
        </w:tc>
        <w:tc>
          <w:tcPr>
            <w:tcW w:w="2415" w:type="dxa"/>
            <w:tcBorders>
              <w:left w:val="nil"/>
              <w:right w:val="nil"/>
            </w:tcBorders>
            <w:shd w:val="clear" w:color="auto" w:fill="auto"/>
            <w:vAlign w:val="bottom"/>
          </w:tcPr>
          <w:p w14:paraId="39D8436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Rumex acetosella</w:t>
            </w:r>
          </w:p>
        </w:tc>
        <w:tc>
          <w:tcPr>
            <w:tcW w:w="2291" w:type="dxa"/>
            <w:tcBorders>
              <w:left w:val="nil"/>
            </w:tcBorders>
            <w:shd w:val="clear" w:color="auto" w:fill="auto"/>
            <w:vAlign w:val="bottom"/>
          </w:tcPr>
          <w:p w14:paraId="389DC22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38F84E1" w14:textId="77777777">
        <w:trPr>
          <w:trHeight w:val="57"/>
        </w:trPr>
        <w:tc>
          <w:tcPr>
            <w:tcW w:w="2263" w:type="dxa"/>
            <w:tcBorders>
              <w:right w:val="nil"/>
            </w:tcBorders>
            <w:shd w:val="clear" w:color="auto" w:fill="FFFFFF"/>
            <w:vAlign w:val="bottom"/>
          </w:tcPr>
          <w:p w14:paraId="7AAD16C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Ilex </w:t>
            </w:r>
            <w:proofErr w:type="spellStart"/>
            <w:r>
              <w:rPr>
                <w:rFonts w:ascii="Arial" w:eastAsia="Arial" w:hAnsi="Arial" w:cs="Arial"/>
                <w:i/>
                <w:color w:val="000000"/>
                <w:sz w:val="18"/>
                <w:szCs w:val="18"/>
              </w:rPr>
              <w:t>aquifolium</w:t>
            </w:r>
            <w:proofErr w:type="spellEnd"/>
          </w:p>
        </w:tc>
        <w:tc>
          <w:tcPr>
            <w:tcW w:w="2268" w:type="dxa"/>
            <w:tcBorders>
              <w:left w:val="nil"/>
              <w:right w:val="nil"/>
            </w:tcBorders>
            <w:shd w:val="clear" w:color="auto" w:fill="auto"/>
            <w:vAlign w:val="bottom"/>
          </w:tcPr>
          <w:p w14:paraId="5D4F53E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Polygala </w:t>
            </w:r>
            <w:proofErr w:type="spellStart"/>
            <w:r>
              <w:rPr>
                <w:rFonts w:ascii="Arial" w:eastAsia="Arial" w:hAnsi="Arial" w:cs="Arial"/>
                <w:i/>
                <w:color w:val="000000"/>
                <w:sz w:val="18"/>
                <w:szCs w:val="18"/>
              </w:rPr>
              <w:t>serpyllifolia</w:t>
            </w:r>
            <w:proofErr w:type="spellEnd"/>
          </w:p>
        </w:tc>
        <w:tc>
          <w:tcPr>
            <w:tcW w:w="2415" w:type="dxa"/>
            <w:tcBorders>
              <w:left w:val="nil"/>
              <w:right w:val="nil"/>
            </w:tcBorders>
            <w:shd w:val="clear" w:color="auto" w:fill="auto"/>
            <w:vAlign w:val="bottom"/>
          </w:tcPr>
          <w:p w14:paraId="475220E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Salix cinerea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291" w:type="dxa"/>
            <w:tcBorders>
              <w:left w:val="nil"/>
            </w:tcBorders>
            <w:shd w:val="clear" w:color="auto" w:fill="auto"/>
            <w:vAlign w:val="bottom"/>
          </w:tcPr>
          <w:p w14:paraId="34C4236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ED65983" w14:textId="77777777">
        <w:trPr>
          <w:trHeight w:val="57"/>
        </w:trPr>
        <w:tc>
          <w:tcPr>
            <w:tcW w:w="2263" w:type="dxa"/>
            <w:tcBorders>
              <w:right w:val="nil"/>
            </w:tcBorders>
            <w:shd w:val="clear" w:color="auto" w:fill="FFFFFF"/>
            <w:vAlign w:val="bottom"/>
          </w:tcPr>
          <w:p w14:paraId="13E990B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Impatiens </w:t>
            </w:r>
            <w:proofErr w:type="spellStart"/>
            <w:r>
              <w:rPr>
                <w:rFonts w:ascii="Arial" w:eastAsia="Arial" w:hAnsi="Arial" w:cs="Arial"/>
                <w:i/>
                <w:color w:val="000000"/>
                <w:sz w:val="18"/>
                <w:szCs w:val="18"/>
              </w:rPr>
              <w:t>glandulifera</w:t>
            </w:r>
            <w:proofErr w:type="spellEnd"/>
          </w:p>
        </w:tc>
        <w:tc>
          <w:tcPr>
            <w:tcW w:w="2268" w:type="dxa"/>
            <w:tcBorders>
              <w:left w:val="nil"/>
              <w:right w:val="nil"/>
            </w:tcBorders>
            <w:shd w:val="clear" w:color="auto" w:fill="auto"/>
            <w:vAlign w:val="bottom"/>
          </w:tcPr>
          <w:p w14:paraId="02629D2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Potentilla anserina</w:t>
            </w:r>
          </w:p>
        </w:tc>
        <w:tc>
          <w:tcPr>
            <w:tcW w:w="2415" w:type="dxa"/>
            <w:tcBorders>
              <w:left w:val="nil"/>
              <w:right w:val="nil"/>
            </w:tcBorders>
            <w:shd w:val="clear" w:color="auto" w:fill="auto"/>
            <w:vAlign w:val="bottom"/>
          </w:tcPr>
          <w:p w14:paraId="1C3453C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Sambucus nigra</w:t>
            </w:r>
          </w:p>
        </w:tc>
        <w:tc>
          <w:tcPr>
            <w:tcW w:w="2291" w:type="dxa"/>
            <w:tcBorders>
              <w:left w:val="nil"/>
            </w:tcBorders>
            <w:shd w:val="clear" w:color="auto" w:fill="auto"/>
            <w:vAlign w:val="bottom"/>
          </w:tcPr>
          <w:p w14:paraId="1E7F25B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060AD0F" w14:textId="77777777">
        <w:trPr>
          <w:trHeight w:val="57"/>
        </w:trPr>
        <w:tc>
          <w:tcPr>
            <w:tcW w:w="2263" w:type="dxa"/>
            <w:tcBorders>
              <w:right w:val="nil"/>
            </w:tcBorders>
            <w:shd w:val="clear" w:color="auto" w:fill="FFFFFF"/>
            <w:vAlign w:val="bottom"/>
          </w:tcPr>
          <w:p w14:paraId="5034B860"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Jasione</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montana</w:t>
            </w:r>
            <w:proofErr w:type="spellEnd"/>
          </w:p>
        </w:tc>
        <w:tc>
          <w:tcPr>
            <w:tcW w:w="2268" w:type="dxa"/>
            <w:tcBorders>
              <w:left w:val="nil"/>
              <w:right w:val="nil"/>
            </w:tcBorders>
            <w:shd w:val="clear" w:color="auto" w:fill="auto"/>
            <w:vAlign w:val="bottom"/>
          </w:tcPr>
          <w:p w14:paraId="1192272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Potentilla </w:t>
            </w:r>
            <w:proofErr w:type="spellStart"/>
            <w:r>
              <w:rPr>
                <w:rFonts w:ascii="Arial" w:eastAsia="Arial" w:hAnsi="Arial" w:cs="Arial"/>
                <w:i/>
                <w:color w:val="000000"/>
                <w:sz w:val="18"/>
                <w:szCs w:val="18"/>
              </w:rPr>
              <w:t>erecta</w:t>
            </w:r>
            <w:proofErr w:type="spellEnd"/>
          </w:p>
        </w:tc>
        <w:tc>
          <w:tcPr>
            <w:tcW w:w="2415" w:type="dxa"/>
            <w:tcBorders>
              <w:left w:val="nil"/>
              <w:right w:val="nil"/>
            </w:tcBorders>
            <w:shd w:val="clear" w:color="auto" w:fill="auto"/>
            <w:vAlign w:val="bottom"/>
          </w:tcPr>
          <w:p w14:paraId="2EF4A25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Scorzoneroides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autumnalis</w:t>
            </w:r>
            <w:proofErr w:type="spellEnd"/>
          </w:p>
        </w:tc>
        <w:tc>
          <w:tcPr>
            <w:tcW w:w="2291" w:type="dxa"/>
            <w:tcBorders>
              <w:left w:val="nil"/>
            </w:tcBorders>
            <w:shd w:val="clear" w:color="auto" w:fill="auto"/>
            <w:vAlign w:val="bottom"/>
          </w:tcPr>
          <w:p w14:paraId="7A04ACA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F89B485" w14:textId="77777777">
        <w:trPr>
          <w:trHeight w:val="57"/>
        </w:trPr>
        <w:tc>
          <w:tcPr>
            <w:tcW w:w="2263" w:type="dxa"/>
            <w:tcBorders>
              <w:right w:val="nil"/>
            </w:tcBorders>
            <w:shd w:val="clear" w:color="auto" w:fill="FFFFFF"/>
            <w:vAlign w:val="bottom"/>
          </w:tcPr>
          <w:p w14:paraId="37DBCE0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Lamium </w:t>
            </w:r>
            <w:proofErr w:type="spellStart"/>
            <w:r>
              <w:rPr>
                <w:rFonts w:ascii="Arial" w:eastAsia="Arial" w:hAnsi="Arial" w:cs="Arial"/>
                <w:i/>
                <w:color w:val="000000"/>
                <w:sz w:val="18"/>
                <w:szCs w:val="18"/>
              </w:rPr>
              <w:t>hybridum</w:t>
            </w:r>
            <w:proofErr w:type="spellEnd"/>
          </w:p>
        </w:tc>
        <w:tc>
          <w:tcPr>
            <w:tcW w:w="2268" w:type="dxa"/>
            <w:tcBorders>
              <w:left w:val="nil"/>
              <w:right w:val="nil"/>
            </w:tcBorders>
            <w:shd w:val="clear" w:color="auto" w:fill="auto"/>
            <w:vAlign w:val="center"/>
          </w:tcPr>
          <w:p w14:paraId="067B912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Primula </w:t>
            </w:r>
            <w:proofErr w:type="spellStart"/>
            <w:r>
              <w:rPr>
                <w:rFonts w:ascii="Arial" w:eastAsia="Arial" w:hAnsi="Arial" w:cs="Arial"/>
                <w:i/>
                <w:color w:val="000000"/>
                <w:sz w:val="18"/>
                <w:szCs w:val="18"/>
              </w:rPr>
              <w:t>veris</w:t>
            </w:r>
            <w:proofErr w:type="spellEnd"/>
          </w:p>
        </w:tc>
        <w:tc>
          <w:tcPr>
            <w:tcW w:w="2415" w:type="dxa"/>
            <w:tcBorders>
              <w:left w:val="nil"/>
              <w:right w:val="nil"/>
            </w:tcBorders>
            <w:shd w:val="clear" w:color="auto" w:fill="auto"/>
            <w:vAlign w:val="bottom"/>
          </w:tcPr>
          <w:p w14:paraId="4D7C37E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Sherardia arvensis</w:t>
            </w:r>
          </w:p>
        </w:tc>
        <w:tc>
          <w:tcPr>
            <w:tcW w:w="2291" w:type="dxa"/>
            <w:tcBorders>
              <w:left w:val="nil"/>
            </w:tcBorders>
            <w:shd w:val="clear" w:color="auto" w:fill="auto"/>
            <w:vAlign w:val="bottom"/>
          </w:tcPr>
          <w:p w14:paraId="317924E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B7EFCB5" w14:textId="77777777">
        <w:trPr>
          <w:trHeight w:val="57"/>
        </w:trPr>
        <w:tc>
          <w:tcPr>
            <w:tcW w:w="2263" w:type="dxa"/>
            <w:tcBorders>
              <w:right w:val="nil"/>
            </w:tcBorders>
            <w:shd w:val="clear" w:color="auto" w:fill="auto"/>
            <w:vAlign w:val="bottom"/>
          </w:tcPr>
          <w:p w14:paraId="30DF1CC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Lamium purpureum</w:t>
            </w:r>
          </w:p>
        </w:tc>
        <w:tc>
          <w:tcPr>
            <w:tcW w:w="2268" w:type="dxa"/>
            <w:tcBorders>
              <w:left w:val="nil"/>
              <w:right w:val="nil"/>
            </w:tcBorders>
            <w:shd w:val="clear" w:color="auto" w:fill="auto"/>
            <w:vAlign w:val="bottom"/>
          </w:tcPr>
          <w:p w14:paraId="7A6086B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Primula vulgaris</w:t>
            </w:r>
          </w:p>
        </w:tc>
        <w:tc>
          <w:tcPr>
            <w:tcW w:w="2415" w:type="dxa"/>
            <w:tcBorders>
              <w:left w:val="nil"/>
              <w:right w:val="nil"/>
            </w:tcBorders>
            <w:shd w:val="clear" w:color="auto" w:fill="auto"/>
            <w:vAlign w:val="bottom"/>
          </w:tcPr>
          <w:p w14:paraId="641CF4B1" w14:textId="77777777" w:rsidR="00FA2AF7" w:rsidRDefault="009A13F5">
            <w:pPr>
              <w:spacing w:after="0" w:line="240" w:lineRule="auto"/>
              <w:rPr>
                <w:rFonts w:ascii="Arial" w:eastAsia="Arial" w:hAnsi="Arial" w:cs="Arial"/>
                <w:i/>
                <w:color w:val="000000"/>
                <w:sz w:val="18"/>
                <w:szCs w:val="18"/>
              </w:rPr>
            </w:pPr>
            <w:proofErr w:type="gramStart"/>
            <w:r>
              <w:rPr>
                <w:rFonts w:ascii="Arial" w:eastAsia="Arial" w:hAnsi="Arial" w:cs="Arial"/>
                <w:i/>
                <w:color w:val="000000"/>
                <w:sz w:val="18"/>
                <w:szCs w:val="18"/>
              </w:rPr>
              <w:t>Sinapis</w:t>
            </w:r>
            <w:proofErr w:type="gramEnd"/>
            <w:r>
              <w:rPr>
                <w:rFonts w:ascii="Arial" w:eastAsia="Arial" w:hAnsi="Arial" w:cs="Arial"/>
                <w:i/>
                <w:color w:val="000000"/>
                <w:sz w:val="18"/>
                <w:szCs w:val="18"/>
              </w:rPr>
              <w:t xml:space="preserve"> alba</w:t>
            </w:r>
          </w:p>
        </w:tc>
        <w:tc>
          <w:tcPr>
            <w:tcW w:w="2291" w:type="dxa"/>
            <w:tcBorders>
              <w:left w:val="nil"/>
            </w:tcBorders>
            <w:shd w:val="clear" w:color="auto" w:fill="auto"/>
            <w:vAlign w:val="bottom"/>
          </w:tcPr>
          <w:p w14:paraId="45E41ED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203E6C0" w14:textId="77777777">
        <w:trPr>
          <w:trHeight w:val="57"/>
        </w:trPr>
        <w:tc>
          <w:tcPr>
            <w:tcW w:w="2263" w:type="dxa"/>
            <w:tcBorders>
              <w:right w:val="nil"/>
            </w:tcBorders>
            <w:shd w:val="clear" w:color="auto" w:fill="auto"/>
            <w:vAlign w:val="bottom"/>
          </w:tcPr>
          <w:p w14:paraId="31B1A23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Lapsana</w:t>
            </w:r>
            <w:proofErr w:type="spellEnd"/>
            <w:r>
              <w:rPr>
                <w:rFonts w:ascii="Arial" w:eastAsia="Arial" w:hAnsi="Arial" w:cs="Arial"/>
                <w:i/>
                <w:color w:val="000000"/>
                <w:sz w:val="18"/>
                <w:szCs w:val="18"/>
              </w:rPr>
              <w:t xml:space="preserve"> communis</w:t>
            </w:r>
          </w:p>
        </w:tc>
        <w:tc>
          <w:tcPr>
            <w:tcW w:w="2268" w:type="dxa"/>
            <w:tcBorders>
              <w:left w:val="nil"/>
              <w:right w:val="nil"/>
            </w:tcBorders>
            <w:shd w:val="clear" w:color="auto" w:fill="auto"/>
            <w:vAlign w:val="bottom"/>
          </w:tcPr>
          <w:p w14:paraId="06A8F87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Prunella vulgaris</w:t>
            </w:r>
          </w:p>
        </w:tc>
        <w:tc>
          <w:tcPr>
            <w:tcW w:w="2415" w:type="dxa"/>
            <w:tcBorders>
              <w:left w:val="nil"/>
              <w:right w:val="nil"/>
            </w:tcBorders>
            <w:shd w:val="clear" w:color="auto" w:fill="auto"/>
            <w:vAlign w:val="bottom"/>
          </w:tcPr>
          <w:p w14:paraId="1B51AB7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Sinapis arvensis</w:t>
            </w:r>
          </w:p>
        </w:tc>
        <w:tc>
          <w:tcPr>
            <w:tcW w:w="2291" w:type="dxa"/>
            <w:tcBorders>
              <w:left w:val="nil"/>
            </w:tcBorders>
            <w:shd w:val="clear" w:color="auto" w:fill="auto"/>
            <w:vAlign w:val="bottom"/>
          </w:tcPr>
          <w:p w14:paraId="272B450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2A7AD3F" w14:textId="77777777">
        <w:trPr>
          <w:trHeight w:val="57"/>
        </w:trPr>
        <w:tc>
          <w:tcPr>
            <w:tcW w:w="2263" w:type="dxa"/>
            <w:tcBorders>
              <w:right w:val="nil"/>
            </w:tcBorders>
            <w:shd w:val="clear" w:color="auto" w:fill="FFFFFF"/>
            <w:vAlign w:val="bottom"/>
          </w:tcPr>
          <w:p w14:paraId="2AB818F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Lavatera sp.</w:t>
            </w:r>
          </w:p>
        </w:tc>
        <w:tc>
          <w:tcPr>
            <w:tcW w:w="2268" w:type="dxa"/>
            <w:tcBorders>
              <w:left w:val="nil"/>
              <w:right w:val="nil"/>
            </w:tcBorders>
            <w:shd w:val="clear" w:color="auto" w:fill="auto"/>
            <w:vAlign w:val="bottom"/>
          </w:tcPr>
          <w:p w14:paraId="73A34F1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Prunus spinosa</w:t>
            </w:r>
          </w:p>
        </w:tc>
        <w:tc>
          <w:tcPr>
            <w:tcW w:w="2415" w:type="dxa"/>
            <w:tcBorders>
              <w:left w:val="nil"/>
              <w:right w:val="nil"/>
            </w:tcBorders>
            <w:shd w:val="clear" w:color="auto" w:fill="auto"/>
            <w:vAlign w:val="bottom"/>
          </w:tcPr>
          <w:p w14:paraId="5B1E138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Sisymbrium officinale</w:t>
            </w:r>
          </w:p>
        </w:tc>
        <w:tc>
          <w:tcPr>
            <w:tcW w:w="2291" w:type="dxa"/>
            <w:tcBorders>
              <w:left w:val="nil"/>
            </w:tcBorders>
            <w:shd w:val="clear" w:color="auto" w:fill="auto"/>
            <w:vAlign w:val="bottom"/>
          </w:tcPr>
          <w:p w14:paraId="2BDEEFF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BE818FB" w14:textId="77777777">
        <w:trPr>
          <w:trHeight w:val="57"/>
        </w:trPr>
        <w:tc>
          <w:tcPr>
            <w:tcW w:w="2263" w:type="dxa"/>
            <w:tcBorders>
              <w:right w:val="nil"/>
            </w:tcBorders>
            <w:shd w:val="clear" w:color="auto" w:fill="FFFFFF"/>
            <w:vAlign w:val="bottom"/>
          </w:tcPr>
          <w:p w14:paraId="15AE025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Leontodon saxatilis</w:t>
            </w:r>
          </w:p>
        </w:tc>
        <w:tc>
          <w:tcPr>
            <w:tcW w:w="2268" w:type="dxa"/>
            <w:tcBorders>
              <w:left w:val="nil"/>
              <w:right w:val="nil"/>
            </w:tcBorders>
            <w:shd w:val="clear" w:color="auto" w:fill="auto"/>
            <w:vAlign w:val="bottom"/>
          </w:tcPr>
          <w:p w14:paraId="4F9B61EC"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acris</w:t>
            </w:r>
          </w:p>
        </w:tc>
        <w:tc>
          <w:tcPr>
            <w:tcW w:w="2415" w:type="dxa"/>
            <w:tcBorders>
              <w:left w:val="nil"/>
              <w:right w:val="nil"/>
            </w:tcBorders>
            <w:shd w:val="clear" w:color="auto" w:fill="auto"/>
            <w:vAlign w:val="bottom"/>
          </w:tcPr>
          <w:p w14:paraId="170870A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arvensis</w:t>
            </w:r>
          </w:p>
        </w:tc>
        <w:tc>
          <w:tcPr>
            <w:tcW w:w="2291" w:type="dxa"/>
            <w:tcBorders>
              <w:left w:val="nil"/>
            </w:tcBorders>
            <w:shd w:val="clear" w:color="auto" w:fill="auto"/>
            <w:vAlign w:val="bottom"/>
          </w:tcPr>
          <w:p w14:paraId="39D783C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EEBFA76" w14:textId="77777777">
        <w:trPr>
          <w:trHeight w:val="57"/>
        </w:trPr>
        <w:tc>
          <w:tcPr>
            <w:tcW w:w="2263" w:type="dxa"/>
            <w:tcBorders>
              <w:right w:val="nil"/>
            </w:tcBorders>
            <w:shd w:val="clear" w:color="auto" w:fill="FFFFFF"/>
            <w:vAlign w:val="bottom"/>
          </w:tcPr>
          <w:p w14:paraId="32130FE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Lepidium </w:t>
            </w:r>
            <w:proofErr w:type="spellStart"/>
            <w:r>
              <w:rPr>
                <w:rFonts w:ascii="Arial" w:eastAsia="Arial" w:hAnsi="Arial" w:cs="Arial"/>
                <w:i/>
                <w:color w:val="000000"/>
                <w:sz w:val="18"/>
                <w:szCs w:val="18"/>
              </w:rPr>
              <w:t>heterophyllum</w:t>
            </w:r>
            <w:proofErr w:type="spellEnd"/>
          </w:p>
        </w:tc>
        <w:tc>
          <w:tcPr>
            <w:tcW w:w="2268" w:type="dxa"/>
            <w:tcBorders>
              <w:left w:val="nil"/>
              <w:right w:val="nil"/>
            </w:tcBorders>
            <w:shd w:val="clear" w:color="auto" w:fill="auto"/>
            <w:vAlign w:val="bottom"/>
          </w:tcPr>
          <w:p w14:paraId="2056E086"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flammula</w:t>
            </w:r>
            <w:proofErr w:type="spellEnd"/>
          </w:p>
        </w:tc>
        <w:tc>
          <w:tcPr>
            <w:tcW w:w="2415" w:type="dxa"/>
            <w:tcBorders>
              <w:left w:val="nil"/>
              <w:right w:val="nil"/>
            </w:tcBorders>
            <w:shd w:val="clear" w:color="auto" w:fill="auto"/>
            <w:vAlign w:val="bottom"/>
          </w:tcPr>
          <w:p w14:paraId="3FF03DF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oleraceus</w:t>
            </w:r>
          </w:p>
        </w:tc>
        <w:tc>
          <w:tcPr>
            <w:tcW w:w="2291" w:type="dxa"/>
            <w:tcBorders>
              <w:left w:val="nil"/>
            </w:tcBorders>
            <w:shd w:val="clear" w:color="auto" w:fill="auto"/>
            <w:vAlign w:val="bottom"/>
          </w:tcPr>
          <w:p w14:paraId="7E85D29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56C1B67" w14:textId="77777777">
        <w:trPr>
          <w:trHeight w:val="57"/>
        </w:trPr>
        <w:tc>
          <w:tcPr>
            <w:tcW w:w="2263" w:type="dxa"/>
            <w:tcBorders>
              <w:right w:val="nil"/>
            </w:tcBorders>
            <w:shd w:val="clear" w:color="auto" w:fill="FFFFFF"/>
            <w:vAlign w:val="bottom"/>
          </w:tcPr>
          <w:p w14:paraId="6DF46F6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Lonicera </w:t>
            </w:r>
            <w:proofErr w:type="spellStart"/>
            <w:r>
              <w:rPr>
                <w:rFonts w:ascii="Arial" w:eastAsia="Arial" w:hAnsi="Arial" w:cs="Arial"/>
                <w:i/>
                <w:color w:val="000000"/>
                <w:sz w:val="18"/>
                <w:szCs w:val="18"/>
              </w:rPr>
              <w:t>caprifolium</w:t>
            </w:r>
            <w:proofErr w:type="spellEnd"/>
          </w:p>
        </w:tc>
        <w:tc>
          <w:tcPr>
            <w:tcW w:w="2268" w:type="dxa"/>
            <w:tcBorders>
              <w:left w:val="nil"/>
              <w:right w:val="nil"/>
            </w:tcBorders>
            <w:shd w:val="clear" w:color="auto" w:fill="auto"/>
            <w:vAlign w:val="bottom"/>
          </w:tcPr>
          <w:p w14:paraId="5561FFC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repens</w:t>
            </w:r>
          </w:p>
        </w:tc>
        <w:tc>
          <w:tcPr>
            <w:tcW w:w="2415" w:type="dxa"/>
            <w:tcBorders>
              <w:left w:val="nil"/>
              <w:right w:val="nil"/>
            </w:tcBorders>
            <w:shd w:val="clear" w:color="auto" w:fill="auto"/>
            <w:vAlign w:val="bottom"/>
          </w:tcPr>
          <w:p w14:paraId="2B9F6FC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Sorbus aucuparia</w:t>
            </w:r>
          </w:p>
        </w:tc>
        <w:tc>
          <w:tcPr>
            <w:tcW w:w="2291" w:type="dxa"/>
            <w:tcBorders>
              <w:left w:val="nil"/>
            </w:tcBorders>
            <w:shd w:val="clear" w:color="auto" w:fill="auto"/>
            <w:vAlign w:val="bottom"/>
          </w:tcPr>
          <w:p w14:paraId="1E8F2AD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B361CFD" w14:textId="77777777">
        <w:trPr>
          <w:trHeight w:val="57"/>
        </w:trPr>
        <w:tc>
          <w:tcPr>
            <w:tcW w:w="2263" w:type="dxa"/>
            <w:tcBorders>
              <w:right w:val="nil"/>
            </w:tcBorders>
            <w:shd w:val="clear" w:color="auto" w:fill="FFFFFF"/>
            <w:vAlign w:val="bottom"/>
          </w:tcPr>
          <w:p w14:paraId="4F64245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Lonicera periclymenum</w:t>
            </w:r>
          </w:p>
        </w:tc>
        <w:tc>
          <w:tcPr>
            <w:tcW w:w="2268" w:type="dxa"/>
            <w:tcBorders>
              <w:left w:val="nil"/>
              <w:right w:val="nil"/>
            </w:tcBorders>
            <w:shd w:val="clear" w:color="auto" w:fill="auto"/>
            <w:vAlign w:val="bottom"/>
          </w:tcPr>
          <w:p w14:paraId="4FD238D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Rosa canina</w:t>
            </w:r>
          </w:p>
        </w:tc>
        <w:tc>
          <w:tcPr>
            <w:tcW w:w="2415" w:type="dxa"/>
            <w:tcBorders>
              <w:left w:val="nil"/>
              <w:right w:val="nil"/>
            </w:tcBorders>
            <w:shd w:val="clear" w:color="auto" w:fill="auto"/>
            <w:vAlign w:val="bottom"/>
          </w:tcPr>
          <w:p w14:paraId="4EDAEB1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arvensis</w:t>
            </w:r>
          </w:p>
        </w:tc>
        <w:tc>
          <w:tcPr>
            <w:tcW w:w="2291" w:type="dxa"/>
            <w:tcBorders>
              <w:left w:val="nil"/>
            </w:tcBorders>
            <w:shd w:val="clear" w:color="auto" w:fill="auto"/>
            <w:vAlign w:val="bottom"/>
          </w:tcPr>
          <w:p w14:paraId="3F79B58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BF6F571" w14:textId="77777777">
        <w:trPr>
          <w:trHeight w:val="57"/>
        </w:trPr>
        <w:tc>
          <w:tcPr>
            <w:tcW w:w="2263" w:type="dxa"/>
            <w:tcBorders>
              <w:right w:val="nil"/>
            </w:tcBorders>
            <w:shd w:val="clear" w:color="auto" w:fill="FFFFFF"/>
            <w:vAlign w:val="bottom"/>
          </w:tcPr>
          <w:p w14:paraId="2602F60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Lotus </w:t>
            </w:r>
            <w:proofErr w:type="spellStart"/>
            <w:r>
              <w:rPr>
                <w:rFonts w:ascii="Arial" w:eastAsia="Arial" w:hAnsi="Arial" w:cs="Arial"/>
                <w:i/>
                <w:color w:val="000000"/>
                <w:sz w:val="18"/>
                <w:szCs w:val="18"/>
              </w:rPr>
              <w:t>corniculatus</w:t>
            </w:r>
            <w:proofErr w:type="spellEnd"/>
          </w:p>
        </w:tc>
        <w:tc>
          <w:tcPr>
            <w:tcW w:w="2268" w:type="dxa"/>
            <w:tcBorders>
              <w:left w:val="nil"/>
              <w:right w:val="nil"/>
            </w:tcBorders>
            <w:shd w:val="clear" w:color="auto" w:fill="auto"/>
            <w:vAlign w:val="bottom"/>
          </w:tcPr>
          <w:p w14:paraId="5AA5DF8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Rubus </w:t>
            </w:r>
            <w:proofErr w:type="spellStart"/>
            <w:r>
              <w:rPr>
                <w:rFonts w:ascii="Arial" w:eastAsia="Arial" w:hAnsi="Arial" w:cs="Arial"/>
                <w:i/>
                <w:color w:val="000000"/>
                <w:sz w:val="18"/>
                <w:szCs w:val="18"/>
              </w:rPr>
              <w:t>fruticosus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415" w:type="dxa"/>
            <w:tcBorders>
              <w:left w:val="nil"/>
              <w:right w:val="nil"/>
            </w:tcBorders>
            <w:shd w:val="clear" w:color="auto" w:fill="auto"/>
            <w:vAlign w:val="bottom"/>
          </w:tcPr>
          <w:p w14:paraId="287E497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palustris</w:t>
            </w:r>
          </w:p>
        </w:tc>
        <w:tc>
          <w:tcPr>
            <w:tcW w:w="2291" w:type="dxa"/>
            <w:tcBorders>
              <w:left w:val="nil"/>
            </w:tcBorders>
            <w:shd w:val="clear" w:color="auto" w:fill="auto"/>
            <w:vAlign w:val="bottom"/>
          </w:tcPr>
          <w:p w14:paraId="0FD43B6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D467D5D" w14:textId="77777777">
        <w:trPr>
          <w:trHeight w:val="57"/>
        </w:trPr>
        <w:tc>
          <w:tcPr>
            <w:tcW w:w="2263" w:type="dxa"/>
            <w:tcBorders>
              <w:right w:val="nil"/>
            </w:tcBorders>
            <w:shd w:val="clear" w:color="auto" w:fill="FFFFFF"/>
            <w:vAlign w:val="bottom"/>
          </w:tcPr>
          <w:p w14:paraId="2C32DDE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Lotus </w:t>
            </w:r>
            <w:proofErr w:type="spellStart"/>
            <w:r>
              <w:rPr>
                <w:rFonts w:ascii="Arial" w:eastAsia="Arial" w:hAnsi="Arial" w:cs="Arial"/>
                <w:i/>
                <w:color w:val="000000"/>
                <w:sz w:val="18"/>
                <w:szCs w:val="18"/>
              </w:rPr>
              <w:t>pedunculatus</w:t>
            </w:r>
            <w:proofErr w:type="spellEnd"/>
          </w:p>
        </w:tc>
        <w:tc>
          <w:tcPr>
            <w:tcW w:w="2268" w:type="dxa"/>
            <w:tcBorders>
              <w:left w:val="nil"/>
              <w:right w:val="nil"/>
            </w:tcBorders>
            <w:shd w:val="clear" w:color="auto" w:fill="auto"/>
            <w:vAlign w:val="bottom"/>
          </w:tcPr>
          <w:p w14:paraId="36777EF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Salix </w:t>
            </w:r>
            <w:proofErr w:type="spellStart"/>
            <w:r>
              <w:rPr>
                <w:rFonts w:ascii="Arial" w:eastAsia="Arial" w:hAnsi="Arial" w:cs="Arial"/>
                <w:i/>
                <w:color w:val="000000"/>
                <w:sz w:val="18"/>
                <w:szCs w:val="18"/>
              </w:rPr>
              <w:t>caprea</w:t>
            </w:r>
            <w:proofErr w:type="spellEnd"/>
          </w:p>
        </w:tc>
        <w:tc>
          <w:tcPr>
            <w:tcW w:w="2415" w:type="dxa"/>
            <w:tcBorders>
              <w:left w:val="nil"/>
              <w:right w:val="nil"/>
            </w:tcBorders>
            <w:shd w:val="clear" w:color="auto" w:fill="auto"/>
            <w:vAlign w:val="bottom"/>
          </w:tcPr>
          <w:p w14:paraId="214ED5B3"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Torilis</w:t>
            </w:r>
            <w:proofErr w:type="spellEnd"/>
            <w:r>
              <w:rPr>
                <w:rFonts w:ascii="Arial" w:eastAsia="Arial" w:hAnsi="Arial" w:cs="Arial"/>
                <w:i/>
                <w:color w:val="000000"/>
                <w:sz w:val="18"/>
                <w:szCs w:val="18"/>
              </w:rPr>
              <w:t xml:space="preserve"> japonica</w:t>
            </w:r>
          </w:p>
        </w:tc>
        <w:tc>
          <w:tcPr>
            <w:tcW w:w="2291" w:type="dxa"/>
            <w:tcBorders>
              <w:left w:val="nil"/>
            </w:tcBorders>
            <w:shd w:val="clear" w:color="auto" w:fill="auto"/>
            <w:vAlign w:val="bottom"/>
          </w:tcPr>
          <w:p w14:paraId="6868F33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CD48BF1" w14:textId="77777777">
        <w:trPr>
          <w:trHeight w:val="57"/>
        </w:trPr>
        <w:tc>
          <w:tcPr>
            <w:tcW w:w="2263" w:type="dxa"/>
            <w:tcBorders>
              <w:right w:val="nil"/>
            </w:tcBorders>
            <w:shd w:val="clear" w:color="auto" w:fill="FFFFFF"/>
            <w:vAlign w:val="bottom"/>
          </w:tcPr>
          <w:p w14:paraId="3444151A"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Lysimachia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nemorum</w:t>
            </w:r>
            <w:proofErr w:type="spellEnd"/>
          </w:p>
        </w:tc>
        <w:tc>
          <w:tcPr>
            <w:tcW w:w="2268" w:type="dxa"/>
            <w:tcBorders>
              <w:left w:val="nil"/>
              <w:right w:val="nil"/>
            </w:tcBorders>
            <w:shd w:val="clear" w:color="auto" w:fill="auto"/>
            <w:vAlign w:val="bottom"/>
          </w:tcPr>
          <w:p w14:paraId="32EA68C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Sambucus </w:t>
            </w:r>
            <w:proofErr w:type="spellStart"/>
            <w:r>
              <w:rPr>
                <w:rFonts w:ascii="Arial" w:eastAsia="Arial" w:hAnsi="Arial" w:cs="Arial"/>
                <w:i/>
                <w:color w:val="000000"/>
                <w:sz w:val="18"/>
                <w:szCs w:val="18"/>
              </w:rPr>
              <w:t>ebulus</w:t>
            </w:r>
            <w:proofErr w:type="spellEnd"/>
          </w:p>
        </w:tc>
        <w:tc>
          <w:tcPr>
            <w:tcW w:w="2415" w:type="dxa"/>
            <w:tcBorders>
              <w:left w:val="nil"/>
              <w:right w:val="nil"/>
            </w:tcBorders>
            <w:shd w:val="clear" w:color="auto" w:fill="auto"/>
            <w:vAlign w:val="bottom"/>
          </w:tcPr>
          <w:p w14:paraId="65C1739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arvensis</w:t>
            </w:r>
          </w:p>
        </w:tc>
        <w:tc>
          <w:tcPr>
            <w:tcW w:w="2291" w:type="dxa"/>
            <w:tcBorders>
              <w:left w:val="nil"/>
            </w:tcBorders>
            <w:shd w:val="clear" w:color="auto" w:fill="auto"/>
            <w:vAlign w:val="bottom"/>
          </w:tcPr>
          <w:p w14:paraId="497BC8D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457C361" w14:textId="77777777">
        <w:trPr>
          <w:trHeight w:val="57"/>
        </w:trPr>
        <w:tc>
          <w:tcPr>
            <w:tcW w:w="2263" w:type="dxa"/>
            <w:tcBorders>
              <w:right w:val="nil"/>
            </w:tcBorders>
            <w:shd w:val="clear" w:color="auto" w:fill="FFFFFF"/>
            <w:vAlign w:val="bottom"/>
          </w:tcPr>
          <w:p w14:paraId="710959F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Malva </w:t>
            </w:r>
            <w:proofErr w:type="spellStart"/>
            <w:r>
              <w:rPr>
                <w:rFonts w:ascii="Arial" w:eastAsia="Arial" w:hAnsi="Arial" w:cs="Arial"/>
                <w:i/>
                <w:color w:val="000000"/>
                <w:sz w:val="18"/>
                <w:szCs w:val="18"/>
              </w:rPr>
              <w:t>moschata</w:t>
            </w:r>
            <w:proofErr w:type="spellEnd"/>
          </w:p>
        </w:tc>
        <w:tc>
          <w:tcPr>
            <w:tcW w:w="2268" w:type="dxa"/>
            <w:tcBorders>
              <w:left w:val="nil"/>
              <w:right w:val="nil"/>
            </w:tcBorders>
            <w:shd w:val="clear" w:color="auto" w:fill="auto"/>
            <w:vAlign w:val="center"/>
          </w:tcPr>
          <w:p w14:paraId="0ECE3D0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Senecio jacobaea</w:t>
            </w:r>
          </w:p>
        </w:tc>
        <w:tc>
          <w:tcPr>
            <w:tcW w:w="2415" w:type="dxa"/>
            <w:tcBorders>
              <w:left w:val="nil"/>
              <w:right w:val="nil"/>
            </w:tcBorders>
            <w:shd w:val="clear" w:color="auto" w:fill="auto"/>
            <w:vAlign w:val="bottom"/>
          </w:tcPr>
          <w:p w14:paraId="190790E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persica</w:t>
            </w:r>
          </w:p>
        </w:tc>
        <w:tc>
          <w:tcPr>
            <w:tcW w:w="2291" w:type="dxa"/>
            <w:tcBorders>
              <w:left w:val="nil"/>
            </w:tcBorders>
            <w:shd w:val="clear" w:color="auto" w:fill="auto"/>
            <w:vAlign w:val="bottom"/>
          </w:tcPr>
          <w:p w14:paraId="524ECE9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7FC783F" w14:textId="77777777">
        <w:trPr>
          <w:trHeight w:val="57"/>
        </w:trPr>
        <w:tc>
          <w:tcPr>
            <w:tcW w:w="2263" w:type="dxa"/>
            <w:tcBorders>
              <w:right w:val="nil"/>
            </w:tcBorders>
            <w:shd w:val="clear" w:color="auto" w:fill="FFFFFF"/>
            <w:vAlign w:val="bottom"/>
          </w:tcPr>
          <w:p w14:paraId="25EF423F"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Matricaria</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discoidea</w:t>
            </w:r>
            <w:proofErr w:type="spellEnd"/>
          </w:p>
        </w:tc>
        <w:tc>
          <w:tcPr>
            <w:tcW w:w="2268" w:type="dxa"/>
            <w:tcBorders>
              <w:left w:val="nil"/>
              <w:right w:val="nil"/>
            </w:tcBorders>
            <w:shd w:val="clear" w:color="auto" w:fill="auto"/>
            <w:vAlign w:val="bottom"/>
          </w:tcPr>
          <w:p w14:paraId="66CD34D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asper</w:t>
            </w:r>
          </w:p>
        </w:tc>
        <w:tc>
          <w:tcPr>
            <w:tcW w:w="2415" w:type="dxa"/>
            <w:tcBorders>
              <w:left w:val="nil"/>
              <w:right w:val="nil"/>
            </w:tcBorders>
            <w:shd w:val="clear" w:color="auto" w:fill="auto"/>
            <w:vAlign w:val="bottom"/>
          </w:tcPr>
          <w:p w14:paraId="697100A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Veronica </w:t>
            </w:r>
            <w:proofErr w:type="spellStart"/>
            <w:r>
              <w:rPr>
                <w:rFonts w:ascii="Arial" w:eastAsia="Arial" w:hAnsi="Arial" w:cs="Arial"/>
                <w:i/>
                <w:color w:val="000000"/>
                <w:sz w:val="18"/>
                <w:szCs w:val="18"/>
              </w:rPr>
              <w:t>serpyllifolia</w:t>
            </w:r>
            <w:proofErr w:type="spellEnd"/>
          </w:p>
        </w:tc>
        <w:tc>
          <w:tcPr>
            <w:tcW w:w="2291" w:type="dxa"/>
            <w:tcBorders>
              <w:left w:val="nil"/>
            </w:tcBorders>
            <w:shd w:val="clear" w:color="auto" w:fill="auto"/>
            <w:vAlign w:val="bottom"/>
          </w:tcPr>
          <w:p w14:paraId="2F33241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4DBA044" w14:textId="77777777">
        <w:trPr>
          <w:trHeight w:val="57"/>
        </w:trPr>
        <w:tc>
          <w:tcPr>
            <w:tcW w:w="2263" w:type="dxa"/>
            <w:tcBorders>
              <w:right w:val="nil"/>
            </w:tcBorders>
            <w:shd w:val="clear" w:color="auto" w:fill="FFFFFF"/>
            <w:vAlign w:val="bottom"/>
          </w:tcPr>
          <w:p w14:paraId="0B9DE65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Myosotis arvensis</w:t>
            </w:r>
          </w:p>
        </w:tc>
        <w:tc>
          <w:tcPr>
            <w:tcW w:w="2268" w:type="dxa"/>
            <w:tcBorders>
              <w:left w:val="nil"/>
              <w:right w:val="nil"/>
            </w:tcBorders>
            <w:shd w:val="clear" w:color="auto" w:fill="auto"/>
            <w:vAlign w:val="bottom"/>
          </w:tcPr>
          <w:p w14:paraId="4399C50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sylvatica</w:t>
            </w:r>
          </w:p>
        </w:tc>
        <w:tc>
          <w:tcPr>
            <w:tcW w:w="2415" w:type="dxa"/>
            <w:tcBorders>
              <w:left w:val="nil"/>
              <w:right w:val="nil"/>
            </w:tcBorders>
            <w:shd w:val="clear" w:color="auto" w:fill="auto"/>
            <w:vAlign w:val="bottom"/>
          </w:tcPr>
          <w:p w14:paraId="7D28BDA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arvensis</w:t>
            </w:r>
          </w:p>
        </w:tc>
        <w:tc>
          <w:tcPr>
            <w:tcW w:w="2291" w:type="dxa"/>
            <w:tcBorders>
              <w:left w:val="nil"/>
            </w:tcBorders>
            <w:shd w:val="clear" w:color="auto" w:fill="auto"/>
            <w:vAlign w:val="bottom"/>
          </w:tcPr>
          <w:p w14:paraId="1F0102F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3CF3A34" w14:textId="77777777">
        <w:trPr>
          <w:trHeight w:val="57"/>
        </w:trPr>
        <w:tc>
          <w:tcPr>
            <w:tcW w:w="2263" w:type="dxa"/>
            <w:tcBorders>
              <w:right w:val="nil"/>
            </w:tcBorders>
            <w:shd w:val="clear" w:color="auto" w:fill="FFFFFF"/>
            <w:vAlign w:val="bottom"/>
          </w:tcPr>
          <w:p w14:paraId="789FFEB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Myosotis </w:t>
            </w:r>
            <w:proofErr w:type="spellStart"/>
            <w:r>
              <w:rPr>
                <w:rFonts w:ascii="Arial" w:eastAsia="Arial" w:hAnsi="Arial" w:cs="Arial"/>
                <w:i/>
                <w:color w:val="000000"/>
                <w:sz w:val="18"/>
                <w:szCs w:val="18"/>
              </w:rPr>
              <w:t>laxa</w:t>
            </w:r>
            <w:proofErr w:type="spellEnd"/>
          </w:p>
        </w:tc>
        <w:tc>
          <w:tcPr>
            <w:tcW w:w="2268" w:type="dxa"/>
            <w:tcBorders>
              <w:left w:val="nil"/>
              <w:right w:val="nil"/>
            </w:tcBorders>
            <w:shd w:val="clear" w:color="auto" w:fill="auto"/>
            <w:vAlign w:val="center"/>
          </w:tcPr>
          <w:p w14:paraId="2CFB53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Stellaria </w:t>
            </w:r>
            <w:proofErr w:type="spellStart"/>
            <w:r>
              <w:rPr>
                <w:rFonts w:ascii="Arial" w:eastAsia="Arial" w:hAnsi="Arial" w:cs="Arial"/>
                <w:i/>
                <w:color w:val="000000"/>
                <w:sz w:val="18"/>
                <w:szCs w:val="18"/>
              </w:rPr>
              <w:t>alsine</w:t>
            </w:r>
            <w:proofErr w:type="spellEnd"/>
          </w:p>
        </w:tc>
        <w:tc>
          <w:tcPr>
            <w:tcW w:w="2415" w:type="dxa"/>
            <w:tcBorders>
              <w:left w:val="nil"/>
              <w:right w:val="nil"/>
            </w:tcBorders>
            <w:shd w:val="clear" w:color="auto" w:fill="auto"/>
            <w:vAlign w:val="bottom"/>
          </w:tcPr>
          <w:p w14:paraId="40CB990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sp. (horticultural)</w:t>
            </w:r>
          </w:p>
        </w:tc>
        <w:tc>
          <w:tcPr>
            <w:tcW w:w="2291" w:type="dxa"/>
            <w:tcBorders>
              <w:left w:val="nil"/>
            </w:tcBorders>
            <w:shd w:val="clear" w:color="auto" w:fill="auto"/>
            <w:vAlign w:val="bottom"/>
          </w:tcPr>
          <w:p w14:paraId="5DBB419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B7717CD" w14:textId="77777777">
        <w:trPr>
          <w:trHeight w:val="57"/>
        </w:trPr>
        <w:tc>
          <w:tcPr>
            <w:tcW w:w="2263" w:type="dxa"/>
            <w:tcBorders>
              <w:right w:val="nil"/>
            </w:tcBorders>
            <w:shd w:val="clear" w:color="auto" w:fill="FFFFFF"/>
            <w:vAlign w:val="bottom"/>
          </w:tcPr>
          <w:p w14:paraId="6FF8D79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Myosotis </w:t>
            </w:r>
            <w:proofErr w:type="spellStart"/>
            <w:r>
              <w:rPr>
                <w:rFonts w:ascii="Arial" w:eastAsia="Arial" w:hAnsi="Arial" w:cs="Arial"/>
                <w:i/>
                <w:color w:val="000000"/>
                <w:sz w:val="18"/>
                <w:szCs w:val="18"/>
              </w:rPr>
              <w:t>scorpioides</w:t>
            </w:r>
            <w:proofErr w:type="spellEnd"/>
          </w:p>
        </w:tc>
        <w:tc>
          <w:tcPr>
            <w:tcW w:w="2268" w:type="dxa"/>
            <w:tcBorders>
              <w:left w:val="nil"/>
              <w:right w:val="nil"/>
            </w:tcBorders>
            <w:shd w:val="clear" w:color="auto" w:fill="auto"/>
            <w:vAlign w:val="bottom"/>
          </w:tcPr>
          <w:p w14:paraId="3874DCF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Stellaria </w:t>
            </w:r>
            <w:proofErr w:type="spellStart"/>
            <w:r>
              <w:rPr>
                <w:rFonts w:ascii="Arial" w:eastAsia="Arial" w:hAnsi="Arial" w:cs="Arial"/>
                <w:i/>
                <w:color w:val="000000"/>
                <w:sz w:val="18"/>
                <w:szCs w:val="18"/>
              </w:rPr>
              <w:t>graminea</w:t>
            </w:r>
            <w:proofErr w:type="spellEnd"/>
          </w:p>
        </w:tc>
        <w:tc>
          <w:tcPr>
            <w:tcW w:w="2415" w:type="dxa"/>
            <w:tcBorders>
              <w:left w:val="nil"/>
              <w:right w:val="nil"/>
            </w:tcBorders>
            <w:shd w:val="clear" w:color="auto" w:fill="auto"/>
            <w:vAlign w:val="bottom"/>
          </w:tcPr>
          <w:p w14:paraId="764E6A8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95921E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AD93906" w14:textId="77777777">
        <w:trPr>
          <w:trHeight w:val="57"/>
        </w:trPr>
        <w:tc>
          <w:tcPr>
            <w:tcW w:w="2263" w:type="dxa"/>
            <w:tcBorders>
              <w:right w:val="nil"/>
            </w:tcBorders>
            <w:shd w:val="clear" w:color="auto" w:fill="FFFFFF"/>
            <w:vAlign w:val="bottom"/>
          </w:tcPr>
          <w:p w14:paraId="12D8EEB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Persicaria</w:t>
            </w:r>
            <w:proofErr w:type="spellEnd"/>
            <w:r>
              <w:rPr>
                <w:rFonts w:ascii="Arial" w:eastAsia="Arial" w:hAnsi="Arial" w:cs="Arial"/>
                <w:i/>
                <w:color w:val="000000"/>
                <w:sz w:val="18"/>
                <w:szCs w:val="18"/>
              </w:rPr>
              <w:t xml:space="preserve"> maculosa</w:t>
            </w:r>
          </w:p>
        </w:tc>
        <w:tc>
          <w:tcPr>
            <w:tcW w:w="2268" w:type="dxa"/>
            <w:tcBorders>
              <w:left w:val="nil"/>
              <w:right w:val="nil"/>
            </w:tcBorders>
            <w:shd w:val="clear" w:color="auto" w:fill="auto"/>
            <w:vAlign w:val="bottom"/>
          </w:tcPr>
          <w:p w14:paraId="274B854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holostea</w:t>
            </w:r>
          </w:p>
        </w:tc>
        <w:tc>
          <w:tcPr>
            <w:tcW w:w="2415" w:type="dxa"/>
            <w:tcBorders>
              <w:left w:val="nil"/>
              <w:right w:val="nil"/>
            </w:tcBorders>
            <w:shd w:val="clear" w:color="auto" w:fill="auto"/>
            <w:vAlign w:val="bottom"/>
          </w:tcPr>
          <w:p w14:paraId="1744CC9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56A520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6B4C1A4" w14:textId="77777777">
        <w:trPr>
          <w:trHeight w:val="57"/>
        </w:trPr>
        <w:tc>
          <w:tcPr>
            <w:tcW w:w="2263" w:type="dxa"/>
            <w:tcBorders>
              <w:right w:val="nil"/>
            </w:tcBorders>
            <w:shd w:val="clear" w:color="auto" w:fill="FFFFFF"/>
            <w:vAlign w:val="bottom"/>
          </w:tcPr>
          <w:p w14:paraId="1A6D5F4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Plantago lanceolata</w:t>
            </w:r>
          </w:p>
        </w:tc>
        <w:tc>
          <w:tcPr>
            <w:tcW w:w="2268" w:type="dxa"/>
            <w:tcBorders>
              <w:left w:val="nil"/>
              <w:right w:val="nil"/>
            </w:tcBorders>
            <w:shd w:val="clear" w:color="auto" w:fill="auto"/>
            <w:vAlign w:val="bottom"/>
          </w:tcPr>
          <w:p w14:paraId="70ED77F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media</w:t>
            </w:r>
          </w:p>
        </w:tc>
        <w:tc>
          <w:tcPr>
            <w:tcW w:w="2415" w:type="dxa"/>
            <w:tcBorders>
              <w:left w:val="nil"/>
              <w:right w:val="nil"/>
            </w:tcBorders>
            <w:shd w:val="clear" w:color="auto" w:fill="auto"/>
            <w:vAlign w:val="bottom"/>
          </w:tcPr>
          <w:p w14:paraId="61212A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06891F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7198E67" w14:textId="77777777">
        <w:trPr>
          <w:trHeight w:val="57"/>
        </w:trPr>
        <w:tc>
          <w:tcPr>
            <w:tcW w:w="2263" w:type="dxa"/>
            <w:tcBorders>
              <w:right w:val="nil"/>
            </w:tcBorders>
            <w:shd w:val="clear" w:color="auto" w:fill="FFFFFF"/>
            <w:vAlign w:val="bottom"/>
          </w:tcPr>
          <w:p w14:paraId="6F7595A7" w14:textId="77777777" w:rsidR="00FA2AF7" w:rsidRDefault="00FA2AF7">
            <w:pPr>
              <w:spacing w:after="0" w:line="240" w:lineRule="auto"/>
              <w:rPr>
                <w:rFonts w:ascii="Arial" w:eastAsia="Arial" w:hAnsi="Arial" w:cs="Arial"/>
                <w:i/>
                <w:color w:val="000000"/>
                <w:sz w:val="18"/>
                <w:szCs w:val="18"/>
              </w:rPr>
            </w:pPr>
          </w:p>
        </w:tc>
        <w:tc>
          <w:tcPr>
            <w:tcW w:w="2268" w:type="dxa"/>
            <w:tcBorders>
              <w:left w:val="nil"/>
              <w:right w:val="nil"/>
            </w:tcBorders>
            <w:shd w:val="clear" w:color="auto" w:fill="auto"/>
            <w:vAlign w:val="bottom"/>
          </w:tcPr>
          <w:p w14:paraId="0CFB292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palustris</w:t>
            </w:r>
          </w:p>
        </w:tc>
        <w:tc>
          <w:tcPr>
            <w:tcW w:w="2415" w:type="dxa"/>
            <w:tcBorders>
              <w:left w:val="nil"/>
              <w:right w:val="nil"/>
            </w:tcBorders>
            <w:shd w:val="clear" w:color="auto" w:fill="auto"/>
            <w:vAlign w:val="bottom"/>
          </w:tcPr>
          <w:p w14:paraId="1A66457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084861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D55423B" w14:textId="77777777">
        <w:trPr>
          <w:trHeight w:val="57"/>
        </w:trPr>
        <w:tc>
          <w:tcPr>
            <w:tcW w:w="2263" w:type="dxa"/>
            <w:tcBorders>
              <w:right w:val="nil"/>
            </w:tcBorders>
            <w:shd w:val="clear" w:color="auto" w:fill="FFFFFF"/>
            <w:vAlign w:val="bottom"/>
          </w:tcPr>
          <w:p w14:paraId="0A78E20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Polygala </w:t>
            </w:r>
            <w:proofErr w:type="spellStart"/>
            <w:r>
              <w:rPr>
                <w:rFonts w:ascii="Arial" w:eastAsia="Arial" w:hAnsi="Arial" w:cs="Arial"/>
                <w:i/>
                <w:color w:val="000000"/>
                <w:sz w:val="18"/>
                <w:szCs w:val="18"/>
              </w:rPr>
              <w:t>serpyllifolia</w:t>
            </w:r>
            <w:proofErr w:type="spellEnd"/>
          </w:p>
        </w:tc>
        <w:tc>
          <w:tcPr>
            <w:tcW w:w="2268" w:type="dxa"/>
            <w:tcBorders>
              <w:left w:val="nil"/>
              <w:right w:val="nil"/>
            </w:tcBorders>
            <w:shd w:val="clear" w:color="auto" w:fill="auto"/>
            <w:vAlign w:val="bottom"/>
          </w:tcPr>
          <w:p w14:paraId="5A8413D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Succisa</w:t>
            </w:r>
            <w:proofErr w:type="spellEnd"/>
            <w:r>
              <w:rPr>
                <w:rFonts w:ascii="Arial" w:eastAsia="Arial" w:hAnsi="Arial" w:cs="Arial"/>
                <w:i/>
                <w:color w:val="000000"/>
                <w:sz w:val="18"/>
                <w:szCs w:val="18"/>
              </w:rPr>
              <w:t xml:space="preserve"> pratensis</w:t>
            </w:r>
          </w:p>
        </w:tc>
        <w:tc>
          <w:tcPr>
            <w:tcW w:w="2415" w:type="dxa"/>
            <w:tcBorders>
              <w:left w:val="nil"/>
              <w:right w:val="nil"/>
            </w:tcBorders>
            <w:shd w:val="clear" w:color="auto" w:fill="auto"/>
            <w:vAlign w:val="bottom"/>
          </w:tcPr>
          <w:p w14:paraId="17FADFA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E62BF6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D1965B1" w14:textId="77777777">
        <w:trPr>
          <w:trHeight w:val="57"/>
        </w:trPr>
        <w:tc>
          <w:tcPr>
            <w:tcW w:w="2263" w:type="dxa"/>
            <w:tcBorders>
              <w:right w:val="nil"/>
            </w:tcBorders>
            <w:shd w:val="clear" w:color="auto" w:fill="FFFFFF"/>
            <w:vAlign w:val="bottom"/>
          </w:tcPr>
          <w:p w14:paraId="4ADAC8A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Polygala vulgaris</w:t>
            </w:r>
          </w:p>
        </w:tc>
        <w:tc>
          <w:tcPr>
            <w:tcW w:w="2268" w:type="dxa"/>
            <w:tcBorders>
              <w:left w:val="nil"/>
              <w:right w:val="nil"/>
            </w:tcBorders>
            <w:shd w:val="clear" w:color="auto" w:fill="auto"/>
            <w:vAlign w:val="bottom"/>
          </w:tcPr>
          <w:p w14:paraId="46503B7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Taraxacum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415" w:type="dxa"/>
            <w:tcBorders>
              <w:left w:val="nil"/>
              <w:right w:val="nil"/>
            </w:tcBorders>
            <w:shd w:val="clear" w:color="auto" w:fill="auto"/>
            <w:vAlign w:val="bottom"/>
          </w:tcPr>
          <w:p w14:paraId="0F06B9D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10147D5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B51D637" w14:textId="77777777">
        <w:trPr>
          <w:trHeight w:val="57"/>
        </w:trPr>
        <w:tc>
          <w:tcPr>
            <w:tcW w:w="2263" w:type="dxa"/>
            <w:tcBorders>
              <w:right w:val="nil"/>
            </w:tcBorders>
            <w:shd w:val="clear" w:color="auto" w:fill="FFFFFF"/>
            <w:vAlign w:val="bottom"/>
          </w:tcPr>
          <w:p w14:paraId="525F37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Polygonum </w:t>
            </w:r>
            <w:proofErr w:type="spellStart"/>
            <w:r>
              <w:rPr>
                <w:rFonts w:ascii="Arial" w:eastAsia="Arial" w:hAnsi="Arial" w:cs="Arial"/>
                <w:i/>
                <w:color w:val="000000"/>
                <w:sz w:val="18"/>
                <w:szCs w:val="18"/>
              </w:rPr>
              <w:t>aviculare</w:t>
            </w:r>
            <w:proofErr w:type="spellEnd"/>
          </w:p>
        </w:tc>
        <w:tc>
          <w:tcPr>
            <w:tcW w:w="2268" w:type="dxa"/>
            <w:tcBorders>
              <w:left w:val="nil"/>
              <w:right w:val="nil"/>
            </w:tcBorders>
            <w:shd w:val="clear" w:color="auto" w:fill="auto"/>
            <w:vAlign w:val="bottom"/>
          </w:tcPr>
          <w:p w14:paraId="29E1219D"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Torilis</w:t>
            </w:r>
            <w:proofErr w:type="spellEnd"/>
            <w:r>
              <w:rPr>
                <w:rFonts w:ascii="Arial" w:eastAsia="Arial" w:hAnsi="Arial" w:cs="Arial"/>
                <w:i/>
                <w:color w:val="000000"/>
                <w:sz w:val="18"/>
                <w:szCs w:val="18"/>
              </w:rPr>
              <w:t xml:space="preserve"> arvensis</w:t>
            </w:r>
          </w:p>
        </w:tc>
        <w:tc>
          <w:tcPr>
            <w:tcW w:w="2415" w:type="dxa"/>
            <w:tcBorders>
              <w:left w:val="nil"/>
              <w:right w:val="nil"/>
            </w:tcBorders>
            <w:shd w:val="clear" w:color="auto" w:fill="auto"/>
            <w:vAlign w:val="bottom"/>
          </w:tcPr>
          <w:p w14:paraId="3CD33E0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EFF830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78AFC68" w14:textId="77777777">
        <w:trPr>
          <w:trHeight w:val="57"/>
        </w:trPr>
        <w:tc>
          <w:tcPr>
            <w:tcW w:w="2263" w:type="dxa"/>
            <w:tcBorders>
              <w:right w:val="nil"/>
            </w:tcBorders>
            <w:shd w:val="clear" w:color="auto" w:fill="FFFFFF"/>
            <w:vAlign w:val="bottom"/>
          </w:tcPr>
          <w:p w14:paraId="0D93EAC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Polygonum </w:t>
            </w:r>
            <w:proofErr w:type="spellStart"/>
            <w:r>
              <w:rPr>
                <w:rFonts w:ascii="Arial" w:eastAsia="Arial" w:hAnsi="Arial" w:cs="Arial"/>
                <w:i/>
                <w:color w:val="000000"/>
                <w:sz w:val="18"/>
                <w:szCs w:val="18"/>
              </w:rPr>
              <w:t>maculare</w:t>
            </w:r>
            <w:proofErr w:type="spellEnd"/>
          </w:p>
        </w:tc>
        <w:tc>
          <w:tcPr>
            <w:tcW w:w="2268" w:type="dxa"/>
            <w:tcBorders>
              <w:left w:val="nil"/>
              <w:right w:val="nil"/>
            </w:tcBorders>
            <w:shd w:val="clear" w:color="auto" w:fill="auto"/>
            <w:vAlign w:val="bottom"/>
          </w:tcPr>
          <w:p w14:paraId="7EA386D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dubium</w:t>
            </w:r>
          </w:p>
        </w:tc>
        <w:tc>
          <w:tcPr>
            <w:tcW w:w="2415" w:type="dxa"/>
            <w:tcBorders>
              <w:left w:val="nil"/>
              <w:right w:val="nil"/>
            </w:tcBorders>
            <w:shd w:val="clear" w:color="auto" w:fill="auto"/>
            <w:vAlign w:val="bottom"/>
          </w:tcPr>
          <w:p w14:paraId="62782A0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6F09B8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CB9574F" w14:textId="77777777">
        <w:trPr>
          <w:trHeight w:val="57"/>
        </w:trPr>
        <w:tc>
          <w:tcPr>
            <w:tcW w:w="2263" w:type="dxa"/>
            <w:tcBorders>
              <w:right w:val="nil"/>
            </w:tcBorders>
            <w:shd w:val="clear" w:color="auto" w:fill="FFFFFF"/>
            <w:vAlign w:val="bottom"/>
          </w:tcPr>
          <w:p w14:paraId="3A01F96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Potentilla </w:t>
            </w:r>
            <w:proofErr w:type="spellStart"/>
            <w:r>
              <w:rPr>
                <w:rFonts w:ascii="Arial" w:eastAsia="Arial" w:hAnsi="Arial" w:cs="Arial"/>
                <w:i/>
                <w:color w:val="000000"/>
                <w:sz w:val="18"/>
                <w:szCs w:val="18"/>
              </w:rPr>
              <w:t>erecta</w:t>
            </w:r>
            <w:proofErr w:type="spellEnd"/>
          </w:p>
        </w:tc>
        <w:tc>
          <w:tcPr>
            <w:tcW w:w="2268" w:type="dxa"/>
            <w:tcBorders>
              <w:left w:val="nil"/>
              <w:right w:val="nil"/>
            </w:tcBorders>
            <w:shd w:val="clear" w:color="auto" w:fill="auto"/>
            <w:vAlign w:val="bottom"/>
          </w:tcPr>
          <w:p w14:paraId="78C8984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pratensis</w:t>
            </w:r>
          </w:p>
        </w:tc>
        <w:tc>
          <w:tcPr>
            <w:tcW w:w="2415" w:type="dxa"/>
            <w:tcBorders>
              <w:left w:val="nil"/>
              <w:right w:val="nil"/>
            </w:tcBorders>
            <w:shd w:val="clear" w:color="auto" w:fill="auto"/>
            <w:vAlign w:val="bottom"/>
          </w:tcPr>
          <w:p w14:paraId="428816F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79E6F7B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128F1D0" w14:textId="77777777">
        <w:trPr>
          <w:trHeight w:val="57"/>
        </w:trPr>
        <w:tc>
          <w:tcPr>
            <w:tcW w:w="2263" w:type="dxa"/>
            <w:tcBorders>
              <w:right w:val="nil"/>
            </w:tcBorders>
            <w:shd w:val="clear" w:color="auto" w:fill="FFFFFF"/>
            <w:vAlign w:val="bottom"/>
          </w:tcPr>
          <w:p w14:paraId="5D573E0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Primula vulgaris</w:t>
            </w:r>
          </w:p>
        </w:tc>
        <w:tc>
          <w:tcPr>
            <w:tcW w:w="2268" w:type="dxa"/>
            <w:tcBorders>
              <w:left w:val="nil"/>
              <w:right w:val="nil"/>
            </w:tcBorders>
            <w:shd w:val="clear" w:color="auto" w:fill="auto"/>
            <w:vAlign w:val="bottom"/>
          </w:tcPr>
          <w:p w14:paraId="76F4561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repens</w:t>
            </w:r>
          </w:p>
        </w:tc>
        <w:tc>
          <w:tcPr>
            <w:tcW w:w="2415" w:type="dxa"/>
            <w:tcBorders>
              <w:left w:val="nil"/>
              <w:right w:val="nil"/>
            </w:tcBorders>
            <w:shd w:val="clear" w:color="auto" w:fill="auto"/>
            <w:vAlign w:val="bottom"/>
          </w:tcPr>
          <w:p w14:paraId="169749E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4FB20D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EDB71D7" w14:textId="77777777">
        <w:trPr>
          <w:trHeight w:val="57"/>
        </w:trPr>
        <w:tc>
          <w:tcPr>
            <w:tcW w:w="2263" w:type="dxa"/>
            <w:tcBorders>
              <w:right w:val="nil"/>
            </w:tcBorders>
            <w:shd w:val="clear" w:color="auto" w:fill="FFFFFF"/>
            <w:vAlign w:val="bottom"/>
          </w:tcPr>
          <w:p w14:paraId="4AD19A7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Prunella vulgaris</w:t>
            </w:r>
          </w:p>
        </w:tc>
        <w:tc>
          <w:tcPr>
            <w:tcW w:w="2268" w:type="dxa"/>
            <w:tcBorders>
              <w:left w:val="nil"/>
              <w:right w:val="nil"/>
            </w:tcBorders>
            <w:shd w:val="clear" w:color="auto" w:fill="auto"/>
            <w:vAlign w:val="bottom"/>
          </w:tcPr>
          <w:p w14:paraId="6620BD3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Ulex europaeus</w:t>
            </w:r>
          </w:p>
        </w:tc>
        <w:tc>
          <w:tcPr>
            <w:tcW w:w="2415" w:type="dxa"/>
            <w:tcBorders>
              <w:left w:val="nil"/>
              <w:right w:val="nil"/>
            </w:tcBorders>
            <w:shd w:val="clear" w:color="auto" w:fill="auto"/>
            <w:vAlign w:val="bottom"/>
          </w:tcPr>
          <w:p w14:paraId="110716C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802CF6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8707250" w14:textId="77777777">
        <w:trPr>
          <w:trHeight w:val="57"/>
        </w:trPr>
        <w:tc>
          <w:tcPr>
            <w:tcW w:w="2263" w:type="dxa"/>
            <w:tcBorders>
              <w:right w:val="nil"/>
            </w:tcBorders>
            <w:shd w:val="clear" w:color="auto" w:fill="FFFFFF"/>
            <w:vAlign w:val="bottom"/>
          </w:tcPr>
          <w:p w14:paraId="43AB33A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Prunus avium</w:t>
            </w:r>
          </w:p>
        </w:tc>
        <w:tc>
          <w:tcPr>
            <w:tcW w:w="2268" w:type="dxa"/>
            <w:tcBorders>
              <w:left w:val="nil"/>
              <w:right w:val="nil"/>
            </w:tcBorders>
            <w:shd w:val="clear" w:color="auto" w:fill="auto"/>
            <w:vAlign w:val="bottom"/>
          </w:tcPr>
          <w:p w14:paraId="19E857F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Umbilicus </w:t>
            </w:r>
            <w:proofErr w:type="spellStart"/>
            <w:r>
              <w:rPr>
                <w:rFonts w:ascii="Arial" w:eastAsia="Arial" w:hAnsi="Arial" w:cs="Arial"/>
                <w:i/>
                <w:color w:val="000000"/>
                <w:sz w:val="18"/>
                <w:szCs w:val="18"/>
              </w:rPr>
              <w:t>rupestris</w:t>
            </w:r>
            <w:proofErr w:type="spellEnd"/>
          </w:p>
        </w:tc>
        <w:tc>
          <w:tcPr>
            <w:tcW w:w="2415" w:type="dxa"/>
            <w:tcBorders>
              <w:left w:val="nil"/>
              <w:right w:val="nil"/>
            </w:tcBorders>
            <w:shd w:val="clear" w:color="auto" w:fill="auto"/>
            <w:vAlign w:val="bottom"/>
          </w:tcPr>
          <w:p w14:paraId="01838C9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EB4C82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B5EC518" w14:textId="77777777">
        <w:trPr>
          <w:trHeight w:val="57"/>
        </w:trPr>
        <w:tc>
          <w:tcPr>
            <w:tcW w:w="2263" w:type="dxa"/>
            <w:tcBorders>
              <w:right w:val="nil"/>
            </w:tcBorders>
            <w:shd w:val="clear" w:color="auto" w:fill="FFFFFF"/>
            <w:vAlign w:val="bottom"/>
          </w:tcPr>
          <w:p w14:paraId="3CDE581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Prunus spinosa</w:t>
            </w:r>
          </w:p>
        </w:tc>
        <w:tc>
          <w:tcPr>
            <w:tcW w:w="2268" w:type="dxa"/>
            <w:tcBorders>
              <w:left w:val="nil"/>
              <w:right w:val="nil"/>
            </w:tcBorders>
            <w:shd w:val="clear" w:color="auto" w:fill="auto"/>
            <w:vAlign w:val="bottom"/>
          </w:tcPr>
          <w:p w14:paraId="38E6579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Urtica dioica</w:t>
            </w:r>
          </w:p>
        </w:tc>
        <w:tc>
          <w:tcPr>
            <w:tcW w:w="2415" w:type="dxa"/>
            <w:tcBorders>
              <w:left w:val="nil"/>
              <w:right w:val="nil"/>
            </w:tcBorders>
            <w:shd w:val="clear" w:color="auto" w:fill="auto"/>
            <w:vAlign w:val="bottom"/>
          </w:tcPr>
          <w:p w14:paraId="77BB825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F8423D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0680CBF" w14:textId="77777777">
        <w:trPr>
          <w:trHeight w:val="57"/>
        </w:trPr>
        <w:tc>
          <w:tcPr>
            <w:tcW w:w="2263" w:type="dxa"/>
            <w:tcBorders>
              <w:right w:val="nil"/>
            </w:tcBorders>
            <w:shd w:val="clear" w:color="auto" w:fill="FFFFFF"/>
            <w:vAlign w:val="bottom"/>
          </w:tcPr>
          <w:p w14:paraId="3DBBFE2A"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acris</w:t>
            </w:r>
          </w:p>
        </w:tc>
        <w:tc>
          <w:tcPr>
            <w:tcW w:w="2268" w:type="dxa"/>
            <w:tcBorders>
              <w:left w:val="nil"/>
              <w:right w:val="nil"/>
            </w:tcBorders>
            <w:shd w:val="clear" w:color="auto" w:fill="auto"/>
            <w:vAlign w:val="bottom"/>
          </w:tcPr>
          <w:p w14:paraId="70125FE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chamaedrys</w:t>
            </w:r>
          </w:p>
        </w:tc>
        <w:tc>
          <w:tcPr>
            <w:tcW w:w="2415" w:type="dxa"/>
            <w:tcBorders>
              <w:left w:val="nil"/>
              <w:right w:val="nil"/>
            </w:tcBorders>
            <w:shd w:val="clear" w:color="auto" w:fill="auto"/>
            <w:vAlign w:val="bottom"/>
          </w:tcPr>
          <w:p w14:paraId="0BF7230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30776D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6FD87A2" w14:textId="77777777">
        <w:trPr>
          <w:trHeight w:val="57"/>
        </w:trPr>
        <w:tc>
          <w:tcPr>
            <w:tcW w:w="2263" w:type="dxa"/>
            <w:tcBorders>
              <w:right w:val="nil"/>
            </w:tcBorders>
            <w:shd w:val="clear" w:color="auto" w:fill="FFFFFF"/>
            <w:vAlign w:val="bottom"/>
          </w:tcPr>
          <w:p w14:paraId="62BDDD04"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flammula</w:t>
            </w:r>
            <w:proofErr w:type="spellEnd"/>
          </w:p>
        </w:tc>
        <w:tc>
          <w:tcPr>
            <w:tcW w:w="2268" w:type="dxa"/>
            <w:tcBorders>
              <w:left w:val="nil"/>
              <w:right w:val="nil"/>
            </w:tcBorders>
            <w:shd w:val="clear" w:color="auto" w:fill="auto"/>
            <w:vAlign w:val="bottom"/>
          </w:tcPr>
          <w:p w14:paraId="28D4D65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Vicia </w:t>
            </w:r>
            <w:proofErr w:type="spellStart"/>
            <w:r>
              <w:rPr>
                <w:rFonts w:ascii="Arial" w:eastAsia="Arial" w:hAnsi="Arial" w:cs="Arial"/>
                <w:i/>
                <w:color w:val="000000"/>
                <w:sz w:val="18"/>
                <w:szCs w:val="18"/>
              </w:rPr>
              <w:t>sepium</w:t>
            </w:r>
            <w:proofErr w:type="spellEnd"/>
          </w:p>
        </w:tc>
        <w:tc>
          <w:tcPr>
            <w:tcW w:w="2415" w:type="dxa"/>
            <w:tcBorders>
              <w:left w:val="nil"/>
              <w:right w:val="nil"/>
            </w:tcBorders>
            <w:shd w:val="clear" w:color="auto" w:fill="auto"/>
            <w:vAlign w:val="bottom"/>
          </w:tcPr>
          <w:p w14:paraId="0830ADE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E8CB4B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40FD93D" w14:textId="77777777">
        <w:trPr>
          <w:trHeight w:val="57"/>
        </w:trPr>
        <w:tc>
          <w:tcPr>
            <w:tcW w:w="2263" w:type="dxa"/>
            <w:tcBorders>
              <w:right w:val="nil"/>
            </w:tcBorders>
            <w:shd w:val="clear" w:color="auto" w:fill="FFFFFF"/>
            <w:vAlign w:val="bottom"/>
          </w:tcPr>
          <w:p w14:paraId="4748F957"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hederaceus</w:t>
            </w:r>
            <w:proofErr w:type="spellEnd"/>
          </w:p>
        </w:tc>
        <w:tc>
          <w:tcPr>
            <w:tcW w:w="2268" w:type="dxa"/>
            <w:tcBorders>
              <w:left w:val="nil"/>
              <w:right w:val="nil"/>
            </w:tcBorders>
            <w:shd w:val="clear" w:color="auto" w:fill="auto"/>
            <w:vAlign w:val="bottom"/>
          </w:tcPr>
          <w:p w14:paraId="55924DE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palustris</w:t>
            </w:r>
          </w:p>
        </w:tc>
        <w:tc>
          <w:tcPr>
            <w:tcW w:w="2415" w:type="dxa"/>
            <w:tcBorders>
              <w:left w:val="nil"/>
              <w:right w:val="nil"/>
            </w:tcBorders>
            <w:shd w:val="clear" w:color="auto" w:fill="auto"/>
            <w:vAlign w:val="bottom"/>
          </w:tcPr>
          <w:p w14:paraId="68C2915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B4DD5C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C2C02B3" w14:textId="77777777">
        <w:trPr>
          <w:trHeight w:val="57"/>
        </w:trPr>
        <w:tc>
          <w:tcPr>
            <w:tcW w:w="2263" w:type="dxa"/>
            <w:tcBorders>
              <w:right w:val="nil"/>
            </w:tcBorders>
            <w:shd w:val="clear" w:color="auto" w:fill="FFFFFF"/>
            <w:vAlign w:val="bottom"/>
          </w:tcPr>
          <w:p w14:paraId="2F0DC2B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omiophyllus</w:t>
            </w:r>
            <w:proofErr w:type="spellEnd"/>
          </w:p>
        </w:tc>
        <w:tc>
          <w:tcPr>
            <w:tcW w:w="2268" w:type="dxa"/>
            <w:tcBorders>
              <w:left w:val="nil"/>
              <w:right w:val="nil"/>
            </w:tcBorders>
            <w:shd w:val="clear" w:color="auto" w:fill="auto"/>
            <w:vAlign w:val="bottom"/>
          </w:tcPr>
          <w:p w14:paraId="3DF4B4B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Viola </w:t>
            </w:r>
            <w:proofErr w:type="spellStart"/>
            <w:r>
              <w:rPr>
                <w:rFonts w:ascii="Arial" w:eastAsia="Arial" w:hAnsi="Arial" w:cs="Arial"/>
                <w:i/>
                <w:color w:val="000000"/>
                <w:sz w:val="18"/>
                <w:szCs w:val="18"/>
              </w:rPr>
              <w:t>reichenbachiana</w:t>
            </w:r>
            <w:proofErr w:type="spellEnd"/>
          </w:p>
        </w:tc>
        <w:tc>
          <w:tcPr>
            <w:tcW w:w="2415" w:type="dxa"/>
            <w:tcBorders>
              <w:left w:val="nil"/>
              <w:right w:val="nil"/>
            </w:tcBorders>
            <w:shd w:val="clear" w:color="auto" w:fill="auto"/>
            <w:vAlign w:val="bottom"/>
          </w:tcPr>
          <w:p w14:paraId="6FC6759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B9A5E9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13C4B6C" w14:textId="77777777">
        <w:trPr>
          <w:trHeight w:val="57"/>
        </w:trPr>
        <w:tc>
          <w:tcPr>
            <w:tcW w:w="2263" w:type="dxa"/>
            <w:tcBorders>
              <w:right w:val="nil"/>
            </w:tcBorders>
            <w:shd w:val="clear" w:color="auto" w:fill="FFFFFF"/>
            <w:vAlign w:val="bottom"/>
          </w:tcPr>
          <w:p w14:paraId="1F70752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Ranunculus</w:t>
            </w:r>
            <w:proofErr w:type="spellEnd"/>
            <w:r>
              <w:rPr>
                <w:rFonts w:ascii="Arial" w:eastAsia="Arial" w:hAnsi="Arial" w:cs="Arial"/>
                <w:i/>
                <w:color w:val="000000"/>
                <w:sz w:val="18"/>
                <w:szCs w:val="18"/>
              </w:rPr>
              <w:t xml:space="preserve"> repens</w:t>
            </w:r>
          </w:p>
        </w:tc>
        <w:tc>
          <w:tcPr>
            <w:tcW w:w="2268" w:type="dxa"/>
            <w:tcBorders>
              <w:left w:val="nil"/>
              <w:right w:val="nil"/>
            </w:tcBorders>
            <w:shd w:val="clear" w:color="auto" w:fill="auto"/>
            <w:vAlign w:val="bottom"/>
          </w:tcPr>
          <w:p w14:paraId="384C2B9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Viola </w:t>
            </w:r>
            <w:proofErr w:type="spellStart"/>
            <w:r>
              <w:rPr>
                <w:rFonts w:ascii="Arial" w:eastAsia="Arial" w:hAnsi="Arial" w:cs="Arial"/>
                <w:i/>
                <w:color w:val="000000"/>
                <w:sz w:val="18"/>
                <w:szCs w:val="18"/>
              </w:rPr>
              <w:t>riviniana</w:t>
            </w:r>
            <w:proofErr w:type="spellEnd"/>
          </w:p>
        </w:tc>
        <w:tc>
          <w:tcPr>
            <w:tcW w:w="2415" w:type="dxa"/>
            <w:tcBorders>
              <w:left w:val="nil"/>
              <w:right w:val="nil"/>
            </w:tcBorders>
            <w:shd w:val="clear" w:color="auto" w:fill="auto"/>
            <w:vAlign w:val="bottom"/>
          </w:tcPr>
          <w:p w14:paraId="5D32384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AA684A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61BEDE2" w14:textId="77777777">
        <w:trPr>
          <w:trHeight w:val="57"/>
        </w:trPr>
        <w:tc>
          <w:tcPr>
            <w:tcW w:w="2263" w:type="dxa"/>
            <w:tcBorders>
              <w:right w:val="nil"/>
            </w:tcBorders>
            <w:shd w:val="clear" w:color="auto" w:fill="FFFFFF"/>
            <w:vAlign w:val="bottom"/>
          </w:tcPr>
          <w:p w14:paraId="512623A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Rosa arvensis</w:t>
            </w:r>
          </w:p>
        </w:tc>
        <w:tc>
          <w:tcPr>
            <w:tcW w:w="2268" w:type="dxa"/>
            <w:tcBorders>
              <w:left w:val="nil"/>
              <w:right w:val="nil"/>
            </w:tcBorders>
            <w:shd w:val="clear" w:color="auto" w:fill="auto"/>
            <w:vAlign w:val="bottom"/>
          </w:tcPr>
          <w:p w14:paraId="3F32D16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B9923E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D04396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5AC08CB" w14:textId="77777777">
        <w:trPr>
          <w:trHeight w:val="57"/>
        </w:trPr>
        <w:tc>
          <w:tcPr>
            <w:tcW w:w="2263" w:type="dxa"/>
            <w:tcBorders>
              <w:right w:val="nil"/>
            </w:tcBorders>
            <w:shd w:val="clear" w:color="auto" w:fill="FFFFFF"/>
            <w:vAlign w:val="bottom"/>
          </w:tcPr>
          <w:p w14:paraId="78819E1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Rosa canina</w:t>
            </w:r>
          </w:p>
        </w:tc>
        <w:tc>
          <w:tcPr>
            <w:tcW w:w="2268" w:type="dxa"/>
            <w:tcBorders>
              <w:left w:val="nil"/>
              <w:right w:val="nil"/>
            </w:tcBorders>
            <w:shd w:val="clear" w:color="auto" w:fill="auto"/>
            <w:vAlign w:val="bottom"/>
          </w:tcPr>
          <w:p w14:paraId="1F99B70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70FAB6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F2FBE7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F06325D" w14:textId="77777777">
        <w:trPr>
          <w:trHeight w:val="57"/>
        </w:trPr>
        <w:tc>
          <w:tcPr>
            <w:tcW w:w="2263" w:type="dxa"/>
            <w:tcBorders>
              <w:right w:val="nil"/>
            </w:tcBorders>
            <w:shd w:val="clear" w:color="auto" w:fill="FFFFFF"/>
            <w:vAlign w:val="bottom"/>
          </w:tcPr>
          <w:p w14:paraId="73DA3AD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Rubus </w:t>
            </w:r>
            <w:proofErr w:type="spellStart"/>
            <w:r>
              <w:rPr>
                <w:rFonts w:ascii="Arial" w:eastAsia="Arial" w:hAnsi="Arial" w:cs="Arial"/>
                <w:i/>
                <w:color w:val="000000"/>
                <w:sz w:val="18"/>
                <w:szCs w:val="18"/>
              </w:rPr>
              <w:t>fruticosus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268" w:type="dxa"/>
            <w:tcBorders>
              <w:left w:val="nil"/>
              <w:right w:val="nil"/>
            </w:tcBorders>
            <w:shd w:val="clear" w:color="auto" w:fill="auto"/>
            <w:vAlign w:val="bottom"/>
          </w:tcPr>
          <w:p w14:paraId="16106E4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0F634C5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F75A34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3528B5B" w14:textId="77777777">
        <w:trPr>
          <w:trHeight w:val="57"/>
        </w:trPr>
        <w:tc>
          <w:tcPr>
            <w:tcW w:w="2263" w:type="dxa"/>
            <w:tcBorders>
              <w:right w:val="nil"/>
            </w:tcBorders>
            <w:shd w:val="clear" w:color="auto" w:fill="FFFFFF"/>
            <w:vAlign w:val="bottom"/>
          </w:tcPr>
          <w:p w14:paraId="7BC6E39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Rumex acetosella</w:t>
            </w:r>
          </w:p>
        </w:tc>
        <w:tc>
          <w:tcPr>
            <w:tcW w:w="2268" w:type="dxa"/>
            <w:tcBorders>
              <w:left w:val="nil"/>
              <w:right w:val="nil"/>
            </w:tcBorders>
            <w:shd w:val="clear" w:color="auto" w:fill="auto"/>
            <w:vAlign w:val="bottom"/>
          </w:tcPr>
          <w:p w14:paraId="1815EE7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C6A70E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A79F25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50D5C11" w14:textId="77777777">
        <w:trPr>
          <w:trHeight w:val="57"/>
        </w:trPr>
        <w:tc>
          <w:tcPr>
            <w:tcW w:w="2263" w:type="dxa"/>
            <w:tcBorders>
              <w:right w:val="nil"/>
            </w:tcBorders>
            <w:shd w:val="clear" w:color="auto" w:fill="FFFFFF"/>
            <w:vAlign w:val="bottom"/>
          </w:tcPr>
          <w:p w14:paraId="40B9122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Salix cinerea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268" w:type="dxa"/>
            <w:tcBorders>
              <w:left w:val="nil"/>
              <w:right w:val="nil"/>
            </w:tcBorders>
            <w:shd w:val="clear" w:color="auto" w:fill="auto"/>
            <w:vAlign w:val="bottom"/>
          </w:tcPr>
          <w:p w14:paraId="16FA31D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755FBF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8B0E35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D641D2E" w14:textId="77777777">
        <w:trPr>
          <w:trHeight w:val="57"/>
        </w:trPr>
        <w:tc>
          <w:tcPr>
            <w:tcW w:w="2263" w:type="dxa"/>
            <w:tcBorders>
              <w:right w:val="nil"/>
            </w:tcBorders>
            <w:shd w:val="clear" w:color="auto" w:fill="FFFFFF"/>
            <w:vAlign w:val="bottom"/>
          </w:tcPr>
          <w:p w14:paraId="3C91B02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Sambucus nigra</w:t>
            </w:r>
          </w:p>
        </w:tc>
        <w:tc>
          <w:tcPr>
            <w:tcW w:w="2268" w:type="dxa"/>
            <w:tcBorders>
              <w:left w:val="nil"/>
              <w:right w:val="nil"/>
            </w:tcBorders>
            <w:shd w:val="clear" w:color="auto" w:fill="auto"/>
            <w:vAlign w:val="bottom"/>
          </w:tcPr>
          <w:p w14:paraId="3C1F6F9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D086F7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7A7DA0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161A3A2" w14:textId="77777777">
        <w:trPr>
          <w:trHeight w:val="57"/>
        </w:trPr>
        <w:tc>
          <w:tcPr>
            <w:tcW w:w="2263" w:type="dxa"/>
            <w:tcBorders>
              <w:right w:val="nil"/>
            </w:tcBorders>
            <w:shd w:val="clear" w:color="auto" w:fill="FFFFFF"/>
            <w:vAlign w:val="bottom"/>
          </w:tcPr>
          <w:p w14:paraId="74C030FE"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Scorzoneroides</w:t>
            </w:r>
            <w:proofErr w:type="spellEnd"/>
            <w:r>
              <w:rPr>
                <w:rFonts w:ascii="Arial" w:eastAsia="Arial" w:hAnsi="Arial" w:cs="Arial"/>
                <w:i/>
                <w:color w:val="000000"/>
                <w:sz w:val="18"/>
                <w:szCs w:val="18"/>
              </w:rPr>
              <w:t xml:space="preserve"> </w:t>
            </w:r>
            <w:proofErr w:type="spellStart"/>
            <w:r>
              <w:rPr>
                <w:rFonts w:ascii="Arial" w:eastAsia="Arial" w:hAnsi="Arial" w:cs="Arial"/>
                <w:i/>
                <w:color w:val="000000"/>
                <w:sz w:val="18"/>
                <w:szCs w:val="18"/>
              </w:rPr>
              <w:t>autumnalis</w:t>
            </w:r>
            <w:proofErr w:type="spellEnd"/>
          </w:p>
        </w:tc>
        <w:tc>
          <w:tcPr>
            <w:tcW w:w="2268" w:type="dxa"/>
            <w:tcBorders>
              <w:left w:val="nil"/>
              <w:right w:val="nil"/>
            </w:tcBorders>
            <w:shd w:val="clear" w:color="auto" w:fill="auto"/>
            <w:vAlign w:val="bottom"/>
          </w:tcPr>
          <w:p w14:paraId="0C2484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7008529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A545C3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C32A83E" w14:textId="77777777">
        <w:trPr>
          <w:trHeight w:val="57"/>
        </w:trPr>
        <w:tc>
          <w:tcPr>
            <w:tcW w:w="2263" w:type="dxa"/>
            <w:tcBorders>
              <w:right w:val="nil"/>
            </w:tcBorders>
            <w:shd w:val="clear" w:color="auto" w:fill="FFFFFF"/>
            <w:vAlign w:val="bottom"/>
          </w:tcPr>
          <w:p w14:paraId="79CF63E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Senecio jacobaea</w:t>
            </w:r>
          </w:p>
        </w:tc>
        <w:tc>
          <w:tcPr>
            <w:tcW w:w="2268" w:type="dxa"/>
            <w:tcBorders>
              <w:left w:val="nil"/>
              <w:right w:val="nil"/>
            </w:tcBorders>
            <w:shd w:val="clear" w:color="auto" w:fill="auto"/>
            <w:vAlign w:val="bottom"/>
          </w:tcPr>
          <w:p w14:paraId="24387DE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2642801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0392AF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6CB1C84" w14:textId="77777777">
        <w:trPr>
          <w:trHeight w:val="57"/>
        </w:trPr>
        <w:tc>
          <w:tcPr>
            <w:tcW w:w="2263" w:type="dxa"/>
            <w:tcBorders>
              <w:right w:val="nil"/>
            </w:tcBorders>
            <w:shd w:val="clear" w:color="auto" w:fill="auto"/>
            <w:vAlign w:val="bottom"/>
          </w:tcPr>
          <w:p w14:paraId="0E6D09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Sherardia arvensis</w:t>
            </w:r>
          </w:p>
        </w:tc>
        <w:tc>
          <w:tcPr>
            <w:tcW w:w="2268" w:type="dxa"/>
            <w:tcBorders>
              <w:left w:val="nil"/>
              <w:right w:val="nil"/>
            </w:tcBorders>
            <w:shd w:val="clear" w:color="auto" w:fill="auto"/>
            <w:vAlign w:val="bottom"/>
          </w:tcPr>
          <w:p w14:paraId="081E991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8E35B4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53253F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BB3FEEC" w14:textId="77777777">
        <w:trPr>
          <w:trHeight w:val="57"/>
        </w:trPr>
        <w:tc>
          <w:tcPr>
            <w:tcW w:w="2263" w:type="dxa"/>
            <w:tcBorders>
              <w:right w:val="nil"/>
            </w:tcBorders>
            <w:shd w:val="clear" w:color="auto" w:fill="auto"/>
            <w:vAlign w:val="bottom"/>
          </w:tcPr>
          <w:p w14:paraId="4911D73C" w14:textId="77777777" w:rsidR="00FA2AF7" w:rsidRDefault="009A13F5">
            <w:pPr>
              <w:spacing w:after="0" w:line="240" w:lineRule="auto"/>
              <w:rPr>
                <w:rFonts w:ascii="Arial" w:eastAsia="Arial" w:hAnsi="Arial" w:cs="Arial"/>
                <w:i/>
                <w:color w:val="000000"/>
                <w:sz w:val="18"/>
                <w:szCs w:val="18"/>
              </w:rPr>
            </w:pPr>
            <w:proofErr w:type="gramStart"/>
            <w:r>
              <w:rPr>
                <w:rFonts w:ascii="Arial" w:eastAsia="Arial" w:hAnsi="Arial" w:cs="Arial"/>
                <w:i/>
                <w:color w:val="000000"/>
                <w:sz w:val="18"/>
                <w:szCs w:val="18"/>
              </w:rPr>
              <w:t>Sinapis</w:t>
            </w:r>
            <w:proofErr w:type="gramEnd"/>
            <w:r>
              <w:rPr>
                <w:rFonts w:ascii="Arial" w:eastAsia="Arial" w:hAnsi="Arial" w:cs="Arial"/>
                <w:i/>
                <w:color w:val="000000"/>
                <w:sz w:val="18"/>
                <w:szCs w:val="18"/>
              </w:rPr>
              <w:t xml:space="preserve"> alba</w:t>
            </w:r>
          </w:p>
        </w:tc>
        <w:tc>
          <w:tcPr>
            <w:tcW w:w="2268" w:type="dxa"/>
            <w:tcBorders>
              <w:left w:val="nil"/>
              <w:right w:val="nil"/>
            </w:tcBorders>
            <w:shd w:val="clear" w:color="auto" w:fill="auto"/>
            <w:vAlign w:val="bottom"/>
          </w:tcPr>
          <w:p w14:paraId="4C7AE6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21DB1E7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E2D521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DC8D410" w14:textId="77777777">
        <w:trPr>
          <w:trHeight w:val="57"/>
        </w:trPr>
        <w:tc>
          <w:tcPr>
            <w:tcW w:w="2263" w:type="dxa"/>
            <w:tcBorders>
              <w:right w:val="nil"/>
            </w:tcBorders>
            <w:shd w:val="clear" w:color="auto" w:fill="auto"/>
            <w:vAlign w:val="bottom"/>
          </w:tcPr>
          <w:p w14:paraId="23477C3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Sinapis arvensis</w:t>
            </w:r>
          </w:p>
        </w:tc>
        <w:tc>
          <w:tcPr>
            <w:tcW w:w="2268" w:type="dxa"/>
            <w:tcBorders>
              <w:left w:val="nil"/>
              <w:right w:val="nil"/>
            </w:tcBorders>
            <w:shd w:val="clear" w:color="auto" w:fill="auto"/>
            <w:vAlign w:val="bottom"/>
          </w:tcPr>
          <w:p w14:paraId="0875846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F653A4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978E3D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3B84CA4" w14:textId="77777777">
        <w:trPr>
          <w:trHeight w:val="57"/>
        </w:trPr>
        <w:tc>
          <w:tcPr>
            <w:tcW w:w="2263" w:type="dxa"/>
            <w:tcBorders>
              <w:right w:val="nil"/>
            </w:tcBorders>
            <w:shd w:val="clear" w:color="auto" w:fill="FFFFFF"/>
            <w:vAlign w:val="bottom"/>
          </w:tcPr>
          <w:p w14:paraId="1C7C75C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Sisymbrium officinale</w:t>
            </w:r>
          </w:p>
        </w:tc>
        <w:tc>
          <w:tcPr>
            <w:tcW w:w="2268" w:type="dxa"/>
            <w:tcBorders>
              <w:left w:val="nil"/>
              <w:right w:val="nil"/>
            </w:tcBorders>
            <w:shd w:val="clear" w:color="auto" w:fill="auto"/>
            <w:vAlign w:val="bottom"/>
          </w:tcPr>
          <w:p w14:paraId="6DBF38D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5BF3AED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E879DA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EF25F93" w14:textId="77777777">
        <w:trPr>
          <w:trHeight w:val="57"/>
        </w:trPr>
        <w:tc>
          <w:tcPr>
            <w:tcW w:w="2263" w:type="dxa"/>
            <w:tcBorders>
              <w:right w:val="nil"/>
            </w:tcBorders>
            <w:shd w:val="clear" w:color="auto" w:fill="FFFFFF"/>
            <w:vAlign w:val="bottom"/>
          </w:tcPr>
          <w:p w14:paraId="7060E6C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arvensis</w:t>
            </w:r>
          </w:p>
        </w:tc>
        <w:tc>
          <w:tcPr>
            <w:tcW w:w="2268" w:type="dxa"/>
            <w:tcBorders>
              <w:left w:val="nil"/>
              <w:right w:val="nil"/>
            </w:tcBorders>
            <w:shd w:val="clear" w:color="auto" w:fill="auto"/>
            <w:vAlign w:val="bottom"/>
          </w:tcPr>
          <w:p w14:paraId="50831B4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50BAD76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AE6450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F457248" w14:textId="77777777">
        <w:trPr>
          <w:trHeight w:val="57"/>
        </w:trPr>
        <w:tc>
          <w:tcPr>
            <w:tcW w:w="2263" w:type="dxa"/>
            <w:tcBorders>
              <w:right w:val="nil"/>
            </w:tcBorders>
            <w:shd w:val="clear" w:color="auto" w:fill="auto"/>
            <w:vAlign w:val="bottom"/>
          </w:tcPr>
          <w:p w14:paraId="1349824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asper</w:t>
            </w:r>
          </w:p>
        </w:tc>
        <w:tc>
          <w:tcPr>
            <w:tcW w:w="2268" w:type="dxa"/>
            <w:tcBorders>
              <w:left w:val="nil"/>
              <w:right w:val="nil"/>
            </w:tcBorders>
            <w:shd w:val="clear" w:color="auto" w:fill="auto"/>
            <w:vAlign w:val="bottom"/>
          </w:tcPr>
          <w:p w14:paraId="06181C5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603E5B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E9042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2F14176" w14:textId="77777777">
        <w:trPr>
          <w:trHeight w:val="57"/>
        </w:trPr>
        <w:tc>
          <w:tcPr>
            <w:tcW w:w="2263" w:type="dxa"/>
            <w:tcBorders>
              <w:right w:val="nil"/>
            </w:tcBorders>
            <w:shd w:val="clear" w:color="auto" w:fill="auto"/>
            <w:vAlign w:val="bottom"/>
          </w:tcPr>
          <w:p w14:paraId="663E17E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Sonchus oleraceus</w:t>
            </w:r>
          </w:p>
        </w:tc>
        <w:tc>
          <w:tcPr>
            <w:tcW w:w="2268" w:type="dxa"/>
            <w:tcBorders>
              <w:left w:val="nil"/>
              <w:right w:val="nil"/>
            </w:tcBorders>
            <w:shd w:val="clear" w:color="auto" w:fill="auto"/>
            <w:vAlign w:val="bottom"/>
          </w:tcPr>
          <w:p w14:paraId="7727303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357266A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00D9146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59BD843" w14:textId="77777777">
        <w:trPr>
          <w:trHeight w:val="57"/>
        </w:trPr>
        <w:tc>
          <w:tcPr>
            <w:tcW w:w="2263" w:type="dxa"/>
            <w:tcBorders>
              <w:right w:val="nil"/>
            </w:tcBorders>
            <w:shd w:val="clear" w:color="auto" w:fill="FFFFFF"/>
            <w:vAlign w:val="bottom"/>
          </w:tcPr>
          <w:p w14:paraId="1C6917A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Sorbus aucuparia</w:t>
            </w:r>
          </w:p>
        </w:tc>
        <w:tc>
          <w:tcPr>
            <w:tcW w:w="2268" w:type="dxa"/>
            <w:tcBorders>
              <w:left w:val="nil"/>
              <w:right w:val="nil"/>
            </w:tcBorders>
            <w:shd w:val="clear" w:color="auto" w:fill="auto"/>
            <w:vAlign w:val="bottom"/>
          </w:tcPr>
          <w:p w14:paraId="06BC063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764841B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D0CF83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9DCF81A" w14:textId="77777777">
        <w:trPr>
          <w:trHeight w:val="57"/>
        </w:trPr>
        <w:tc>
          <w:tcPr>
            <w:tcW w:w="2263" w:type="dxa"/>
            <w:tcBorders>
              <w:right w:val="nil"/>
            </w:tcBorders>
            <w:shd w:val="clear" w:color="auto" w:fill="FFFFFF"/>
            <w:vAlign w:val="bottom"/>
          </w:tcPr>
          <w:p w14:paraId="46C43A3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arvensis</w:t>
            </w:r>
          </w:p>
        </w:tc>
        <w:tc>
          <w:tcPr>
            <w:tcW w:w="2268" w:type="dxa"/>
            <w:tcBorders>
              <w:left w:val="nil"/>
              <w:right w:val="nil"/>
            </w:tcBorders>
            <w:shd w:val="clear" w:color="auto" w:fill="auto"/>
            <w:vAlign w:val="bottom"/>
          </w:tcPr>
          <w:p w14:paraId="70FAFCF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7C7828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BE70CA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2858284" w14:textId="77777777">
        <w:trPr>
          <w:trHeight w:val="57"/>
        </w:trPr>
        <w:tc>
          <w:tcPr>
            <w:tcW w:w="2263" w:type="dxa"/>
            <w:tcBorders>
              <w:right w:val="nil"/>
            </w:tcBorders>
            <w:shd w:val="clear" w:color="auto" w:fill="FFFFFF"/>
            <w:vAlign w:val="bottom"/>
          </w:tcPr>
          <w:p w14:paraId="4D26AF1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palustris</w:t>
            </w:r>
          </w:p>
        </w:tc>
        <w:tc>
          <w:tcPr>
            <w:tcW w:w="2268" w:type="dxa"/>
            <w:tcBorders>
              <w:left w:val="nil"/>
              <w:right w:val="nil"/>
            </w:tcBorders>
            <w:shd w:val="clear" w:color="auto" w:fill="auto"/>
            <w:vAlign w:val="bottom"/>
          </w:tcPr>
          <w:p w14:paraId="6019228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3F4DC4C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25838B5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D97AC80" w14:textId="77777777">
        <w:trPr>
          <w:trHeight w:val="57"/>
        </w:trPr>
        <w:tc>
          <w:tcPr>
            <w:tcW w:w="2263" w:type="dxa"/>
            <w:tcBorders>
              <w:right w:val="nil"/>
            </w:tcBorders>
            <w:shd w:val="clear" w:color="auto" w:fill="auto"/>
            <w:vAlign w:val="bottom"/>
          </w:tcPr>
          <w:p w14:paraId="16ECC9B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Stachys sylvatica</w:t>
            </w:r>
          </w:p>
        </w:tc>
        <w:tc>
          <w:tcPr>
            <w:tcW w:w="2268" w:type="dxa"/>
            <w:tcBorders>
              <w:left w:val="nil"/>
              <w:right w:val="nil"/>
            </w:tcBorders>
            <w:shd w:val="clear" w:color="auto" w:fill="auto"/>
            <w:vAlign w:val="bottom"/>
          </w:tcPr>
          <w:p w14:paraId="15040B9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573D4E9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5FD9DB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D569018" w14:textId="77777777">
        <w:trPr>
          <w:trHeight w:val="57"/>
        </w:trPr>
        <w:tc>
          <w:tcPr>
            <w:tcW w:w="2263" w:type="dxa"/>
            <w:tcBorders>
              <w:right w:val="nil"/>
            </w:tcBorders>
            <w:shd w:val="clear" w:color="auto" w:fill="FFFFFF"/>
            <w:vAlign w:val="bottom"/>
          </w:tcPr>
          <w:p w14:paraId="4EC1877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Stellaria </w:t>
            </w:r>
            <w:proofErr w:type="spellStart"/>
            <w:r>
              <w:rPr>
                <w:rFonts w:ascii="Arial" w:eastAsia="Arial" w:hAnsi="Arial" w:cs="Arial"/>
                <w:i/>
                <w:color w:val="000000"/>
                <w:sz w:val="18"/>
                <w:szCs w:val="18"/>
              </w:rPr>
              <w:t>alsine</w:t>
            </w:r>
            <w:proofErr w:type="spellEnd"/>
          </w:p>
        </w:tc>
        <w:tc>
          <w:tcPr>
            <w:tcW w:w="2268" w:type="dxa"/>
            <w:tcBorders>
              <w:left w:val="nil"/>
              <w:right w:val="nil"/>
            </w:tcBorders>
            <w:shd w:val="clear" w:color="auto" w:fill="auto"/>
            <w:vAlign w:val="bottom"/>
          </w:tcPr>
          <w:p w14:paraId="717789D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1F00F9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192F1E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650E76E" w14:textId="77777777">
        <w:trPr>
          <w:trHeight w:val="57"/>
        </w:trPr>
        <w:tc>
          <w:tcPr>
            <w:tcW w:w="2263" w:type="dxa"/>
            <w:tcBorders>
              <w:right w:val="nil"/>
            </w:tcBorders>
            <w:shd w:val="clear" w:color="auto" w:fill="FFFFFF"/>
            <w:vAlign w:val="bottom"/>
          </w:tcPr>
          <w:p w14:paraId="3CE2C18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Stellaria </w:t>
            </w:r>
            <w:proofErr w:type="spellStart"/>
            <w:r>
              <w:rPr>
                <w:rFonts w:ascii="Arial" w:eastAsia="Arial" w:hAnsi="Arial" w:cs="Arial"/>
                <w:i/>
                <w:color w:val="000000"/>
                <w:sz w:val="18"/>
                <w:szCs w:val="18"/>
              </w:rPr>
              <w:t>graminea</w:t>
            </w:r>
            <w:proofErr w:type="spellEnd"/>
          </w:p>
        </w:tc>
        <w:tc>
          <w:tcPr>
            <w:tcW w:w="2268" w:type="dxa"/>
            <w:tcBorders>
              <w:left w:val="nil"/>
              <w:right w:val="nil"/>
            </w:tcBorders>
            <w:shd w:val="clear" w:color="auto" w:fill="auto"/>
            <w:vAlign w:val="bottom"/>
          </w:tcPr>
          <w:p w14:paraId="62267B6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795A17A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104B5D8F"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58893BB" w14:textId="77777777">
        <w:trPr>
          <w:trHeight w:val="57"/>
        </w:trPr>
        <w:tc>
          <w:tcPr>
            <w:tcW w:w="2263" w:type="dxa"/>
            <w:tcBorders>
              <w:right w:val="nil"/>
            </w:tcBorders>
            <w:shd w:val="clear" w:color="auto" w:fill="FFFFFF"/>
            <w:vAlign w:val="bottom"/>
          </w:tcPr>
          <w:p w14:paraId="58CB2E7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holostea</w:t>
            </w:r>
          </w:p>
        </w:tc>
        <w:tc>
          <w:tcPr>
            <w:tcW w:w="2268" w:type="dxa"/>
            <w:tcBorders>
              <w:left w:val="nil"/>
              <w:right w:val="nil"/>
            </w:tcBorders>
            <w:shd w:val="clear" w:color="auto" w:fill="auto"/>
            <w:vAlign w:val="bottom"/>
          </w:tcPr>
          <w:p w14:paraId="05C189D5"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CD16F9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9B3E5E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6714335" w14:textId="77777777">
        <w:trPr>
          <w:trHeight w:val="57"/>
        </w:trPr>
        <w:tc>
          <w:tcPr>
            <w:tcW w:w="2263" w:type="dxa"/>
            <w:tcBorders>
              <w:right w:val="nil"/>
            </w:tcBorders>
            <w:shd w:val="clear" w:color="auto" w:fill="FFFFFF"/>
            <w:vAlign w:val="bottom"/>
          </w:tcPr>
          <w:p w14:paraId="2398569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Stellaria media</w:t>
            </w:r>
          </w:p>
        </w:tc>
        <w:tc>
          <w:tcPr>
            <w:tcW w:w="2268" w:type="dxa"/>
            <w:tcBorders>
              <w:left w:val="nil"/>
              <w:right w:val="nil"/>
            </w:tcBorders>
            <w:shd w:val="clear" w:color="auto" w:fill="auto"/>
            <w:vAlign w:val="bottom"/>
          </w:tcPr>
          <w:p w14:paraId="263E705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4467934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5489684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CA9FBAB" w14:textId="77777777">
        <w:trPr>
          <w:trHeight w:val="57"/>
        </w:trPr>
        <w:tc>
          <w:tcPr>
            <w:tcW w:w="2263" w:type="dxa"/>
            <w:tcBorders>
              <w:right w:val="nil"/>
            </w:tcBorders>
            <w:shd w:val="clear" w:color="auto" w:fill="FFFFFF"/>
            <w:vAlign w:val="bottom"/>
          </w:tcPr>
          <w:p w14:paraId="322C079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Taraxacum </w:t>
            </w:r>
            <w:proofErr w:type="spellStart"/>
            <w:r>
              <w:rPr>
                <w:rFonts w:ascii="Arial" w:eastAsia="Arial" w:hAnsi="Arial" w:cs="Arial"/>
                <w:i/>
                <w:color w:val="000000"/>
                <w:sz w:val="18"/>
                <w:szCs w:val="18"/>
              </w:rPr>
              <w:t>agg</w:t>
            </w:r>
            <w:proofErr w:type="spellEnd"/>
            <w:r>
              <w:rPr>
                <w:rFonts w:ascii="Arial" w:eastAsia="Arial" w:hAnsi="Arial" w:cs="Arial"/>
                <w:i/>
                <w:color w:val="000000"/>
                <w:sz w:val="18"/>
                <w:szCs w:val="18"/>
              </w:rPr>
              <w:t>.</w:t>
            </w:r>
          </w:p>
        </w:tc>
        <w:tc>
          <w:tcPr>
            <w:tcW w:w="2268" w:type="dxa"/>
            <w:tcBorders>
              <w:left w:val="nil"/>
              <w:right w:val="nil"/>
            </w:tcBorders>
            <w:shd w:val="clear" w:color="auto" w:fill="auto"/>
            <w:vAlign w:val="bottom"/>
          </w:tcPr>
          <w:p w14:paraId="5E2B322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3A309C6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75EDBE4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3A15178" w14:textId="77777777">
        <w:trPr>
          <w:trHeight w:val="57"/>
        </w:trPr>
        <w:tc>
          <w:tcPr>
            <w:tcW w:w="2263" w:type="dxa"/>
            <w:tcBorders>
              <w:right w:val="nil"/>
            </w:tcBorders>
            <w:shd w:val="clear" w:color="auto" w:fill="FFFFFF"/>
            <w:vAlign w:val="bottom"/>
          </w:tcPr>
          <w:p w14:paraId="6028A06B" w14:textId="77777777" w:rsidR="00FA2AF7" w:rsidRDefault="009A13F5">
            <w:pPr>
              <w:spacing w:after="0" w:line="240" w:lineRule="auto"/>
              <w:rPr>
                <w:rFonts w:ascii="Arial" w:eastAsia="Arial" w:hAnsi="Arial" w:cs="Arial"/>
                <w:i/>
                <w:color w:val="000000"/>
                <w:sz w:val="18"/>
                <w:szCs w:val="18"/>
              </w:rPr>
            </w:pPr>
            <w:proofErr w:type="spellStart"/>
            <w:r>
              <w:rPr>
                <w:rFonts w:ascii="Arial" w:eastAsia="Arial" w:hAnsi="Arial" w:cs="Arial"/>
                <w:i/>
                <w:color w:val="000000"/>
                <w:sz w:val="18"/>
                <w:szCs w:val="18"/>
              </w:rPr>
              <w:t>Torilis</w:t>
            </w:r>
            <w:proofErr w:type="spellEnd"/>
            <w:r>
              <w:rPr>
                <w:rFonts w:ascii="Arial" w:eastAsia="Arial" w:hAnsi="Arial" w:cs="Arial"/>
                <w:i/>
                <w:color w:val="000000"/>
                <w:sz w:val="18"/>
                <w:szCs w:val="18"/>
              </w:rPr>
              <w:t xml:space="preserve"> japonica</w:t>
            </w:r>
          </w:p>
        </w:tc>
        <w:tc>
          <w:tcPr>
            <w:tcW w:w="2268" w:type="dxa"/>
            <w:tcBorders>
              <w:left w:val="nil"/>
              <w:right w:val="nil"/>
            </w:tcBorders>
            <w:shd w:val="clear" w:color="auto" w:fill="auto"/>
            <w:vAlign w:val="bottom"/>
          </w:tcPr>
          <w:p w14:paraId="119F05C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1CADAC7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DBF014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F7BD699" w14:textId="77777777">
        <w:trPr>
          <w:trHeight w:val="57"/>
        </w:trPr>
        <w:tc>
          <w:tcPr>
            <w:tcW w:w="2263" w:type="dxa"/>
            <w:tcBorders>
              <w:right w:val="nil"/>
            </w:tcBorders>
            <w:shd w:val="clear" w:color="auto" w:fill="FFFFFF"/>
            <w:vAlign w:val="bottom"/>
          </w:tcPr>
          <w:p w14:paraId="4EBF3D6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Trifolium repens</w:t>
            </w:r>
          </w:p>
        </w:tc>
        <w:tc>
          <w:tcPr>
            <w:tcW w:w="2268" w:type="dxa"/>
            <w:tcBorders>
              <w:left w:val="nil"/>
              <w:right w:val="nil"/>
            </w:tcBorders>
            <w:shd w:val="clear" w:color="auto" w:fill="auto"/>
            <w:vAlign w:val="bottom"/>
          </w:tcPr>
          <w:p w14:paraId="19A3D6A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3D6EF25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454422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33722906" w14:textId="77777777">
        <w:trPr>
          <w:trHeight w:val="57"/>
        </w:trPr>
        <w:tc>
          <w:tcPr>
            <w:tcW w:w="2263" w:type="dxa"/>
            <w:tcBorders>
              <w:right w:val="nil"/>
            </w:tcBorders>
            <w:shd w:val="clear" w:color="auto" w:fill="FFFFFF"/>
            <w:vAlign w:val="bottom"/>
          </w:tcPr>
          <w:p w14:paraId="1CE4770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Ulex europaeus</w:t>
            </w:r>
          </w:p>
        </w:tc>
        <w:tc>
          <w:tcPr>
            <w:tcW w:w="2268" w:type="dxa"/>
            <w:tcBorders>
              <w:left w:val="nil"/>
              <w:right w:val="nil"/>
            </w:tcBorders>
            <w:shd w:val="clear" w:color="auto" w:fill="auto"/>
            <w:vAlign w:val="bottom"/>
          </w:tcPr>
          <w:p w14:paraId="03B76AB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2E869FA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7DA80FC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7357167F" w14:textId="77777777">
        <w:trPr>
          <w:trHeight w:val="57"/>
        </w:trPr>
        <w:tc>
          <w:tcPr>
            <w:tcW w:w="2263" w:type="dxa"/>
            <w:tcBorders>
              <w:right w:val="nil"/>
            </w:tcBorders>
            <w:shd w:val="clear" w:color="auto" w:fill="FFFFFF"/>
            <w:vAlign w:val="bottom"/>
          </w:tcPr>
          <w:p w14:paraId="3D9C9C0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Umbilicus </w:t>
            </w:r>
            <w:proofErr w:type="spellStart"/>
            <w:r>
              <w:rPr>
                <w:rFonts w:ascii="Arial" w:eastAsia="Arial" w:hAnsi="Arial" w:cs="Arial"/>
                <w:i/>
                <w:color w:val="000000"/>
                <w:sz w:val="18"/>
                <w:szCs w:val="18"/>
              </w:rPr>
              <w:t>rupestris</w:t>
            </w:r>
            <w:proofErr w:type="spellEnd"/>
          </w:p>
        </w:tc>
        <w:tc>
          <w:tcPr>
            <w:tcW w:w="2268" w:type="dxa"/>
            <w:tcBorders>
              <w:left w:val="nil"/>
              <w:right w:val="nil"/>
            </w:tcBorders>
            <w:shd w:val="clear" w:color="auto" w:fill="auto"/>
            <w:vAlign w:val="bottom"/>
          </w:tcPr>
          <w:p w14:paraId="3C1A920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2602BE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1E81C45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366F13C" w14:textId="77777777">
        <w:trPr>
          <w:trHeight w:val="57"/>
        </w:trPr>
        <w:tc>
          <w:tcPr>
            <w:tcW w:w="2263" w:type="dxa"/>
            <w:tcBorders>
              <w:right w:val="nil"/>
            </w:tcBorders>
            <w:shd w:val="clear" w:color="auto" w:fill="FFFFFF"/>
            <w:vAlign w:val="bottom"/>
          </w:tcPr>
          <w:p w14:paraId="6F0709D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Urtica dioica</w:t>
            </w:r>
          </w:p>
        </w:tc>
        <w:tc>
          <w:tcPr>
            <w:tcW w:w="2268" w:type="dxa"/>
            <w:tcBorders>
              <w:left w:val="nil"/>
              <w:right w:val="nil"/>
            </w:tcBorders>
            <w:shd w:val="clear" w:color="auto" w:fill="auto"/>
            <w:vAlign w:val="bottom"/>
          </w:tcPr>
          <w:p w14:paraId="7C12235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5EE2F2D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38BC08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0285D82E" w14:textId="77777777">
        <w:trPr>
          <w:trHeight w:val="57"/>
        </w:trPr>
        <w:tc>
          <w:tcPr>
            <w:tcW w:w="2263" w:type="dxa"/>
            <w:tcBorders>
              <w:right w:val="nil"/>
            </w:tcBorders>
            <w:shd w:val="clear" w:color="auto" w:fill="FFFFFF"/>
            <w:vAlign w:val="bottom"/>
          </w:tcPr>
          <w:p w14:paraId="7F4168FA"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arvensis</w:t>
            </w:r>
          </w:p>
        </w:tc>
        <w:tc>
          <w:tcPr>
            <w:tcW w:w="2268" w:type="dxa"/>
            <w:tcBorders>
              <w:left w:val="nil"/>
              <w:right w:val="nil"/>
            </w:tcBorders>
            <w:shd w:val="clear" w:color="auto" w:fill="auto"/>
            <w:vAlign w:val="bottom"/>
          </w:tcPr>
          <w:p w14:paraId="0B654B6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4809E58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EB6B68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B4B9047" w14:textId="77777777">
        <w:trPr>
          <w:trHeight w:val="57"/>
        </w:trPr>
        <w:tc>
          <w:tcPr>
            <w:tcW w:w="2263" w:type="dxa"/>
            <w:tcBorders>
              <w:right w:val="nil"/>
            </w:tcBorders>
            <w:shd w:val="clear" w:color="auto" w:fill="FFFFFF"/>
            <w:vAlign w:val="bottom"/>
          </w:tcPr>
          <w:p w14:paraId="63C2FC7B"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chamaedrys</w:t>
            </w:r>
          </w:p>
        </w:tc>
        <w:tc>
          <w:tcPr>
            <w:tcW w:w="2268" w:type="dxa"/>
            <w:tcBorders>
              <w:left w:val="nil"/>
              <w:right w:val="nil"/>
            </w:tcBorders>
            <w:shd w:val="clear" w:color="auto" w:fill="auto"/>
            <w:vAlign w:val="bottom"/>
          </w:tcPr>
          <w:p w14:paraId="4A5CD52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669005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53E1F81"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9070A79" w14:textId="77777777">
        <w:trPr>
          <w:trHeight w:val="57"/>
        </w:trPr>
        <w:tc>
          <w:tcPr>
            <w:tcW w:w="2263" w:type="dxa"/>
            <w:tcBorders>
              <w:right w:val="nil"/>
            </w:tcBorders>
            <w:shd w:val="clear" w:color="auto" w:fill="FFFFFF"/>
            <w:vAlign w:val="bottom"/>
          </w:tcPr>
          <w:p w14:paraId="3CEAA34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Veronica persica</w:t>
            </w:r>
          </w:p>
        </w:tc>
        <w:tc>
          <w:tcPr>
            <w:tcW w:w="2268" w:type="dxa"/>
            <w:tcBorders>
              <w:left w:val="nil"/>
              <w:right w:val="nil"/>
            </w:tcBorders>
            <w:shd w:val="clear" w:color="auto" w:fill="auto"/>
            <w:vAlign w:val="bottom"/>
          </w:tcPr>
          <w:p w14:paraId="10877A9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3876E6D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4482CD3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5438A42B" w14:textId="77777777">
        <w:trPr>
          <w:trHeight w:val="57"/>
        </w:trPr>
        <w:tc>
          <w:tcPr>
            <w:tcW w:w="2263" w:type="dxa"/>
            <w:tcBorders>
              <w:right w:val="nil"/>
            </w:tcBorders>
            <w:shd w:val="clear" w:color="auto" w:fill="FFFFFF"/>
            <w:vAlign w:val="bottom"/>
          </w:tcPr>
          <w:p w14:paraId="4E29A1D7"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Veronica </w:t>
            </w:r>
            <w:proofErr w:type="spellStart"/>
            <w:r>
              <w:rPr>
                <w:rFonts w:ascii="Arial" w:eastAsia="Arial" w:hAnsi="Arial" w:cs="Arial"/>
                <w:i/>
                <w:color w:val="000000"/>
                <w:sz w:val="18"/>
                <w:szCs w:val="18"/>
              </w:rPr>
              <w:t>serpyllifolia</w:t>
            </w:r>
            <w:proofErr w:type="spellEnd"/>
          </w:p>
        </w:tc>
        <w:tc>
          <w:tcPr>
            <w:tcW w:w="2268" w:type="dxa"/>
            <w:tcBorders>
              <w:left w:val="nil"/>
              <w:right w:val="nil"/>
            </w:tcBorders>
            <w:shd w:val="clear" w:color="auto" w:fill="auto"/>
            <w:vAlign w:val="bottom"/>
          </w:tcPr>
          <w:p w14:paraId="2E32A5C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680F642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31819B8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2B42A2F6" w14:textId="77777777">
        <w:trPr>
          <w:trHeight w:val="57"/>
        </w:trPr>
        <w:tc>
          <w:tcPr>
            <w:tcW w:w="2263" w:type="dxa"/>
            <w:tcBorders>
              <w:right w:val="nil"/>
            </w:tcBorders>
            <w:shd w:val="clear" w:color="auto" w:fill="FFFFFF"/>
            <w:vAlign w:val="bottom"/>
          </w:tcPr>
          <w:p w14:paraId="1BFEF7D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Vicia </w:t>
            </w:r>
            <w:proofErr w:type="spellStart"/>
            <w:r>
              <w:rPr>
                <w:rFonts w:ascii="Arial" w:eastAsia="Arial" w:hAnsi="Arial" w:cs="Arial"/>
                <w:i/>
                <w:color w:val="000000"/>
                <w:sz w:val="18"/>
                <w:szCs w:val="18"/>
              </w:rPr>
              <w:t>sepium</w:t>
            </w:r>
            <w:proofErr w:type="spellEnd"/>
          </w:p>
        </w:tc>
        <w:tc>
          <w:tcPr>
            <w:tcW w:w="2268" w:type="dxa"/>
            <w:tcBorders>
              <w:left w:val="nil"/>
              <w:right w:val="nil"/>
            </w:tcBorders>
            <w:shd w:val="clear" w:color="auto" w:fill="auto"/>
            <w:vAlign w:val="bottom"/>
          </w:tcPr>
          <w:p w14:paraId="1F75B98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025A8CFE"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66DF9AC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1FBE5E29" w14:textId="77777777">
        <w:trPr>
          <w:trHeight w:val="57"/>
        </w:trPr>
        <w:tc>
          <w:tcPr>
            <w:tcW w:w="2263" w:type="dxa"/>
            <w:tcBorders>
              <w:right w:val="nil"/>
            </w:tcBorders>
            <w:shd w:val="clear" w:color="auto" w:fill="FFFFFF"/>
            <w:vAlign w:val="bottom"/>
          </w:tcPr>
          <w:p w14:paraId="367284D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arvensis</w:t>
            </w:r>
          </w:p>
        </w:tc>
        <w:tc>
          <w:tcPr>
            <w:tcW w:w="2268" w:type="dxa"/>
            <w:tcBorders>
              <w:left w:val="nil"/>
              <w:right w:val="nil"/>
            </w:tcBorders>
            <w:shd w:val="clear" w:color="auto" w:fill="auto"/>
            <w:vAlign w:val="bottom"/>
          </w:tcPr>
          <w:p w14:paraId="625F2543"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77257086"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725AC82D"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6EAA0363" w14:textId="77777777">
        <w:trPr>
          <w:trHeight w:val="57"/>
        </w:trPr>
        <w:tc>
          <w:tcPr>
            <w:tcW w:w="2263" w:type="dxa"/>
            <w:tcBorders>
              <w:right w:val="nil"/>
            </w:tcBorders>
            <w:shd w:val="clear" w:color="auto" w:fill="FFFFFF"/>
            <w:vAlign w:val="bottom"/>
          </w:tcPr>
          <w:p w14:paraId="652F0F7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xml:space="preserve">Viola </w:t>
            </w:r>
            <w:proofErr w:type="spellStart"/>
            <w:r>
              <w:rPr>
                <w:rFonts w:ascii="Arial" w:eastAsia="Arial" w:hAnsi="Arial" w:cs="Arial"/>
                <w:i/>
                <w:color w:val="000000"/>
                <w:sz w:val="18"/>
                <w:szCs w:val="18"/>
              </w:rPr>
              <w:t>riviniana</w:t>
            </w:r>
            <w:proofErr w:type="spellEnd"/>
          </w:p>
        </w:tc>
        <w:tc>
          <w:tcPr>
            <w:tcW w:w="2268" w:type="dxa"/>
            <w:tcBorders>
              <w:left w:val="nil"/>
              <w:right w:val="nil"/>
            </w:tcBorders>
            <w:shd w:val="clear" w:color="auto" w:fill="auto"/>
            <w:vAlign w:val="bottom"/>
          </w:tcPr>
          <w:p w14:paraId="5970B6B2"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right w:val="nil"/>
            </w:tcBorders>
            <w:shd w:val="clear" w:color="auto" w:fill="auto"/>
            <w:vAlign w:val="bottom"/>
          </w:tcPr>
          <w:p w14:paraId="541DB789"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tcBorders>
            <w:shd w:val="clear" w:color="auto" w:fill="auto"/>
            <w:vAlign w:val="bottom"/>
          </w:tcPr>
          <w:p w14:paraId="1316D9B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r w:rsidR="00FA2AF7" w14:paraId="4FC8ADDC" w14:textId="77777777">
        <w:trPr>
          <w:trHeight w:val="57"/>
        </w:trPr>
        <w:tc>
          <w:tcPr>
            <w:tcW w:w="2263" w:type="dxa"/>
            <w:tcBorders>
              <w:bottom w:val="single" w:sz="4" w:space="0" w:color="000000"/>
              <w:right w:val="nil"/>
            </w:tcBorders>
            <w:shd w:val="clear" w:color="auto" w:fill="auto"/>
            <w:vAlign w:val="bottom"/>
          </w:tcPr>
          <w:p w14:paraId="0B50CDA0"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Viola sp. (horticultural)</w:t>
            </w:r>
          </w:p>
        </w:tc>
        <w:tc>
          <w:tcPr>
            <w:tcW w:w="2268" w:type="dxa"/>
            <w:tcBorders>
              <w:left w:val="nil"/>
              <w:bottom w:val="single" w:sz="4" w:space="0" w:color="000000"/>
              <w:right w:val="nil"/>
            </w:tcBorders>
            <w:shd w:val="clear" w:color="auto" w:fill="auto"/>
            <w:vAlign w:val="bottom"/>
          </w:tcPr>
          <w:p w14:paraId="35ED32E4"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415" w:type="dxa"/>
            <w:tcBorders>
              <w:left w:val="nil"/>
              <w:bottom w:val="single" w:sz="4" w:space="0" w:color="000000"/>
              <w:right w:val="nil"/>
            </w:tcBorders>
            <w:shd w:val="clear" w:color="auto" w:fill="auto"/>
            <w:vAlign w:val="bottom"/>
          </w:tcPr>
          <w:p w14:paraId="67C61E68"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c>
          <w:tcPr>
            <w:tcW w:w="2291" w:type="dxa"/>
            <w:tcBorders>
              <w:left w:val="nil"/>
              <w:bottom w:val="single" w:sz="4" w:space="0" w:color="000000"/>
            </w:tcBorders>
            <w:shd w:val="clear" w:color="auto" w:fill="auto"/>
            <w:vAlign w:val="bottom"/>
          </w:tcPr>
          <w:p w14:paraId="368963DC" w14:textId="77777777" w:rsidR="00FA2AF7" w:rsidRDefault="009A13F5">
            <w:pPr>
              <w:spacing w:after="0" w:line="240" w:lineRule="auto"/>
              <w:rPr>
                <w:rFonts w:ascii="Arial" w:eastAsia="Arial" w:hAnsi="Arial" w:cs="Arial"/>
                <w:i/>
                <w:color w:val="000000"/>
                <w:sz w:val="18"/>
                <w:szCs w:val="18"/>
              </w:rPr>
            </w:pPr>
            <w:r>
              <w:rPr>
                <w:rFonts w:ascii="Arial" w:eastAsia="Arial" w:hAnsi="Arial" w:cs="Arial"/>
                <w:i/>
                <w:color w:val="000000"/>
                <w:sz w:val="18"/>
                <w:szCs w:val="18"/>
              </w:rPr>
              <w:t> </w:t>
            </w:r>
          </w:p>
        </w:tc>
      </w:tr>
    </w:tbl>
    <w:p w14:paraId="60C2C0F0" w14:textId="77777777" w:rsidR="00FA2AF7" w:rsidRDefault="00FA2AF7">
      <w:pPr>
        <w:spacing w:line="360" w:lineRule="auto"/>
        <w:rPr>
          <w:rFonts w:ascii="Arial" w:eastAsia="Arial" w:hAnsi="Arial" w:cs="Arial"/>
          <w:i/>
        </w:rPr>
      </w:pPr>
    </w:p>
    <w:p w14:paraId="2A70A63C" w14:textId="77777777" w:rsidR="00FA2AF7" w:rsidRDefault="009A13F5">
      <w:pPr>
        <w:rPr>
          <w:rFonts w:ascii="Arial" w:eastAsia="Arial" w:hAnsi="Arial" w:cs="Arial"/>
        </w:rPr>
      </w:pPr>
      <w:r>
        <w:br w:type="page"/>
      </w:r>
    </w:p>
    <w:p w14:paraId="3EA6069E" w14:textId="77777777" w:rsidR="00FA2AF7" w:rsidRDefault="009A13F5">
      <w:pPr>
        <w:rPr>
          <w:rFonts w:ascii="Arial" w:eastAsia="Arial" w:hAnsi="Arial" w:cs="Arial"/>
        </w:rPr>
      </w:pPr>
      <w:r>
        <w:rPr>
          <w:noProof/>
        </w:rPr>
        <mc:AlternateContent>
          <mc:Choice Requires="wps">
            <w:drawing>
              <wp:anchor distT="45720" distB="45720" distL="114300" distR="114300" simplePos="0" relativeHeight="251657728" behindDoc="0" locked="0" layoutInCell="1" hidden="0" allowOverlap="1" wp14:anchorId="14C6CFF5" wp14:editId="2A24A2F3">
                <wp:simplePos x="0" y="0"/>
                <wp:positionH relativeFrom="column">
                  <wp:posOffset>-12699</wp:posOffset>
                </wp:positionH>
                <wp:positionV relativeFrom="paragraph">
                  <wp:posOffset>-93979</wp:posOffset>
                </wp:positionV>
                <wp:extent cx="5591175" cy="294196"/>
                <wp:effectExtent l="0" t="0" r="0" b="0"/>
                <wp:wrapNone/>
                <wp:docPr id="222" name="Rectangle 222"/>
                <wp:cNvGraphicFramePr/>
                <a:graphic xmlns:a="http://schemas.openxmlformats.org/drawingml/2006/main">
                  <a:graphicData uri="http://schemas.microsoft.com/office/word/2010/wordprocessingShape">
                    <wps:wsp>
                      <wps:cNvSpPr/>
                      <wps:spPr>
                        <a:xfrm>
                          <a:off x="2555175" y="3637665"/>
                          <a:ext cx="5581650" cy="284671"/>
                        </a:xfrm>
                        <a:prstGeom prst="rect">
                          <a:avLst/>
                        </a:prstGeom>
                        <a:solidFill>
                          <a:srgbClr val="FFFFFF"/>
                        </a:solidFill>
                        <a:ln>
                          <a:noFill/>
                        </a:ln>
                      </wps:spPr>
                      <wps:txbx>
                        <w:txbxContent>
                          <w:p w14:paraId="4BED98B5" w14:textId="556AD61A" w:rsidR="00FA2AF7" w:rsidRDefault="009A13F5">
                            <w:pPr>
                              <w:spacing w:line="258" w:lineRule="auto"/>
                              <w:textDirection w:val="btLr"/>
                            </w:pPr>
                            <w:r>
                              <w:rPr>
                                <w:rFonts w:ascii="Arial" w:eastAsia="Arial" w:hAnsi="Arial" w:cs="Arial"/>
                                <w:b/>
                                <w:color w:val="000000"/>
                              </w:rPr>
                              <w:t>Supp 5</w:t>
                            </w:r>
                            <w:r>
                              <w:rPr>
                                <w:rFonts w:ascii="Arial" w:eastAsia="Arial" w:hAnsi="Arial" w:cs="Arial"/>
                                <w:color w:val="000000"/>
                              </w:rPr>
                              <w:t>: Combined list of hoverfly and bee species recorded throughout the study</w:t>
                            </w:r>
                            <w:r w:rsidR="00A5519E">
                              <w:rPr>
                                <w:rFonts w:ascii="Arial" w:eastAsia="Arial" w:hAnsi="Arial" w:cs="Arial"/>
                                <w:color w:val="000000"/>
                              </w:rPr>
                              <w:t>.</w:t>
                            </w:r>
                          </w:p>
                        </w:txbxContent>
                      </wps:txbx>
                      <wps:bodyPr spcFirstLastPara="1" wrap="square" lIns="91425" tIns="45700" rIns="91425" bIns="45700" anchor="t" anchorCtr="0">
                        <a:noAutofit/>
                      </wps:bodyPr>
                    </wps:wsp>
                  </a:graphicData>
                </a:graphic>
              </wp:anchor>
            </w:drawing>
          </mc:Choice>
          <mc:Fallback>
            <w:pict>
              <v:rect w14:anchorId="14C6CFF5" id="Rectangle 222" o:spid="_x0000_s1028" style="position:absolute;margin-left:-1pt;margin-top:-7.4pt;width:440.25pt;height:23.1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" stroked="f">
                <v:textbox inset="2.53958mm,1.2694mm,2.53958mm,1.2694mm">
                  <w:txbxContent>
                    <w:p w14:paraId="4BED98B5" w14:textId="556AD61A" w:rsidR="00FA2AF7" w:rsidRDefault="009A13F5">
                      <w:pPr>
                        <w:spacing w:line="258" w:lineRule="auto"/>
                        <w:textDirection w:val="btLr"/>
                      </w:pPr>
                      <w:r>
                        <w:rPr>
                          <w:rFonts w:ascii="Arial" w:eastAsia="Arial" w:hAnsi="Arial" w:cs="Arial"/>
                          <w:b/>
                          <w:color w:val="000000"/>
                        </w:rPr>
                        <w:t>Supp 5</w:t>
                      </w:r>
                      <w:r>
                        <w:rPr>
                          <w:rFonts w:ascii="Arial" w:eastAsia="Arial" w:hAnsi="Arial" w:cs="Arial"/>
                          <w:color w:val="000000"/>
                        </w:rPr>
                        <w:t>: Combined list of hoverfly and bee species recorded throughout the study</w:t>
                      </w:r>
                      <w:r w:rsidR="00A5519E">
                        <w:rPr>
                          <w:rFonts w:ascii="Arial" w:eastAsia="Arial" w:hAnsi="Arial" w:cs="Arial"/>
                          <w:color w:val="000000"/>
                        </w:rPr>
                        <w:t>.</w:t>
                      </w:r>
                    </w:p>
                  </w:txbxContent>
                </v:textbox>
              </v:rect>
            </w:pict>
          </mc:Fallback>
        </mc:AlternateContent>
      </w:r>
    </w:p>
    <w:tbl>
      <w:tblPr>
        <w:tblStyle w:val="a0"/>
        <w:tblW w:w="8505" w:type="dxa"/>
        <w:tblBorders>
          <w:bottom w:val="single" w:sz="4" w:space="0" w:color="000000"/>
        </w:tblBorders>
        <w:tblLayout w:type="fixed"/>
        <w:tblLook w:val="0400" w:firstRow="0" w:lastRow="0" w:firstColumn="0" w:lastColumn="0" w:noHBand="0" w:noVBand="1"/>
      </w:tblPr>
      <w:tblGrid>
        <w:gridCol w:w="2835"/>
        <w:gridCol w:w="2835"/>
        <w:gridCol w:w="2835"/>
      </w:tblGrid>
      <w:tr w:rsidR="00FA2AF7" w14:paraId="34E16A03" w14:textId="77777777">
        <w:trPr>
          <w:trHeight w:val="454"/>
        </w:trPr>
        <w:tc>
          <w:tcPr>
            <w:tcW w:w="2835" w:type="dxa"/>
            <w:tcBorders>
              <w:top w:val="single" w:sz="4" w:space="0" w:color="000000"/>
              <w:bottom w:val="single" w:sz="4" w:space="0" w:color="000000"/>
            </w:tcBorders>
            <w:shd w:val="clear" w:color="auto" w:fill="auto"/>
            <w:vAlign w:val="center"/>
          </w:tcPr>
          <w:p w14:paraId="0258A56F" w14:textId="77777777" w:rsidR="00FA2AF7" w:rsidRDefault="009A13F5">
            <w:pPr>
              <w:spacing w:after="0" w:line="240" w:lineRule="auto"/>
              <w:rPr>
                <w:rFonts w:ascii="Arial" w:eastAsia="Arial" w:hAnsi="Arial" w:cs="Arial"/>
                <w:b/>
                <w:color w:val="000000"/>
                <w:sz w:val="20"/>
                <w:szCs w:val="20"/>
              </w:rPr>
            </w:pPr>
            <w:r>
              <w:rPr>
                <w:rFonts w:ascii="Arial" w:eastAsia="Arial" w:hAnsi="Arial" w:cs="Arial"/>
                <w:b/>
                <w:color w:val="000000"/>
                <w:sz w:val="20"/>
                <w:szCs w:val="20"/>
              </w:rPr>
              <w:t>Hoverfly species</w:t>
            </w:r>
          </w:p>
        </w:tc>
        <w:tc>
          <w:tcPr>
            <w:tcW w:w="2835" w:type="dxa"/>
            <w:tcBorders>
              <w:top w:val="single" w:sz="4" w:space="0" w:color="000000"/>
              <w:bottom w:val="single" w:sz="4" w:space="0" w:color="000000"/>
            </w:tcBorders>
            <w:shd w:val="clear" w:color="auto" w:fill="auto"/>
            <w:vAlign w:val="center"/>
          </w:tcPr>
          <w:p w14:paraId="1DCF321F" w14:textId="77777777" w:rsidR="00FA2AF7" w:rsidRDefault="009A13F5">
            <w:pPr>
              <w:spacing w:after="0" w:line="240" w:lineRule="auto"/>
              <w:rPr>
                <w:rFonts w:ascii="Arial" w:eastAsia="Arial" w:hAnsi="Arial" w:cs="Arial"/>
                <w:b/>
                <w:color w:val="000000"/>
                <w:sz w:val="20"/>
                <w:szCs w:val="20"/>
              </w:rPr>
            </w:pPr>
            <w:r>
              <w:rPr>
                <w:rFonts w:ascii="Arial" w:eastAsia="Arial" w:hAnsi="Arial" w:cs="Arial"/>
                <w:b/>
                <w:color w:val="000000"/>
                <w:sz w:val="20"/>
                <w:szCs w:val="20"/>
              </w:rPr>
              <w:t>Social bee species</w:t>
            </w:r>
          </w:p>
        </w:tc>
        <w:tc>
          <w:tcPr>
            <w:tcW w:w="2835" w:type="dxa"/>
            <w:tcBorders>
              <w:top w:val="single" w:sz="4" w:space="0" w:color="000000"/>
              <w:bottom w:val="single" w:sz="4" w:space="0" w:color="000000"/>
            </w:tcBorders>
            <w:shd w:val="clear" w:color="auto" w:fill="auto"/>
            <w:vAlign w:val="center"/>
          </w:tcPr>
          <w:p w14:paraId="30C29BD8" w14:textId="77777777" w:rsidR="00FA2AF7" w:rsidRDefault="009A13F5">
            <w:pPr>
              <w:spacing w:after="0" w:line="240" w:lineRule="auto"/>
              <w:rPr>
                <w:rFonts w:ascii="Arial" w:eastAsia="Arial" w:hAnsi="Arial" w:cs="Arial"/>
                <w:b/>
                <w:color w:val="000000"/>
                <w:sz w:val="20"/>
                <w:szCs w:val="20"/>
              </w:rPr>
            </w:pPr>
            <w:r>
              <w:rPr>
                <w:rFonts w:ascii="Arial" w:eastAsia="Arial" w:hAnsi="Arial" w:cs="Arial"/>
                <w:b/>
                <w:color w:val="000000"/>
                <w:sz w:val="20"/>
                <w:szCs w:val="20"/>
              </w:rPr>
              <w:t>Solitary bee species</w:t>
            </w:r>
          </w:p>
        </w:tc>
      </w:tr>
      <w:tr w:rsidR="00FA2AF7" w14:paraId="639B9DFD" w14:textId="77777777">
        <w:trPr>
          <w:trHeight w:val="227"/>
        </w:trPr>
        <w:tc>
          <w:tcPr>
            <w:tcW w:w="2835" w:type="dxa"/>
            <w:tcBorders>
              <w:top w:val="single" w:sz="4" w:space="0" w:color="000000"/>
            </w:tcBorders>
            <w:shd w:val="clear" w:color="auto" w:fill="auto"/>
            <w:vAlign w:val="bottom"/>
          </w:tcPr>
          <w:p w14:paraId="46ACC5F0"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antiqua</w:t>
            </w:r>
          </w:p>
        </w:tc>
        <w:tc>
          <w:tcPr>
            <w:tcW w:w="2835" w:type="dxa"/>
            <w:tcBorders>
              <w:top w:val="single" w:sz="4" w:space="0" w:color="000000"/>
            </w:tcBorders>
            <w:shd w:val="clear" w:color="auto" w:fill="auto"/>
            <w:vAlign w:val="bottom"/>
          </w:tcPr>
          <w:p w14:paraId="6D3261A6"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Apis mellifera</w:t>
            </w:r>
          </w:p>
        </w:tc>
        <w:tc>
          <w:tcPr>
            <w:tcW w:w="2835" w:type="dxa"/>
            <w:tcBorders>
              <w:top w:val="single" w:sz="4" w:space="0" w:color="000000"/>
            </w:tcBorders>
            <w:vAlign w:val="bottom"/>
          </w:tcPr>
          <w:p w14:paraId="40D918DD"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angusitor</w:t>
            </w:r>
            <w:proofErr w:type="spellEnd"/>
          </w:p>
        </w:tc>
      </w:tr>
      <w:tr w:rsidR="00FA2AF7" w14:paraId="66406186" w14:textId="77777777">
        <w:trPr>
          <w:trHeight w:val="240"/>
        </w:trPr>
        <w:tc>
          <w:tcPr>
            <w:tcW w:w="2835" w:type="dxa"/>
            <w:shd w:val="clear" w:color="auto" w:fill="auto"/>
            <w:vAlign w:val="bottom"/>
          </w:tcPr>
          <w:p w14:paraId="6408EC9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albitarsis</w:t>
            </w:r>
            <w:proofErr w:type="spellEnd"/>
          </w:p>
        </w:tc>
        <w:tc>
          <w:tcPr>
            <w:tcW w:w="2835" w:type="dxa"/>
            <w:shd w:val="clear" w:color="auto" w:fill="auto"/>
            <w:vAlign w:val="bottom"/>
          </w:tcPr>
          <w:p w14:paraId="45695C75"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bohemicus</w:t>
            </w:r>
            <w:proofErr w:type="spellEnd"/>
          </w:p>
        </w:tc>
        <w:tc>
          <w:tcPr>
            <w:tcW w:w="2835" w:type="dxa"/>
            <w:vAlign w:val="bottom"/>
          </w:tcPr>
          <w:p w14:paraId="760CDB27"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bicolor</w:t>
            </w:r>
            <w:proofErr w:type="spellEnd"/>
          </w:p>
        </w:tc>
      </w:tr>
      <w:tr w:rsidR="00FA2AF7" w14:paraId="062A9DAE" w14:textId="77777777">
        <w:trPr>
          <w:trHeight w:val="240"/>
        </w:trPr>
        <w:tc>
          <w:tcPr>
            <w:tcW w:w="2835" w:type="dxa"/>
            <w:shd w:val="clear" w:color="auto" w:fill="auto"/>
            <w:vAlign w:val="bottom"/>
          </w:tcPr>
          <w:p w14:paraId="4EEA435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bergenstammi</w:t>
            </w:r>
            <w:proofErr w:type="spellEnd"/>
          </w:p>
        </w:tc>
        <w:tc>
          <w:tcPr>
            <w:tcW w:w="2835" w:type="dxa"/>
            <w:shd w:val="clear" w:color="auto" w:fill="auto"/>
            <w:vAlign w:val="bottom"/>
          </w:tcPr>
          <w:p w14:paraId="0C2675DE"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hortorum</w:t>
            </w:r>
            <w:proofErr w:type="spellEnd"/>
          </w:p>
        </w:tc>
        <w:tc>
          <w:tcPr>
            <w:tcW w:w="2835" w:type="dxa"/>
            <w:vAlign w:val="bottom"/>
          </w:tcPr>
          <w:p w14:paraId="3A847288"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cineraria</w:t>
            </w:r>
          </w:p>
        </w:tc>
      </w:tr>
      <w:tr w:rsidR="00FA2AF7" w14:paraId="638C97DC" w14:textId="77777777">
        <w:trPr>
          <w:trHeight w:val="240"/>
        </w:trPr>
        <w:tc>
          <w:tcPr>
            <w:tcW w:w="2835" w:type="dxa"/>
            <w:shd w:val="clear" w:color="auto" w:fill="auto"/>
            <w:vAlign w:val="bottom"/>
          </w:tcPr>
          <w:p w14:paraId="2BEFE09F"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pagana</w:t>
            </w:r>
            <w:proofErr w:type="spellEnd"/>
          </w:p>
        </w:tc>
        <w:tc>
          <w:tcPr>
            <w:tcW w:w="2835" w:type="dxa"/>
            <w:shd w:val="clear" w:color="auto" w:fill="auto"/>
            <w:vAlign w:val="bottom"/>
          </w:tcPr>
          <w:p w14:paraId="2C890762"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jonellus</w:t>
            </w:r>
            <w:proofErr w:type="spellEnd"/>
          </w:p>
        </w:tc>
        <w:tc>
          <w:tcPr>
            <w:tcW w:w="2835" w:type="dxa"/>
            <w:vAlign w:val="bottom"/>
          </w:tcPr>
          <w:p w14:paraId="1FED095A"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clarkella</w:t>
            </w:r>
            <w:proofErr w:type="spellEnd"/>
          </w:p>
        </w:tc>
      </w:tr>
      <w:tr w:rsidR="00FA2AF7" w14:paraId="418A2F8A" w14:textId="77777777">
        <w:trPr>
          <w:trHeight w:val="240"/>
        </w:trPr>
        <w:tc>
          <w:tcPr>
            <w:tcW w:w="2835" w:type="dxa"/>
            <w:shd w:val="clear" w:color="auto" w:fill="auto"/>
            <w:vAlign w:val="bottom"/>
          </w:tcPr>
          <w:p w14:paraId="23AACEC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variabilis</w:t>
            </w:r>
          </w:p>
        </w:tc>
        <w:tc>
          <w:tcPr>
            <w:tcW w:w="2835" w:type="dxa"/>
            <w:shd w:val="clear" w:color="auto" w:fill="auto"/>
            <w:vAlign w:val="bottom"/>
          </w:tcPr>
          <w:p w14:paraId="6ACB8BCC"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lapidarius</w:t>
            </w:r>
            <w:proofErr w:type="spellEnd"/>
          </w:p>
        </w:tc>
        <w:tc>
          <w:tcPr>
            <w:tcW w:w="2835" w:type="dxa"/>
            <w:vAlign w:val="bottom"/>
          </w:tcPr>
          <w:p w14:paraId="1DBEF358"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coitana</w:t>
            </w:r>
            <w:proofErr w:type="spellEnd"/>
          </w:p>
        </w:tc>
      </w:tr>
      <w:tr w:rsidR="00FA2AF7" w14:paraId="3330E8CE" w14:textId="77777777">
        <w:trPr>
          <w:trHeight w:val="240"/>
        </w:trPr>
        <w:tc>
          <w:tcPr>
            <w:tcW w:w="2835" w:type="dxa"/>
            <w:shd w:val="clear" w:color="auto" w:fill="auto"/>
            <w:vAlign w:val="bottom"/>
          </w:tcPr>
          <w:p w14:paraId="6D4EA04A"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Chrysogaster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solstitialis</w:t>
            </w:r>
            <w:proofErr w:type="spellEnd"/>
          </w:p>
        </w:tc>
        <w:tc>
          <w:tcPr>
            <w:tcW w:w="2835" w:type="dxa"/>
            <w:shd w:val="clear" w:color="auto" w:fill="auto"/>
            <w:vAlign w:val="bottom"/>
          </w:tcPr>
          <w:p w14:paraId="7C682AF2"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lucorum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agg</w:t>
            </w:r>
            <w:proofErr w:type="spellEnd"/>
          </w:p>
        </w:tc>
        <w:tc>
          <w:tcPr>
            <w:tcW w:w="2835" w:type="dxa"/>
            <w:vAlign w:val="bottom"/>
          </w:tcPr>
          <w:p w14:paraId="43446DB1"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denticulata</w:t>
            </w:r>
            <w:proofErr w:type="spellEnd"/>
          </w:p>
        </w:tc>
      </w:tr>
      <w:tr w:rsidR="00FA2AF7" w14:paraId="1118AA85" w14:textId="77777777">
        <w:trPr>
          <w:trHeight w:val="240"/>
        </w:trPr>
        <w:tc>
          <w:tcPr>
            <w:tcW w:w="2835" w:type="dxa"/>
            <w:shd w:val="clear" w:color="auto" w:fill="auto"/>
            <w:vAlign w:val="bottom"/>
          </w:tcPr>
          <w:p w14:paraId="766007F1"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Chrysotoxum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bicinctum</w:t>
            </w:r>
            <w:proofErr w:type="spellEnd"/>
          </w:p>
        </w:tc>
        <w:tc>
          <w:tcPr>
            <w:tcW w:w="2835" w:type="dxa"/>
            <w:shd w:val="clear" w:color="auto" w:fill="auto"/>
            <w:vAlign w:val="bottom"/>
          </w:tcPr>
          <w:p w14:paraId="5D1D91F9"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pascuorum</w:t>
            </w:r>
            <w:proofErr w:type="spellEnd"/>
          </w:p>
        </w:tc>
        <w:tc>
          <w:tcPr>
            <w:tcW w:w="2835" w:type="dxa"/>
            <w:vAlign w:val="bottom"/>
          </w:tcPr>
          <w:p w14:paraId="5275ED2D"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fucata</w:t>
            </w:r>
            <w:proofErr w:type="spellEnd"/>
          </w:p>
        </w:tc>
      </w:tr>
      <w:tr w:rsidR="00FA2AF7" w14:paraId="74DC670B" w14:textId="77777777">
        <w:trPr>
          <w:trHeight w:val="240"/>
        </w:trPr>
        <w:tc>
          <w:tcPr>
            <w:tcW w:w="2835" w:type="dxa"/>
            <w:shd w:val="clear" w:color="auto" w:fill="auto"/>
            <w:vAlign w:val="bottom"/>
          </w:tcPr>
          <w:p w14:paraId="7A527B9E"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Dasysyrphus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albostriatus</w:t>
            </w:r>
            <w:proofErr w:type="spellEnd"/>
          </w:p>
        </w:tc>
        <w:tc>
          <w:tcPr>
            <w:tcW w:w="2835" w:type="dxa"/>
            <w:shd w:val="clear" w:color="auto" w:fill="auto"/>
            <w:vAlign w:val="bottom"/>
          </w:tcPr>
          <w:p w14:paraId="495D4B4B"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pratorum</w:t>
            </w:r>
            <w:proofErr w:type="spellEnd"/>
          </w:p>
        </w:tc>
        <w:tc>
          <w:tcPr>
            <w:tcW w:w="2835" w:type="dxa"/>
            <w:vAlign w:val="bottom"/>
          </w:tcPr>
          <w:p w14:paraId="1B1E4F7E"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haemmorhoa</w:t>
            </w:r>
            <w:proofErr w:type="spellEnd"/>
          </w:p>
        </w:tc>
      </w:tr>
      <w:tr w:rsidR="00FA2AF7" w14:paraId="63BD397E" w14:textId="77777777">
        <w:trPr>
          <w:trHeight w:val="240"/>
        </w:trPr>
        <w:tc>
          <w:tcPr>
            <w:tcW w:w="2835" w:type="dxa"/>
            <w:shd w:val="clear" w:color="auto" w:fill="auto"/>
            <w:vAlign w:val="bottom"/>
          </w:tcPr>
          <w:p w14:paraId="4669FBC5"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Dasysyrphus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venustus</w:t>
            </w:r>
            <w:proofErr w:type="spellEnd"/>
          </w:p>
        </w:tc>
        <w:tc>
          <w:tcPr>
            <w:tcW w:w="2835" w:type="dxa"/>
            <w:shd w:val="clear" w:color="auto" w:fill="auto"/>
            <w:vAlign w:val="bottom"/>
          </w:tcPr>
          <w:p w14:paraId="6AEC8842"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terrestris</w:t>
            </w:r>
            <w:proofErr w:type="spellEnd"/>
          </w:p>
        </w:tc>
        <w:tc>
          <w:tcPr>
            <w:tcW w:w="2835" w:type="dxa"/>
            <w:vAlign w:val="bottom"/>
          </w:tcPr>
          <w:p w14:paraId="0F344810"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lapponica</w:t>
            </w:r>
            <w:proofErr w:type="spellEnd"/>
          </w:p>
        </w:tc>
      </w:tr>
      <w:tr w:rsidR="00FA2AF7" w14:paraId="4006C39B" w14:textId="77777777">
        <w:trPr>
          <w:trHeight w:val="240"/>
        </w:trPr>
        <w:tc>
          <w:tcPr>
            <w:tcW w:w="2835" w:type="dxa"/>
            <w:shd w:val="clear" w:color="auto" w:fill="auto"/>
            <w:vAlign w:val="bottom"/>
          </w:tcPr>
          <w:p w14:paraId="6D539301"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Episyrphus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balteatus</w:t>
            </w:r>
            <w:proofErr w:type="spellEnd"/>
          </w:p>
        </w:tc>
        <w:tc>
          <w:tcPr>
            <w:tcW w:w="2835" w:type="dxa"/>
            <w:shd w:val="clear" w:color="auto" w:fill="auto"/>
            <w:vAlign w:val="bottom"/>
          </w:tcPr>
          <w:p w14:paraId="3A3B6D59"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Bombus </w:t>
            </w:r>
            <w:proofErr w:type="spellStart"/>
            <w:r>
              <w:rPr>
                <w:rFonts w:ascii="Arial" w:eastAsia="Arial" w:hAnsi="Arial" w:cs="Arial"/>
                <w:i/>
                <w:color w:val="000000"/>
                <w:sz w:val="20"/>
                <w:szCs w:val="20"/>
              </w:rPr>
              <w:t>vestalis</w:t>
            </w:r>
            <w:proofErr w:type="spellEnd"/>
          </w:p>
        </w:tc>
        <w:tc>
          <w:tcPr>
            <w:tcW w:w="2835" w:type="dxa"/>
            <w:vAlign w:val="bottom"/>
          </w:tcPr>
          <w:p w14:paraId="14DEBD09"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minitula</w:t>
            </w:r>
            <w:proofErr w:type="spellEnd"/>
          </w:p>
        </w:tc>
      </w:tr>
      <w:tr w:rsidR="00FA2AF7" w14:paraId="628A2BE5" w14:textId="77777777">
        <w:trPr>
          <w:trHeight w:val="240"/>
        </w:trPr>
        <w:tc>
          <w:tcPr>
            <w:tcW w:w="2835" w:type="dxa"/>
            <w:shd w:val="clear" w:color="auto" w:fill="auto"/>
            <w:vAlign w:val="bottom"/>
          </w:tcPr>
          <w:p w14:paraId="5E8AFA22"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Eristalinus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sepulchralis</w:t>
            </w:r>
            <w:proofErr w:type="spellEnd"/>
          </w:p>
        </w:tc>
        <w:tc>
          <w:tcPr>
            <w:tcW w:w="2835" w:type="dxa"/>
            <w:shd w:val="clear" w:color="auto" w:fill="auto"/>
            <w:vAlign w:val="bottom"/>
          </w:tcPr>
          <w:p w14:paraId="14AAC89D"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6DEF5D7"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scotica</w:t>
            </w:r>
            <w:proofErr w:type="spellEnd"/>
          </w:p>
        </w:tc>
      </w:tr>
      <w:tr w:rsidR="00FA2AF7" w14:paraId="47254A38" w14:textId="77777777">
        <w:trPr>
          <w:trHeight w:val="240"/>
        </w:trPr>
        <w:tc>
          <w:tcPr>
            <w:tcW w:w="2835" w:type="dxa"/>
            <w:shd w:val="clear" w:color="auto" w:fill="auto"/>
            <w:vAlign w:val="bottom"/>
          </w:tcPr>
          <w:p w14:paraId="69C2D485"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arbustorum</w:t>
            </w:r>
            <w:proofErr w:type="spellEnd"/>
          </w:p>
        </w:tc>
        <w:tc>
          <w:tcPr>
            <w:tcW w:w="2835" w:type="dxa"/>
            <w:shd w:val="clear" w:color="auto" w:fill="auto"/>
            <w:vAlign w:val="bottom"/>
          </w:tcPr>
          <w:p w14:paraId="725FD478"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6166FDD9"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subopaca</w:t>
            </w:r>
            <w:proofErr w:type="spellEnd"/>
          </w:p>
        </w:tc>
      </w:tr>
      <w:tr w:rsidR="00FA2AF7" w14:paraId="0279808A" w14:textId="77777777">
        <w:trPr>
          <w:trHeight w:val="240"/>
        </w:trPr>
        <w:tc>
          <w:tcPr>
            <w:tcW w:w="2835" w:type="dxa"/>
            <w:shd w:val="clear" w:color="auto" w:fill="auto"/>
            <w:vAlign w:val="bottom"/>
          </w:tcPr>
          <w:p w14:paraId="7C9D1EC1"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horticola</w:t>
            </w:r>
            <w:proofErr w:type="spellEnd"/>
          </w:p>
        </w:tc>
        <w:tc>
          <w:tcPr>
            <w:tcW w:w="2835" w:type="dxa"/>
            <w:shd w:val="clear" w:color="auto" w:fill="auto"/>
            <w:vAlign w:val="bottom"/>
          </w:tcPr>
          <w:p w14:paraId="32B1DF34"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6CCCA8ED"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Andrena </w:t>
            </w:r>
            <w:proofErr w:type="spellStart"/>
            <w:r>
              <w:rPr>
                <w:rFonts w:ascii="Arial" w:eastAsia="Arial" w:hAnsi="Arial" w:cs="Arial"/>
                <w:i/>
                <w:color w:val="000000"/>
                <w:sz w:val="20"/>
                <w:szCs w:val="20"/>
              </w:rPr>
              <w:t>tarsata</w:t>
            </w:r>
            <w:proofErr w:type="spellEnd"/>
          </w:p>
        </w:tc>
      </w:tr>
      <w:tr w:rsidR="00FA2AF7" w14:paraId="6E897C5B" w14:textId="77777777">
        <w:trPr>
          <w:trHeight w:val="240"/>
        </w:trPr>
        <w:tc>
          <w:tcPr>
            <w:tcW w:w="2835" w:type="dxa"/>
            <w:shd w:val="clear" w:color="auto" w:fill="auto"/>
            <w:vAlign w:val="bottom"/>
          </w:tcPr>
          <w:p w14:paraId="0A44EC1A"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intricarius</w:t>
            </w:r>
            <w:proofErr w:type="spellEnd"/>
          </w:p>
        </w:tc>
        <w:tc>
          <w:tcPr>
            <w:tcW w:w="2835" w:type="dxa"/>
            <w:shd w:val="clear" w:color="auto" w:fill="auto"/>
            <w:vAlign w:val="bottom"/>
          </w:tcPr>
          <w:p w14:paraId="11225D3E"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6E5FDC0B"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Anthidium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manicatum</w:t>
            </w:r>
            <w:proofErr w:type="spellEnd"/>
          </w:p>
        </w:tc>
      </w:tr>
      <w:tr w:rsidR="00FA2AF7" w14:paraId="041E8545" w14:textId="77777777">
        <w:trPr>
          <w:trHeight w:val="240"/>
        </w:trPr>
        <w:tc>
          <w:tcPr>
            <w:tcW w:w="2835" w:type="dxa"/>
            <w:shd w:val="clear" w:color="auto" w:fill="auto"/>
            <w:vAlign w:val="bottom"/>
          </w:tcPr>
          <w:p w14:paraId="2B7495F0"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nemorum</w:t>
            </w:r>
            <w:proofErr w:type="spellEnd"/>
          </w:p>
        </w:tc>
        <w:tc>
          <w:tcPr>
            <w:tcW w:w="2835" w:type="dxa"/>
            <w:shd w:val="clear" w:color="auto" w:fill="auto"/>
            <w:vAlign w:val="bottom"/>
          </w:tcPr>
          <w:p w14:paraId="32A8DACD"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12DEB04F"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Colletes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succinctus</w:t>
            </w:r>
            <w:proofErr w:type="spellEnd"/>
          </w:p>
        </w:tc>
      </w:tr>
      <w:tr w:rsidR="00FA2AF7" w14:paraId="297AAB0D" w14:textId="77777777">
        <w:trPr>
          <w:trHeight w:val="240"/>
        </w:trPr>
        <w:tc>
          <w:tcPr>
            <w:tcW w:w="2835" w:type="dxa"/>
            <w:shd w:val="clear" w:color="auto" w:fill="auto"/>
            <w:vAlign w:val="bottom"/>
          </w:tcPr>
          <w:p w14:paraId="21EB4EE2"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pertinax</w:t>
            </w:r>
            <w:proofErr w:type="spellEnd"/>
          </w:p>
        </w:tc>
        <w:tc>
          <w:tcPr>
            <w:tcW w:w="2835" w:type="dxa"/>
            <w:shd w:val="clear" w:color="auto" w:fill="auto"/>
            <w:vAlign w:val="bottom"/>
          </w:tcPr>
          <w:p w14:paraId="5B3DEB06"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16E247C"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Halictus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rubicundus</w:t>
            </w:r>
            <w:proofErr w:type="spellEnd"/>
          </w:p>
        </w:tc>
      </w:tr>
      <w:tr w:rsidR="00FA2AF7" w14:paraId="41F1BD02" w14:textId="77777777">
        <w:trPr>
          <w:trHeight w:val="240"/>
        </w:trPr>
        <w:tc>
          <w:tcPr>
            <w:tcW w:w="2835" w:type="dxa"/>
            <w:shd w:val="clear" w:color="auto" w:fill="auto"/>
            <w:vAlign w:val="bottom"/>
          </w:tcPr>
          <w:p w14:paraId="6200CAE4"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tenax</w:t>
            </w:r>
            <w:proofErr w:type="spellEnd"/>
          </w:p>
        </w:tc>
        <w:tc>
          <w:tcPr>
            <w:tcW w:w="2835" w:type="dxa"/>
            <w:shd w:val="clear" w:color="auto" w:fill="auto"/>
            <w:vAlign w:val="bottom"/>
          </w:tcPr>
          <w:p w14:paraId="53747D5F"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36FA789C"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Halictus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tumulorum</w:t>
            </w:r>
            <w:proofErr w:type="spellEnd"/>
          </w:p>
        </w:tc>
      </w:tr>
      <w:tr w:rsidR="00FA2AF7" w14:paraId="2E082D7D" w14:textId="77777777">
        <w:trPr>
          <w:trHeight w:val="240"/>
        </w:trPr>
        <w:tc>
          <w:tcPr>
            <w:tcW w:w="2835" w:type="dxa"/>
            <w:shd w:val="clear" w:color="auto" w:fill="auto"/>
            <w:vAlign w:val="bottom"/>
          </w:tcPr>
          <w:p w14:paraId="71ECC260"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Eupeodes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corollae</w:t>
            </w:r>
            <w:proofErr w:type="spellEnd"/>
          </w:p>
        </w:tc>
        <w:tc>
          <w:tcPr>
            <w:tcW w:w="2835" w:type="dxa"/>
            <w:shd w:val="clear" w:color="auto" w:fill="auto"/>
            <w:vAlign w:val="bottom"/>
          </w:tcPr>
          <w:p w14:paraId="22E9D61C"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FC7C61C"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Hylaeus</w:t>
            </w:r>
            <w:proofErr w:type="spellEnd"/>
            <w:r>
              <w:rPr>
                <w:rFonts w:ascii="Arial" w:eastAsia="Arial" w:hAnsi="Arial" w:cs="Arial"/>
                <w:i/>
                <w:color w:val="000000"/>
                <w:sz w:val="20"/>
                <w:szCs w:val="20"/>
              </w:rPr>
              <w:t xml:space="preserve"> communis</w:t>
            </w:r>
          </w:p>
        </w:tc>
      </w:tr>
      <w:tr w:rsidR="00FA2AF7" w14:paraId="4489370D" w14:textId="77777777">
        <w:trPr>
          <w:trHeight w:val="240"/>
        </w:trPr>
        <w:tc>
          <w:tcPr>
            <w:tcW w:w="2835" w:type="dxa"/>
            <w:shd w:val="clear" w:color="auto" w:fill="auto"/>
            <w:vAlign w:val="bottom"/>
          </w:tcPr>
          <w:p w14:paraId="0AC5DE11"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Eupeodes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latifasciatus</w:t>
            </w:r>
            <w:proofErr w:type="spellEnd"/>
          </w:p>
        </w:tc>
        <w:tc>
          <w:tcPr>
            <w:tcW w:w="2835" w:type="dxa"/>
            <w:shd w:val="clear" w:color="auto" w:fill="auto"/>
            <w:vAlign w:val="bottom"/>
          </w:tcPr>
          <w:p w14:paraId="63E4FADB"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627884BD"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Hylaeus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confusus</w:t>
            </w:r>
            <w:proofErr w:type="spellEnd"/>
          </w:p>
        </w:tc>
      </w:tr>
      <w:tr w:rsidR="00FA2AF7" w14:paraId="5B789144" w14:textId="77777777">
        <w:trPr>
          <w:trHeight w:val="240"/>
        </w:trPr>
        <w:tc>
          <w:tcPr>
            <w:tcW w:w="2835" w:type="dxa"/>
            <w:shd w:val="clear" w:color="auto" w:fill="auto"/>
            <w:vAlign w:val="bottom"/>
          </w:tcPr>
          <w:p w14:paraId="5F11D93E"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Eupeodes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luniger</w:t>
            </w:r>
            <w:proofErr w:type="spellEnd"/>
          </w:p>
        </w:tc>
        <w:tc>
          <w:tcPr>
            <w:tcW w:w="2835" w:type="dxa"/>
            <w:shd w:val="clear" w:color="auto" w:fill="auto"/>
            <w:vAlign w:val="bottom"/>
          </w:tcPr>
          <w:p w14:paraId="4AC81277"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8792B21"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Hylaeus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hyalinatus</w:t>
            </w:r>
            <w:proofErr w:type="spellEnd"/>
          </w:p>
        </w:tc>
      </w:tr>
      <w:tr w:rsidR="00FA2AF7" w14:paraId="2D6E6612" w14:textId="77777777">
        <w:trPr>
          <w:trHeight w:val="240"/>
        </w:trPr>
        <w:tc>
          <w:tcPr>
            <w:tcW w:w="2835" w:type="dxa"/>
            <w:shd w:val="clear" w:color="auto" w:fill="auto"/>
            <w:vAlign w:val="bottom"/>
          </w:tcPr>
          <w:p w14:paraId="3B69B65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Ferdinandea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cuprea</w:t>
            </w:r>
            <w:proofErr w:type="spellEnd"/>
            <w:r>
              <w:rPr>
                <w:rFonts w:ascii="Arial" w:eastAsia="Arial" w:hAnsi="Arial" w:cs="Arial"/>
                <w:i/>
                <w:color w:val="000000"/>
                <w:sz w:val="20"/>
                <w:szCs w:val="20"/>
              </w:rPr>
              <w:t> </w:t>
            </w:r>
          </w:p>
        </w:tc>
        <w:tc>
          <w:tcPr>
            <w:tcW w:w="2835" w:type="dxa"/>
            <w:shd w:val="clear" w:color="auto" w:fill="auto"/>
            <w:vAlign w:val="bottom"/>
          </w:tcPr>
          <w:p w14:paraId="6185233C"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4BA5A9C2"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albipes</w:t>
            </w:r>
            <w:proofErr w:type="spellEnd"/>
          </w:p>
        </w:tc>
      </w:tr>
      <w:tr w:rsidR="00FA2AF7" w14:paraId="30CB11C8" w14:textId="77777777">
        <w:trPr>
          <w:trHeight w:val="240"/>
        </w:trPr>
        <w:tc>
          <w:tcPr>
            <w:tcW w:w="2835" w:type="dxa"/>
            <w:shd w:val="clear" w:color="auto" w:fill="auto"/>
            <w:vAlign w:val="bottom"/>
          </w:tcPr>
          <w:p w14:paraId="7F4E9E45"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Helophilus</w:t>
            </w:r>
            <w:proofErr w:type="spellEnd"/>
            <w:r>
              <w:rPr>
                <w:rFonts w:ascii="Arial" w:eastAsia="Arial" w:hAnsi="Arial" w:cs="Arial"/>
                <w:i/>
                <w:color w:val="000000"/>
                <w:sz w:val="20"/>
                <w:szCs w:val="20"/>
              </w:rPr>
              <w:t xml:space="preserve"> hybridus</w:t>
            </w:r>
          </w:p>
        </w:tc>
        <w:tc>
          <w:tcPr>
            <w:tcW w:w="2835" w:type="dxa"/>
            <w:shd w:val="clear" w:color="auto" w:fill="auto"/>
            <w:vAlign w:val="bottom"/>
          </w:tcPr>
          <w:p w14:paraId="061AC630"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4C31E27F"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calceatum</w:t>
            </w:r>
            <w:proofErr w:type="spellEnd"/>
          </w:p>
        </w:tc>
      </w:tr>
      <w:tr w:rsidR="00FA2AF7" w14:paraId="16826C2E" w14:textId="77777777">
        <w:trPr>
          <w:trHeight w:val="240"/>
        </w:trPr>
        <w:tc>
          <w:tcPr>
            <w:tcW w:w="2835" w:type="dxa"/>
            <w:shd w:val="clear" w:color="auto" w:fill="auto"/>
            <w:vAlign w:val="bottom"/>
          </w:tcPr>
          <w:p w14:paraId="7975F1DB"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Helophilus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pendulus</w:t>
            </w:r>
            <w:proofErr w:type="spellEnd"/>
          </w:p>
        </w:tc>
        <w:tc>
          <w:tcPr>
            <w:tcW w:w="2835" w:type="dxa"/>
            <w:shd w:val="clear" w:color="auto" w:fill="auto"/>
            <w:vAlign w:val="bottom"/>
          </w:tcPr>
          <w:p w14:paraId="3CCC5459"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05CCA27E"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fratellum</w:t>
            </w:r>
            <w:proofErr w:type="spellEnd"/>
          </w:p>
        </w:tc>
      </w:tr>
      <w:tr w:rsidR="00FA2AF7" w14:paraId="73D163D1" w14:textId="77777777">
        <w:trPr>
          <w:trHeight w:val="240"/>
        </w:trPr>
        <w:tc>
          <w:tcPr>
            <w:tcW w:w="2835" w:type="dxa"/>
            <w:shd w:val="clear" w:color="auto" w:fill="auto"/>
            <w:vAlign w:val="bottom"/>
          </w:tcPr>
          <w:p w14:paraId="247CE13A"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Lejogaster </w:t>
            </w:r>
            <w:proofErr w:type="spellStart"/>
            <w:r>
              <w:rPr>
                <w:rFonts w:ascii="Arial" w:eastAsia="Arial" w:hAnsi="Arial" w:cs="Arial"/>
                <w:i/>
                <w:color w:val="000000"/>
                <w:sz w:val="20"/>
                <w:szCs w:val="20"/>
              </w:rPr>
              <w:t>metallina</w:t>
            </w:r>
            <w:proofErr w:type="spellEnd"/>
          </w:p>
        </w:tc>
        <w:tc>
          <w:tcPr>
            <w:tcW w:w="2835" w:type="dxa"/>
            <w:shd w:val="clear" w:color="auto" w:fill="auto"/>
            <w:vAlign w:val="bottom"/>
          </w:tcPr>
          <w:p w14:paraId="65D9309B"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582A8F89"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lativentre</w:t>
            </w:r>
            <w:proofErr w:type="spellEnd"/>
          </w:p>
        </w:tc>
      </w:tr>
      <w:tr w:rsidR="00FA2AF7" w14:paraId="189657DB" w14:textId="77777777">
        <w:trPr>
          <w:trHeight w:val="240"/>
        </w:trPr>
        <w:tc>
          <w:tcPr>
            <w:tcW w:w="2835" w:type="dxa"/>
            <w:shd w:val="clear" w:color="auto" w:fill="auto"/>
            <w:vAlign w:val="bottom"/>
          </w:tcPr>
          <w:p w14:paraId="42EF3C17"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Melangyna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lasiophthalma</w:t>
            </w:r>
            <w:proofErr w:type="spellEnd"/>
          </w:p>
        </w:tc>
        <w:tc>
          <w:tcPr>
            <w:tcW w:w="2835" w:type="dxa"/>
            <w:shd w:val="clear" w:color="auto" w:fill="auto"/>
            <w:vAlign w:val="bottom"/>
          </w:tcPr>
          <w:p w14:paraId="6EE11F3C"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4D783BAE"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leucopus</w:t>
            </w:r>
            <w:proofErr w:type="spellEnd"/>
          </w:p>
        </w:tc>
      </w:tr>
      <w:tr w:rsidR="00FA2AF7" w14:paraId="7F0F93A5" w14:textId="77777777">
        <w:trPr>
          <w:trHeight w:val="240"/>
        </w:trPr>
        <w:tc>
          <w:tcPr>
            <w:tcW w:w="2835" w:type="dxa"/>
            <w:shd w:val="clear" w:color="auto" w:fill="auto"/>
            <w:vAlign w:val="bottom"/>
          </w:tcPr>
          <w:p w14:paraId="5AB537A3"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Melanogaster </w:t>
            </w:r>
            <w:proofErr w:type="spellStart"/>
            <w:r>
              <w:rPr>
                <w:rFonts w:ascii="Arial" w:eastAsia="Arial" w:hAnsi="Arial" w:cs="Arial"/>
                <w:i/>
                <w:color w:val="000000"/>
                <w:sz w:val="20"/>
                <w:szCs w:val="20"/>
              </w:rPr>
              <w:t>hirtella</w:t>
            </w:r>
            <w:proofErr w:type="spellEnd"/>
          </w:p>
        </w:tc>
        <w:tc>
          <w:tcPr>
            <w:tcW w:w="2835" w:type="dxa"/>
            <w:shd w:val="clear" w:color="auto" w:fill="auto"/>
            <w:vAlign w:val="bottom"/>
          </w:tcPr>
          <w:p w14:paraId="75244233"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0B0CA481"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nitidiusculum</w:t>
            </w:r>
            <w:proofErr w:type="spellEnd"/>
          </w:p>
        </w:tc>
      </w:tr>
      <w:tr w:rsidR="00FA2AF7" w14:paraId="5E052FDA" w14:textId="77777777">
        <w:trPr>
          <w:trHeight w:val="240"/>
        </w:trPr>
        <w:tc>
          <w:tcPr>
            <w:tcW w:w="2835" w:type="dxa"/>
            <w:shd w:val="clear" w:color="auto" w:fill="auto"/>
            <w:vAlign w:val="bottom"/>
          </w:tcPr>
          <w:p w14:paraId="13A0164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Melanostoma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mellinum</w:t>
            </w:r>
            <w:proofErr w:type="spellEnd"/>
          </w:p>
        </w:tc>
        <w:tc>
          <w:tcPr>
            <w:tcW w:w="2835" w:type="dxa"/>
            <w:shd w:val="clear" w:color="auto" w:fill="auto"/>
            <w:vAlign w:val="bottom"/>
          </w:tcPr>
          <w:p w14:paraId="7F838D03"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4C5A984"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punctatissium</w:t>
            </w:r>
            <w:proofErr w:type="spellEnd"/>
          </w:p>
        </w:tc>
      </w:tr>
      <w:tr w:rsidR="00FA2AF7" w14:paraId="62A3DDEA" w14:textId="77777777">
        <w:trPr>
          <w:trHeight w:val="240"/>
        </w:trPr>
        <w:tc>
          <w:tcPr>
            <w:tcW w:w="2835" w:type="dxa"/>
            <w:shd w:val="clear" w:color="auto" w:fill="auto"/>
            <w:vAlign w:val="bottom"/>
          </w:tcPr>
          <w:p w14:paraId="0809A4A0"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Melanostoma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scalare</w:t>
            </w:r>
            <w:proofErr w:type="spellEnd"/>
          </w:p>
        </w:tc>
        <w:tc>
          <w:tcPr>
            <w:tcW w:w="2835" w:type="dxa"/>
            <w:shd w:val="clear" w:color="auto" w:fill="auto"/>
            <w:vAlign w:val="bottom"/>
          </w:tcPr>
          <w:p w14:paraId="74FD4D36"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34880E93"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villosulum</w:t>
            </w:r>
            <w:proofErr w:type="spellEnd"/>
          </w:p>
        </w:tc>
      </w:tr>
      <w:tr w:rsidR="00FA2AF7" w14:paraId="370EBF98" w14:textId="77777777">
        <w:trPr>
          <w:trHeight w:val="240"/>
        </w:trPr>
        <w:tc>
          <w:tcPr>
            <w:tcW w:w="2835" w:type="dxa"/>
            <w:shd w:val="clear" w:color="auto" w:fill="auto"/>
            <w:vAlign w:val="bottom"/>
          </w:tcPr>
          <w:p w14:paraId="438542E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Meliscaeva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cinctella</w:t>
            </w:r>
            <w:proofErr w:type="spellEnd"/>
          </w:p>
        </w:tc>
        <w:tc>
          <w:tcPr>
            <w:tcW w:w="2835" w:type="dxa"/>
            <w:shd w:val="clear" w:color="auto" w:fill="auto"/>
            <w:vAlign w:val="bottom"/>
          </w:tcPr>
          <w:p w14:paraId="6A64A382"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31E19B47"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Megachile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willughbiella</w:t>
            </w:r>
            <w:proofErr w:type="spellEnd"/>
          </w:p>
        </w:tc>
      </w:tr>
      <w:tr w:rsidR="00FA2AF7" w14:paraId="1BAC2AC1" w14:textId="77777777">
        <w:trPr>
          <w:trHeight w:val="240"/>
        </w:trPr>
        <w:tc>
          <w:tcPr>
            <w:tcW w:w="2835" w:type="dxa"/>
            <w:shd w:val="clear" w:color="auto" w:fill="auto"/>
            <w:vAlign w:val="bottom"/>
          </w:tcPr>
          <w:p w14:paraId="4BD90B07"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Meliscaeva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auricollis</w:t>
            </w:r>
            <w:proofErr w:type="spellEnd"/>
          </w:p>
        </w:tc>
        <w:tc>
          <w:tcPr>
            <w:tcW w:w="2835" w:type="dxa"/>
            <w:shd w:val="clear" w:color="auto" w:fill="auto"/>
            <w:vAlign w:val="bottom"/>
          </w:tcPr>
          <w:p w14:paraId="6088D918"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7CFD477B"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Nomada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goodeniana</w:t>
            </w:r>
            <w:proofErr w:type="spellEnd"/>
          </w:p>
        </w:tc>
      </w:tr>
      <w:tr w:rsidR="00FA2AF7" w14:paraId="417C45B0" w14:textId="77777777">
        <w:trPr>
          <w:trHeight w:val="240"/>
        </w:trPr>
        <w:tc>
          <w:tcPr>
            <w:tcW w:w="2835" w:type="dxa"/>
            <w:shd w:val="clear" w:color="auto" w:fill="auto"/>
            <w:vAlign w:val="bottom"/>
          </w:tcPr>
          <w:p w14:paraId="36F0E556"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Neoascia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obliqua</w:t>
            </w:r>
            <w:proofErr w:type="spellEnd"/>
          </w:p>
        </w:tc>
        <w:tc>
          <w:tcPr>
            <w:tcW w:w="2835" w:type="dxa"/>
            <w:shd w:val="clear" w:color="auto" w:fill="auto"/>
            <w:vAlign w:val="bottom"/>
          </w:tcPr>
          <w:p w14:paraId="529AE90F"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1BEBD5F8"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Nomada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marshamella</w:t>
            </w:r>
            <w:proofErr w:type="spellEnd"/>
          </w:p>
        </w:tc>
      </w:tr>
      <w:tr w:rsidR="00FA2AF7" w14:paraId="54E00E06" w14:textId="77777777">
        <w:trPr>
          <w:trHeight w:val="240"/>
        </w:trPr>
        <w:tc>
          <w:tcPr>
            <w:tcW w:w="2835" w:type="dxa"/>
            <w:shd w:val="clear" w:color="auto" w:fill="auto"/>
            <w:vAlign w:val="bottom"/>
          </w:tcPr>
          <w:p w14:paraId="578A4C6D"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Neoascia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podagrica</w:t>
            </w:r>
            <w:proofErr w:type="spellEnd"/>
          </w:p>
        </w:tc>
        <w:tc>
          <w:tcPr>
            <w:tcW w:w="2835" w:type="dxa"/>
            <w:shd w:val="clear" w:color="auto" w:fill="auto"/>
            <w:vAlign w:val="bottom"/>
          </w:tcPr>
          <w:p w14:paraId="6FA2C31E"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522447B7"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Sphecodes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geofrellus</w:t>
            </w:r>
            <w:proofErr w:type="spellEnd"/>
          </w:p>
        </w:tc>
      </w:tr>
      <w:tr w:rsidR="00FA2AF7" w14:paraId="71D56C68" w14:textId="77777777">
        <w:trPr>
          <w:trHeight w:val="240"/>
        </w:trPr>
        <w:tc>
          <w:tcPr>
            <w:tcW w:w="2835" w:type="dxa"/>
            <w:shd w:val="clear" w:color="auto" w:fill="auto"/>
            <w:vAlign w:val="bottom"/>
          </w:tcPr>
          <w:p w14:paraId="3286CE27"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albimanus</w:t>
            </w:r>
            <w:proofErr w:type="spellEnd"/>
          </w:p>
        </w:tc>
        <w:tc>
          <w:tcPr>
            <w:tcW w:w="2835" w:type="dxa"/>
            <w:shd w:val="clear" w:color="auto" w:fill="auto"/>
            <w:vAlign w:val="bottom"/>
          </w:tcPr>
          <w:p w14:paraId="789F7D10"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198DD948"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Sphecodes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monilicornis</w:t>
            </w:r>
            <w:proofErr w:type="spellEnd"/>
          </w:p>
        </w:tc>
      </w:tr>
      <w:tr w:rsidR="00FA2AF7" w14:paraId="7DAA2DAB" w14:textId="77777777">
        <w:trPr>
          <w:trHeight w:val="240"/>
        </w:trPr>
        <w:tc>
          <w:tcPr>
            <w:tcW w:w="2835" w:type="dxa"/>
            <w:shd w:val="clear" w:color="auto" w:fill="auto"/>
            <w:vAlign w:val="bottom"/>
          </w:tcPr>
          <w:p w14:paraId="23ACB60A"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clypteatus</w:t>
            </w:r>
            <w:proofErr w:type="spellEnd"/>
          </w:p>
        </w:tc>
        <w:tc>
          <w:tcPr>
            <w:tcW w:w="2835" w:type="dxa"/>
            <w:shd w:val="clear" w:color="auto" w:fill="auto"/>
            <w:vAlign w:val="bottom"/>
          </w:tcPr>
          <w:p w14:paraId="33D0529C" w14:textId="77777777" w:rsidR="00FA2AF7" w:rsidRDefault="00FA2AF7">
            <w:pPr>
              <w:spacing w:after="0" w:line="240" w:lineRule="auto"/>
              <w:rPr>
                <w:rFonts w:ascii="Arial" w:eastAsia="Arial" w:hAnsi="Arial" w:cs="Arial"/>
                <w:i/>
                <w:color w:val="000000"/>
                <w:sz w:val="20"/>
                <w:szCs w:val="20"/>
              </w:rPr>
            </w:pPr>
          </w:p>
        </w:tc>
        <w:tc>
          <w:tcPr>
            <w:tcW w:w="2835" w:type="dxa"/>
            <w:vAlign w:val="bottom"/>
          </w:tcPr>
          <w:p w14:paraId="59FDEE42" w14:textId="77777777" w:rsidR="00FA2AF7" w:rsidRDefault="00FA2AF7">
            <w:pPr>
              <w:spacing w:after="0" w:line="240" w:lineRule="auto"/>
              <w:rPr>
                <w:rFonts w:ascii="Arial" w:eastAsia="Arial" w:hAnsi="Arial" w:cs="Arial"/>
                <w:i/>
                <w:color w:val="000000"/>
                <w:sz w:val="20"/>
                <w:szCs w:val="20"/>
              </w:rPr>
            </w:pPr>
          </w:p>
        </w:tc>
      </w:tr>
      <w:tr w:rsidR="00FA2AF7" w14:paraId="0E3CB713" w14:textId="77777777">
        <w:trPr>
          <w:trHeight w:val="240"/>
        </w:trPr>
        <w:tc>
          <w:tcPr>
            <w:tcW w:w="2835" w:type="dxa"/>
            <w:shd w:val="clear" w:color="auto" w:fill="auto"/>
            <w:vAlign w:val="bottom"/>
          </w:tcPr>
          <w:p w14:paraId="04A6F535"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granditarsus</w:t>
            </w:r>
            <w:proofErr w:type="spellEnd"/>
          </w:p>
        </w:tc>
        <w:tc>
          <w:tcPr>
            <w:tcW w:w="2835" w:type="dxa"/>
            <w:shd w:val="clear" w:color="auto" w:fill="auto"/>
            <w:vAlign w:val="bottom"/>
          </w:tcPr>
          <w:p w14:paraId="14199DF1" w14:textId="77777777" w:rsidR="00FA2AF7" w:rsidRDefault="00FA2AF7">
            <w:pPr>
              <w:spacing w:after="0" w:line="240" w:lineRule="auto"/>
              <w:rPr>
                <w:rFonts w:ascii="Arial" w:eastAsia="Arial" w:hAnsi="Arial" w:cs="Arial"/>
                <w:i/>
                <w:color w:val="000000"/>
                <w:sz w:val="20"/>
                <w:szCs w:val="20"/>
              </w:rPr>
            </w:pPr>
          </w:p>
        </w:tc>
        <w:tc>
          <w:tcPr>
            <w:tcW w:w="2835" w:type="dxa"/>
          </w:tcPr>
          <w:p w14:paraId="35CCD60E" w14:textId="77777777" w:rsidR="00FA2AF7" w:rsidRDefault="00FA2AF7">
            <w:pPr>
              <w:spacing w:after="0" w:line="240" w:lineRule="auto"/>
              <w:rPr>
                <w:rFonts w:ascii="Arial" w:eastAsia="Arial" w:hAnsi="Arial" w:cs="Arial"/>
                <w:i/>
                <w:color w:val="000000"/>
                <w:sz w:val="20"/>
                <w:szCs w:val="20"/>
              </w:rPr>
            </w:pPr>
          </w:p>
        </w:tc>
      </w:tr>
      <w:tr w:rsidR="00FA2AF7" w14:paraId="16B51772" w14:textId="77777777">
        <w:trPr>
          <w:trHeight w:val="240"/>
        </w:trPr>
        <w:tc>
          <w:tcPr>
            <w:tcW w:w="2835" w:type="dxa"/>
            <w:shd w:val="clear" w:color="auto" w:fill="auto"/>
            <w:vAlign w:val="bottom"/>
          </w:tcPr>
          <w:p w14:paraId="4A47FB2A"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manicatus</w:t>
            </w:r>
            <w:proofErr w:type="spellEnd"/>
          </w:p>
        </w:tc>
        <w:tc>
          <w:tcPr>
            <w:tcW w:w="2835" w:type="dxa"/>
            <w:shd w:val="clear" w:color="auto" w:fill="auto"/>
            <w:vAlign w:val="bottom"/>
          </w:tcPr>
          <w:p w14:paraId="467B5AFD" w14:textId="77777777" w:rsidR="00FA2AF7" w:rsidRDefault="00FA2AF7">
            <w:pPr>
              <w:spacing w:after="0" w:line="240" w:lineRule="auto"/>
              <w:rPr>
                <w:rFonts w:ascii="Arial" w:eastAsia="Arial" w:hAnsi="Arial" w:cs="Arial"/>
                <w:i/>
                <w:color w:val="000000"/>
                <w:sz w:val="20"/>
                <w:szCs w:val="20"/>
              </w:rPr>
            </w:pPr>
          </w:p>
        </w:tc>
        <w:tc>
          <w:tcPr>
            <w:tcW w:w="2835" w:type="dxa"/>
          </w:tcPr>
          <w:p w14:paraId="055E88DC" w14:textId="77777777" w:rsidR="00FA2AF7" w:rsidRDefault="00FA2AF7">
            <w:pPr>
              <w:spacing w:after="0" w:line="240" w:lineRule="auto"/>
              <w:rPr>
                <w:rFonts w:ascii="Arial" w:eastAsia="Arial" w:hAnsi="Arial" w:cs="Arial"/>
                <w:i/>
                <w:color w:val="000000"/>
                <w:sz w:val="20"/>
                <w:szCs w:val="20"/>
              </w:rPr>
            </w:pPr>
          </w:p>
        </w:tc>
      </w:tr>
      <w:tr w:rsidR="00FA2AF7" w14:paraId="1AA49CE6" w14:textId="77777777">
        <w:trPr>
          <w:trHeight w:val="240"/>
        </w:trPr>
        <w:tc>
          <w:tcPr>
            <w:tcW w:w="2835" w:type="dxa"/>
            <w:shd w:val="clear" w:color="auto" w:fill="auto"/>
            <w:vAlign w:val="bottom"/>
          </w:tcPr>
          <w:p w14:paraId="3C513ABE"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peltatus</w:t>
            </w:r>
            <w:proofErr w:type="spellEnd"/>
          </w:p>
        </w:tc>
        <w:tc>
          <w:tcPr>
            <w:tcW w:w="2835" w:type="dxa"/>
            <w:shd w:val="clear" w:color="auto" w:fill="auto"/>
            <w:vAlign w:val="bottom"/>
          </w:tcPr>
          <w:p w14:paraId="13476C0F" w14:textId="77777777" w:rsidR="00FA2AF7" w:rsidRDefault="00FA2AF7">
            <w:pPr>
              <w:spacing w:after="0" w:line="240" w:lineRule="auto"/>
              <w:rPr>
                <w:rFonts w:ascii="Arial" w:eastAsia="Arial" w:hAnsi="Arial" w:cs="Arial"/>
                <w:i/>
                <w:color w:val="000000"/>
                <w:sz w:val="20"/>
                <w:szCs w:val="20"/>
              </w:rPr>
            </w:pPr>
          </w:p>
        </w:tc>
        <w:tc>
          <w:tcPr>
            <w:tcW w:w="2835" w:type="dxa"/>
          </w:tcPr>
          <w:p w14:paraId="3609378B" w14:textId="77777777" w:rsidR="00FA2AF7" w:rsidRDefault="00FA2AF7">
            <w:pPr>
              <w:spacing w:after="0" w:line="240" w:lineRule="auto"/>
              <w:rPr>
                <w:rFonts w:ascii="Arial" w:eastAsia="Arial" w:hAnsi="Arial" w:cs="Arial"/>
                <w:i/>
                <w:color w:val="000000"/>
                <w:sz w:val="20"/>
                <w:szCs w:val="20"/>
              </w:rPr>
            </w:pPr>
          </w:p>
        </w:tc>
      </w:tr>
      <w:tr w:rsidR="00FA2AF7" w14:paraId="3A5880A8" w14:textId="77777777">
        <w:trPr>
          <w:trHeight w:val="240"/>
        </w:trPr>
        <w:tc>
          <w:tcPr>
            <w:tcW w:w="2835" w:type="dxa"/>
            <w:shd w:val="clear" w:color="auto" w:fill="auto"/>
            <w:vAlign w:val="bottom"/>
          </w:tcPr>
          <w:p w14:paraId="3823EF62"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scutatus</w:t>
            </w:r>
            <w:proofErr w:type="spellEnd"/>
          </w:p>
        </w:tc>
        <w:tc>
          <w:tcPr>
            <w:tcW w:w="2835" w:type="dxa"/>
            <w:shd w:val="clear" w:color="auto" w:fill="auto"/>
            <w:vAlign w:val="bottom"/>
          </w:tcPr>
          <w:p w14:paraId="55A3558C" w14:textId="77777777" w:rsidR="00FA2AF7" w:rsidRDefault="00FA2AF7">
            <w:pPr>
              <w:spacing w:after="0" w:line="240" w:lineRule="auto"/>
              <w:rPr>
                <w:rFonts w:ascii="Arial" w:eastAsia="Arial" w:hAnsi="Arial" w:cs="Arial"/>
                <w:i/>
                <w:color w:val="000000"/>
                <w:sz w:val="20"/>
                <w:szCs w:val="20"/>
              </w:rPr>
            </w:pPr>
          </w:p>
        </w:tc>
        <w:tc>
          <w:tcPr>
            <w:tcW w:w="2835" w:type="dxa"/>
          </w:tcPr>
          <w:p w14:paraId="7615B89E" w14:textId="77777777" w:rsidR="00FA2AF7" w:rsidRDefault="00FA2AF7">
            <w:pPr>
              <w:spacing w:after="0" w:line="240" w:lineRule="auto"/>
              <w:rPr>
                <w:rFonts w:ascii="Arial" w:eastAsia="Arial" w:hAnsi="Arial" w:cs="Arial"/>
                <w:i/>
                <w:color w:val="000000"/>
                <w:sz w:val="20"/>
                <w:szCs w:val="20"/>
              </w:rPr>
            </w:pPr>
          </w:p>
        </w:tc>
      </w:tr>
      <w:tr w:rsidR="00FA2AF7" w14:paraId="1E6F2147" w14:textId="77777777">
        <w:trPr>
          <w:trHeight w:val="240"/>
        </w:trPr>
        <w:tc>
          <w:tcPr>
            <w:tcW w:w="2835" w:type="dxa"/>
            <w:shd w:val="clear" w:color="auto" w:fill="auto"/>
            <w:vAlign w:val="bottom"/>
          </w:tcPr>
          <w:p w14:paraId="704C7F3A"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Rhinga</w:t>
            </w:r>
            <w:proofErr w:type="spellEnd"/>
            <w:r>
              <w:rPr>
                <w:rFonts w:ascii="Arial" w:eastAsia="Arial" w:hAnsi="Arial" w:cs="Arial"/>
                <w:i/>
                <w:color w:val="000000"/>
                <w:sz w:val="20"/>
                <w:szCs w:val="20"/>
              </w:rPr>
              <w:t xml:space="preserve"> campestris</w:t>
            </w:r>
          </w:p>
        </w:tc>
        <w:tc>
          <w:tcPr>
            <w:tcW w:w="2835" w:type="dxa"/>
            <w:shd w:val="clear" w:color="auto" w:fill="auto"/>
            <w:vAlign w:val="bottom"/>
          </w:tcPr>
          <w:p w14:paraId="41B9B7E0" w14:textId="77777777" w:rsidR="00FA2AF7" w:rsidRDefault="00FA2AF7">
            <w:pPr>
              <w:spacing w:after="0" w:line="240" w:lineRule="auto"/>
              <w:rPr>
                <w:rFonts w:ascii="Arial" w:eastAsia="Arial" w:hAnsi="Arial" w:cs="Arial"/>
                <w:i/>
                <w:color w:val="000000"/>
                <w:sz w:val="20"/>
                <w:szCs w:val="20"/>
              </w:rPr>
            </w:pPr>
          </w:p>
        </w:tc>
        <w:tc>
          <w:tcPr>
            <w:tcW w:w="2835" w:type="dxa"/>
          </w:tcPr>
          <w:p w14:paraId="0CCFE41F" w14:textId="77777777" w:rsidR="00FA2AF7" w:rsidRDefault="00FA2AF7">
            <w:pPr>
              <w:spacing w:after="0" w:line="240" w:lineRule="auto"/>
              <w:rPr>
                <w:rFonts w:ascii="Arial" w:eastAsia="Arial" w:hAnsi="Arial" w:cs="Arial"/>
                <w:i/>
                <w:color w:val="000000"/>
                <w:sz w:val="20"/>
                <w:szCs w:val="20"/>
              </w:rPr>
            </w:pPr>
          </w:p>
        </w:tc>
      </w:tr>
      <w:tr w:rsidR="00FA2AF7" w14:paraId="6C17289D" w14:textId="77777777">
        <w:trPr>
          <w:trHeight w:val="240"/>
        </w:trPr>
        <w:tc>
          <w:tcPr>
            <w:tcW w:w="2835" w:type="dxa"/>
            <w:shd w:val="clear" w:color="auto" w:fill="auto"/>
            <w:vAlign w:val="bottom"/>
          </w:tcPr>
          <w:p w14:paraId="285C541F"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Riponnensia</w:t>
            </w:r>
            <w:proofErr w:type="spellEnd"/>
            <w:r>
              <w:rPr>
                <w:rFonts w:ascii="Arial" w:eastAsia="Arial" w:hAnsi="Arial" w:cs="Arial"/>
                <w:i/>
                <w:color w:val="000000"/>
                <w:sz w:val="20"/>
                <w:szCs w:val="20"/>
              </w:rPr>
              <w:t xml:space="preserve"> splendens</w:t>
            </w:r>
          </w:p>
        </w:tc>
        <w:tc>
          <w:tcPr>
            <w:tcW w:w="2835" w:type="dxa"/>
            <w:shd w:val="clear" w:color="auto" w:fill="auto"/>
            <w:vAlign w:val="bottom"/>
          </w:tcPr>
          <w:p w14:paraId="7913ECFE" w14:textId="77777777" w:rsidR="00FA2AF7" w:rsidRDefault="00FA2AF7">
            <w:pPr>
              <w:spacing w:after="0" w:line="240" w:lineRule="auto"/>
              <w:rPr>
                <w:rFonts w:ascii="Arial" w:eastAsia="Arial" w:hAnsi="Arial" w:cs="Arial"/>
                <w:i/>
                <w:color w:val="000000"/>
                <w:sz w:val="20"/>
                <w:szCs w:val="20"/>
              </w:rPr>
            </w:pPr>
          </w:p>
        </w:tc>
        <w:tc>
          <w:tcPr>
            <w:tcW w:w="2835" w:type="dxa"/>
          </w:tcPr>
          <w:p w14:paraId="0C77D446" w14:textId="77777777" w:rsidR="00FA2AF7" w:rsidRDefault="00FA2AF7">
            <w:pPr>
              <w:spacing w:after="0" w:line="240" w:lineRule="auto"/>
              <w:rPr>
                <w:rFonts w:ascii="Arial" w:eastAsia="Arial" w:hAnsi="Arial" w:cs="Arial"/>
                <w:i/>
                <w:color w:val="000000"/>
                <w:sz w:val="20"/>
                <w:szCs w:val="20"/>
              </w:rPr>
            </w:pPr>
          </w:p>
        </w:tc>
      </w:tr>
      <w:tr w:rsidR="00FA2AF7" w14:paraId="2412B35F" w14:textId="77777777">
        <w:trPr>
          <w:trHeight w:val="240"/>
        </w:trPr>
        <w:tc>
          <w:tcPr>
            <w:tcW w:w="2835" w:type="dxa"/>
            <w:shd w:val="clear" w:color="auto" w:fill="auto"/>
            <w:vAlign w:val="bottom"/>
          </w:tcPr>
          <w:p w14:paraId="4F7E0F29"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Sericomyia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silentis</w:t>
            </w:r>
            <w:proofErr w:type="spellEnd"/>
          </w:p>
        </w:tc>
        <w:tc>
          <w:tcPr>
            <w:tcW w:w="2835" w:type="dxa"/>
            <w:shd w:val="clear" w:color="auto" w:fill="auto"/>
            <w:vAlign w:val="bottom"/>
          </w:tcPr>
          <w:p w14:paraId="3218891D" w14:textId="77777777" w:rsidR="00FA2AF7" w:rsidRDefault="00FA2AF7">
            <w:pPr>
              <w:spacing w:after="0" w:line="240" w:lineRule="auto"/>
              <w:rPr>
                <w:rFonts w:ascii="Arial" w:eastAsia="Arial" w:hAnsi="Arial" w:cs="Arial"/>
                <w:i/>
                <w:color w:val="000000"/>
                <w:sz w:val="20"/>
                <w:szCs w:val="20"/>
              </w:rPr>
            </w:pPr>
          </w:p>
        </w:tc>
        <w:tc>
          <w:tcPr>
            <w:tcW w:w="2835" w:type="dxa"/>
          </w:tcPr>
          <w:p w14:paraId="7250E29E" w14:textId="77777777" w:rsidR="00FA2AF7" w:rsidRDefault="00FA2AF7">
            <w:pPr>
              <w:spacing w:after="0" w:line="240" w:lineRule="auto"/>
              <w:rPr>
                <w:rFonts w:ascii="Arial" w:eastAsia="Arial" w:hAnsi="Arial" w:cs="Arial"/>
                <w:i/>
                <w:color w:val="000000"/>
                <w:sz w:val="20"/>
                <w:szCs w:val="20"/>
              </w:rPr>
            </w:pPr>
          </w:p>
        </w:tc>
      </w:tr>
      <w:tr w:rsidR="00FA2AF7" w14:paraId="57E163FF" w14:textId="77777777">
        <w:trPr>
          <w:trHeight w:val="240"/>
        </w:trPr>
        <w:tc>
          <w:tcPr>
            <w:tcW w:w="2835" w:type="dxa"/>
            <w:shd w:val="clear" w:color="auto" w:fill="auto"/>
            <w:vAlign w:val="bottom"/>
          </w:tcPr>
          <w:p w14:paraId="7C78139B"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Sphaerophoria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interrupta</w:t>
            </w:r>
            <w:proofErr w:type="spellEnd"/>
          </w:p>
        </w:tc>
        <w:tc>
          <w:tcPr>
            <w:tcW w:w="2835" w:type="dxa"/>
            <w:shd w:val="clear" w:color="auto" w:fill="auto"/>
            <w:vAlign w:val="bottom"/>
          </w:tcPr>
          <w:p w14:paraId="2595282E" w14:textId="77777777" w:rsidR="00FA2AF7" w:rsidRDefault="00FA2AF7">
            <w:pPr>
              <w:spacing w:after="0" w:line="240" w:lineRule="auto"/>
              <w:rPr>
                <w:rFonts w:ascii="Arial" w:eastAsia="Arial" w:hAnsi="Arial" w:cs="Arial"/>
                <w:i/>
                <w:color w:val="000000"/>
                <w:sz w:val="20"/>
                <w:szCs w:val="20"/>
              </w:rPr>
            </w:pPr>
          </w:p>
        </w:tc>
        <w:tc>
          <w:tcPr>
            <w:tcW w:w="2835" w:type="dxa"/>
          </w:tcPr>
          <w:p w14:paraId="663344C0" w14:textId="77777777" w:rsidR="00FA2AF7" w:rsidRDefault="00FA2AF7">
            <w:pPr>
              <w:spacing w:after="0" w:line="240" w:lineRule="auto"/>
              <w:rPr>
                <w:rFonts w:ascii="Arial" w:eastAsia="Arial" w:hAnsi="Arial" w:cs="Arial"/>
                <w:i/>
                <w:color w:val="000000"/>
                <w:sz w:val="20"/>
                <w:szCs w:val="20"/>
              </w:rPr>
            </w:pPr>
          </w:p>
        </w:tc>
      </w:tr>
      <w:tr w:rsidR="00FA2AF7" w14:paraId="19E38BCA" w14:textId="77777777">
        <w:trPr>
          <w:trHeight w:val="240"/>
        </w:trPr>
        <w:tc>
          <w:tcPr>
            <w:tcW w:w="2835" w:type="dxa"/>
            <w:shd w:val="clear" w:color="auto" w:fill="auto"/>
            <w:vAlign w:val="bottom"/>
          </w:tcPr>
          <w:p w14:paraId="7CC61D34"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Sericomyia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superbens</w:t>
            </w:r>
            <w:proofErr w:type="spellEnd"/>
          </w:p>
        </w:tc>
        <w:tc>
          <w:tcPr>
            <w:tcW w:w="2835" w:type="dxa"/>
            <w:shd w:val="clear" w:color="auto" w:fill="auto"/>
            <w:vAlign w:val="bottom"/>
          </w:tcPr>
          <w:p w14:paraId="575B3F7D" w14:textId="77777777" w:rsidR="00FA2AF7" w:rsidRDefault="00FA2AF7">
            <w:pPr>
              <w:spacing w:after="0" w:line="240" w:lineRule="auto"/>
              <w:rPr>
                <w:rFonts w:ascii="Arial" w:eastAsia="Arial" w:hAnsi="Arial" w:cs="Arial"/>
                <w:i/>
                <w:color w:val="000000"/>
                <w:sz w:val="20"/>
                <w:szCs w:val="20"/>
              </w:rPr>
            </w:pPr>
          </w:p>
        </w:tc>
        <w:tc>
          <w:tcPr>
            <w:tcW w:w="2835" w:type="dxa"/>
          </w:tcPr>
          <w:p w14:paraId="629F71F4" w14:textId="77777777" w:rsidR="00FA2AF7" w:rsidRDefault="00FA2AF7">
            <w:pPr>
              <w:spacing w:after="0" w:line="240" w:lineRule="auto"/>
              <w:rPr>
                <w:rFonts w:ascii="Arial" w:eastAsia="Arial" w:hAnsi="Arial" w:cs="Arial"/>
                <w:i/>
                <w:color w:val="000000"/>
                <w:sz w:val="20"/>
                <w:szCs w:val="20"/>
              </w:rPr>
            </w:pPr>
          </w:p>
        </w:tc>
      </w:tr>
      <w:tr w:rsidR="00FA2AF7" w14:paraId="013F541E" w14:textId="77777777">
        <w:trPr>
          <w:trHeight w:val="240"/>
        </w:trPr>
        <w:tc>
          <w:tcPr>
            <w:tcW w:w="2835" w:type="dxa"/>
            <w:shd w:val="clear" w:color="auto" w:fill="auto"/>
            <w:vAlign w:val="bottom"/>
          </w:tcPr>
          <w:p w14:paraId="4976784F"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Sphaerophoria</w:t>
            </w:r>
            <w:proofErr w:type="spellEnd"/>
            <w:r>
              <w:rPr>
                <w:rFonts w:ascii="Arial" w:eastAsia="Arial" w:hAnsi="Arial" w:cs="Arial"/>
                <w:i/>
                <w:color w:val="000000"/>
                <w:sz w:val="20"/>
                <w:szCs w:val="20"/>
              </w:rPr>
              <w:t xml:space="preserve"> scripta</w:t>
            </w:r>
          </w:p>
        </w:tc>
        <w:tc>
          <w:tcPr>
            <w:tcW w:w="2835" w:type="dxa"/>
            <w:shd w:val="clear" w:color="auto" w:fill="auto"/>
            <w:vAlign w:val="bottom"/>
          </w:tcPr>
          <w:p w14:paraId="60F243D1" w14:textId="77777777" w:rsidR="00FA2AF7" w:rsidRDefault="00FA2AF7">
            <w:pPr>
              <w:spacing w:after="0" w:line="240" w:lineRule="auto"/>
              <w:rPr>
                <w:rFonts w:ascii="Arial" w:eastAsia="Arial" w:hAnsi="Arial" w:cs="Arial"/>
                <w:i/>
                <w:color w:val="000000"/>
                <w:sz w:val="20"/>
                <w:szCs w:val="20"/>
              </w:rPr>
            </w:pPr>
          </w:p>
        </w:tc>
        <w:tc>
          <w:tcPr>
            <w:tcW w:w="2835" w:type="dxa"/>
          </w:tcPr>
          <w:p w14:paraId="49208FF4" w14:textId="77777777" w:rsidR="00FA2AF7" w:rsidRDefault="00FA2AF7">
            <w:pPr>
              <w:spacing w:after="0" w:line="240" w:lineRule="auto"/>
              <w:rPr>
                <w:rFonts w:ascii="Arial" w:eastAsia="Arial" w:hAnsi="Arial" w:cs="Arial"/>
                <w:i/>
                <w:color w:val="000000"/>
                <w:sz w:val="20"/>
                <w:szCs w:val="20"/>
              </w:rPr>
            </w:pPr>
          </w:p>
        </w:tc>
      </w:tr>
      <w:tr w:rsidR="00FA2AF7" w14:paraId="5DBDA013" w14:textId="77777777">
        <w:trPr>
          <w:trHeight w:val="240"/>
        </w:trPr>
        <w:tc>
          <w:tcPr>
            <w:tcW w:w="2835" w:type="dxa"/>
            <w:shd w:val="clear" w:color="auto" w:fill="auto"/>
            <w:vAlign w:val="bottom"/>
          </w:tcPr>
          <w:p w14:paraId="758AB985" w14:textId="77777777" w:rsidR="00FA2AF7" w:rsidRDefault="009A13F5">
            <w:pPr>
              <w:spacing w:after="0" w:line="240" w:lineRule="auto"/>
              <w:rPr>
                <w:rFonts w:ascii="Arial" w:eastAsia="Arial" w:hAnsi="Arial" w:cs="Arial"/>
                <w:i/>
                <w:color w:val="000000"/>
                <w:sz w:val="20"/>
                <w:szCs w:val="20"/>
              </w:rPr>
            </w:pPr>
            <w:r>
              <w:rPr>
                <w:rFonts w:ascii="Arial" w:eastAsia="Arial" w:hAnsi="Arial" w:cs="Arial"/>
                <w:i/>
                <w:color w:val="000000"/>
                <w:sz w:val="20"/>
                <w:szCs w:val="20"/>
              </w:rPr>
              <w:t>Syritta pipiens</w:t>
            </w:r>
          </w:p>
        </w:tc>
        <w:tc>
          <w:tcPr>
            <w:tcW w:w="2835" w:type="dxa"/>
            <w:shd w:val="clear" w:color="auto" w:fill="auto"/>
            <w:vAlign w:val="bottom"/>
          </w:tcPr>
          <w:p w14:paraId="65FC0D1D" w14:textId="77777777" w:rsidR="00FA2AF7" w:rsidRDefault="00FA2AF7">
            <w:pPr>
              <w:spacing w:after="0" w:line="240" w:lineRule="auto"/>
              <w:rPr>
                <w:rFonts w:ascii="Arial" w:eastAsia="Arial" w:hAnsi="Arial" w:cs="Arial"/>
                <w:i/>
                <w:color w:val="000000"/>
                <w:sz w:val="20"/>
                <w:szCs w:val="20"/>
              </w:rPr>
            </w:pPr>
          </w:p>
        </w:tc>
        <w:tc>
          <w:tcPr>
            <w:tcW w:w="2835" w:type="dxa"/>
          </w:tcPr>
          <w:p w14:paraId="11900933" w14:textId="77777777" w:rsidR="00FA2AF7" w:rsidRDefault="00FA2AF7">
            <w:pPr>
              <w:spacing w:after="0" w:line="240" w:lineRule="auto"/>
              <w:rPr>
                <w:rFonts w:ascii="Arial" w:eastAsia="Arial" w:hAnsi="Arial" w:cs="Arial"/>
                <w:i/>
                <w:color w:val="000000"/>
                <w:sz w:val="20"/>
                <w:szCs w:val="20"/>
              </w:rPr>
            </w:pPr>
          </w:p>
        </w:tc>
      </w:tr>
      <w:tr w:rsidR="00FA2AF7" w14:paraId="3AAF61A5" w14:textId="77777777">
        <w:trPr>
          <w:trHeight w:val="240"/>
        </w:trPr>
        <w:tc>
          <w:tcPr>
            <w:tcW w:w="2835" w:type="dxa"/>
            <w:shd w:val="clear" w:color="auto" w:fill="auto"/>
            <w:vAlign w:val="bottom"/>
          </w:tcPr>
          <w:p w14:paraId="4EB2DBBB"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ribesii</w:t>
            </w:r>
            <w:proofErr w:type="spellEnd"/>
          </w:p>
        </w:tc>
        <w:tc>
          <w:tcPr>
            <w:tcW w:w="2835" w:type="dxa"/>
            <w:shd w:val="clear" w:color="auto" w:fill="auto"/>
            <w:vAlign w:val="bottom"/>
          </w:tcPr>
          <w:p w14:paraId="3EA4852D" w14:textId="77777777" w:rsidR="00FA2AF7" w:rsidRDefault="00FA2AF7">
            <w:pPr>
              <w:spacing w:after="0" w:line="240" w:lineRule="auto"/>
              <w:rPr>
                <w:rFonts w:ascii="Arial" w:eastAsia="Arial" w:hAnsi="Arial" w:cs="Arial"/>
                <w:i/>
                <w:color w:val="000000"/>
                <w:sz w:val="20"/>
                <w:szCs w:val="20"/>
              </w:rPr>
            </w:pPr>
          </w:p>
        </w:tc>
        <w:tc>
          <w:tcPr>
            <w:tcW w:w="2835" w:type="dxa"/>
          </w:tcPr>
          <w:p w14:paraId="4895ECEF" w14:textId="77777777" w:rsidR="00FA2AF7" w:rsidRDefault="00FA2AF7">
            <w:pPr>
              <w:spacing w:after="0" w:line="240" w:lineRule="auto"/>
              <w:rPr>
                <w:rFonts w:ascii="Arial" w:eastAsia="Arial" w:hAnsi="Arial" w:cs="Arial"/>
                <w:i/>
                <w:color w:val="000000"/>
                <w:sz w:val="20"/>
                <w:szCs w:val="20"/>
              </w:rPr>
            </w:pPr>
          </w:p>
        </w:tc>
      </w:tr>
      <w:tr w:rsidR="00FA2AF7" w14:paraId="7A02E794" w14:textId="77777777">
        <w:trPr>
          <w:trHeight w:val="240"/>
        </w:trPr>
        <w:tc>
          <w:tcPr>
            <w:tcW w:w="2835" w:type="dxa"/>
            <w:shd w:val="clear" w:color="auto" w:fill="auto"/>
            <w:vAlign w:val="bottom"/>
          </w:tcPr>
          <w:p w14:paraId="7541C217"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torvus</w:t>
            </w:r>
            <w:proofErr w:type="spellEnd"/>
          </w:p>
        </w:tc>
        <w:tc>
          <w:tcPr>
            <w:tcW w:w="2835" w:type="dxa"/>
            <w:shd w:val="clear" w:color="auto" w:fill="auto"/>
            <w:vAlign w:val="bottom"/>
          </w:tcPr>
          <w:p w14:paraId="76BFF3AC" w14:textId="77777777" w:rsidR="00FA2AF7" w:rsidRDefault="00FA2AF7">
            <w:pPr>
              <w:spacing w:after="0" w:line="240" w:lineRule="auto"/>
              <w:rPr>
                <w:rFonts w:ascii="Arial" w:eastAsia="Arial" w:hAnsi="Arial" w:cs="Arial"/>
                <w:i/>
                <w:color w:val="000000"/>
                <w:sz w:val="20"/>
                <w:szCs w:val="20"/>
              </w:rPr>
            </w:pPr>
          </w:p>
        </w:tc>
        <w:tc>
          <w:tcPr>
            <w:tcW w:w="2835" w:type="dxa"/>
          </w:tcPr>
          <w:p w14:paraId="3CF40F7C" w14:textId="77777777" w:rsidR="00FA2AF7" w:rsidRDefault="00FA2AF7">
            <w:pPr>
              <w:spacing w:after="0" w:line="240" w:lineRule="auto"/>
              <w:rPr>
                <w:rFonts w:ascii="Arial" w:eastAsia="Arial" w:hAnsi="Arial" w:cs="Arial"/>
                <w:i/>
                <w:color w:val="000000"/>
                <w:sz w:val="20"/>
                <w:szCs w:val="20"/>
              </w:rPr>
            </w:pPr>
          </w:p>
        </w:tc>
      </w:tr>
      <w:tr w:rsidR="00FA2AF7" w14:paraId="2FBDD200" w14:textId="77777777">
        <w:trPr>
          <w:trHeight w:val="240"/>
        </w:trPr>
        <w:tc>
          <w:tcPr>
            <w:tcW w:w="2835" w:type="dxa"/>
            <w:shd w:val="clear" w:color="auto" w:fill="auto"/>
            <w:vAlign w:val="bottom"/>
          </w:tcPr>
          <w:p w14:paraId="5C7B094E"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vitripennis</w:t>
            </w:r>
            <w:proofErr w:type="spellEnd"/>
          </w:p>
        </w:tc>
        <w:tc>
          <w:tcPr>
            <w:tcW w:w="2835" w:type="dxa"/>
            <w:shd w:val="clear" w:color="auto" w:fill="auto"/>
            <w:vAlign w:val="bottom"/>
          </w:tcPr>
          <w:p w14:paraId="7720EEF1" w14:textId="77777777" w:rsidR="00FA2AF7" w:rsidRDefault="00FA2AF7">
            <w:pPr>
              <w:spacing w:after="0" w:line="240" w:lineRule="auto"/>
              <w:rPr>
                <w:rFonts w:ascii="Arial" w:eastAsia="Arial" w:hAnsi="Arial" w:cs="Arial"/>
                <w:i/>
                <w:color w:val="000000"/>
                <w:sz w:val="20"/>
                <w:szCs w:val="20"/>
              </w:rPr>
            </w:pPr>
          </w:p>
        </w:tc>
        <w:tc>
          <w:tcPr>
            <w:tcW w:w="2835" w:type="dxa"/>
          </w:tcPr>
          <w:p w14:paraId="457B8C2F" w14:textId="77777777" w:rsidR="00FA2AF7" w:rsidRDefault="00FA2AF7">
            <w:pPr>
              <w:spacing w:after="0" w:line="240" w:lineRule="auto"/>
              <w:rPr>
                <w:rFonts w:ascii="Arial" w:eastAsia="Arial" w:hAnsi="Arial" w:cs="Arial"/>
                <w:i/>
                <w:color w:val="000000"/>
                <w:sz w:val="20"/>
                <w:szCs w:val="20"/>
              </w:rPr>
            </w:pPr>
          </w:p>
        </w:tc>
      </w:tr>
      <w:tr w:rsidR="00FA2AF7" w14:paraId="5C5CC3DE" w14:textId="77777777">
        <w:trPr>
          <w:trHeight w:val="240"/>
        </w:trPr>
        <w:tc>
          <w:tcPr>
            <w:tcW w:w="2835" w:type="dxa"/>
            <w:shd w:val="clear" w:color="auto" w:fill="auto"/>
            <w:vAlign w:val="bottom"/>
          </w:tcPr>
          <w:p w14:paraId="202E0532"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Tropidia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scita</w:t>
            </w:r>
            <w:proofErr w:type="spellEnd"/>
          </w:p>
        </w:tc>
        <w:tc>
          <w:tcPr>
            <w:tcW w:w="2835" w:type="dxa"/>
            <w:shd w:val="clear" w:color="auto" w:fill="auto"/>
            <w:vAlign w:val="bottom"/>
          </w:tcPr>
          <w:p w14:paraId="208A15AD" w14:textId="77777777" w:rsidR="00FA2AF7" w:rsidRDefault="00FA2AF7">
            <w:pPr>
              <w:spacing w:after="0" w:line="240" w:lineRule="auto"/>
              <w:rPr>
                <w:rFonts w:ascii="Arial" w:eastAsia="Arial" w:hAnsi="Arial" w:cs="Arial"/>
                <w:i/>
                <w:color w:val="000000"/>
                <w:sz w:val="20"/>
                <w:szCs w:val="20"/>
              </w:rPr>
            </w:pPr>
          </w:p>
        </w:tc>
        <w:tc>
          <w:tcPr>
            <w:tcW w:w="2835" w:type="dxa"/>
          </w:tcPr>
          <w:p w14:paraId="6C6E3E66" w14:textId="77777777" w:rsidR="00FA2AF7" w:rsidRDefault="00FA2AF7">
            <w:pPr>
              <w:spacing w:after="0" w:line="240" w:lineRule="auto"/>
              <w:rPr>
                <w:rFonts w:ascii="Arial" w:eastAsia="Arial" w:hAnsi="Arial" w:cs="Arial"/>
                <w:i/>
                <w:color w:val="000000"/>
                <w:sz w:val="20"/>
                <w:szCs w:val="20"/>
              </w:rPr>
            </w:pPr>
          </w:p>
        </w:tc>
      </w:tr>
      <w:tr w:rsidR="00FA2AF7" w14:paraId="2C8F4170" w14:textId="77777777">
        <w:trPr>
          <w:trHeight w:val="240"/>
        </w:trPr>
        <w:tc>
          <w:tcPr>
            <w:tcW w:w="2835" w:type="dxa"/>
            <w:shd w:val="clear" w:color="auto" w:fill="auto"/>
            <w:vAlign w:val="bottom"/>
          </w:tcPr>
          <w:p w14:paraId="6DD2FC61"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Volucella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bombylans</w:t>
            </w:r>
            <w:proofErr w:type="spellEnd"/>
          </w:p>
        </w:tc>
        <w:tc>
          <w:tcPr>
            <w:tcW w:w="2835" w:type="dxa"/>
            <w:shd w:val="clear" w:color="auto" w:fill="auto"/>
            <w:vAlign w:val="bottom"/>
          </w:tcPr>
          <w:p w14:paraId="5229022F" w14:textId="77777777" w:rsidR="00FA2AF7" w:rsidRDefault="00FA2AF7">
            <w:pPr>
              <w:spacing w:after="0" w:line="240" w:lineRule="auto"/>
              <w:rPr>
                <w:rFonts w:ascii="Arial" w:eastAsia="Arial" w:hAnsi="Arial" w:cs="Arial"/>
                <w:i/>
                <w:color w:val="000000"/>
                <w:sz w:val="20"/>
                <w:szCs w:val="20"/>
              </w:rPr>
            </w:pPr>
          </w:p>
        </w:tc>
        <w:tc>
          <w:tcPr>
            <w:tcW w:w="2835" w:type="dxa"/>
          </w:tcPr>
          <w:p w14:paraId="0A45A31D" w14:textId="77777777" w:rsidR="00FA2AF7" w:rsidRDefault="00FA2AF7">
            <w:pPr>
              <w:spacing w:after="0" w:line="240" w:lineRule="auto"/>
              <w:rPr>
                <w:rFonts w:ascii="Arial" w:eastAsia="Arial" w:hAnsi="Arial" w:cs="Arial"/>
                <w:i/>
                <w:color w:val="000000"/>
                <w:sz w:val="20"/>
                <w:szCs w:val="20"/>
              </w:rPr>
            </w:pPr>
          </w:p>
        </w:tc>
      </w:tr>
      <w:tr w:rsidR="00FA2AF7" w14:paraId="43EE8E66" w14:textId="77777777">
        <w:trPr>
          <w:trHeight w:val="240"/>
        </w:trPr>
        <w:tc>
          <w:tcPr>
            <w:tcW w:w="2835" w:type="dxa"/>
            <w:shd w:val="clear" w:color="auto" w:fill="auto"/>
            <w:vAlign w:val="bottom"/>
          </w:tcPr>
          <w:p w14:paraId="0ECE3E7B"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Volucella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pellucens</w:t>
            </w:r>
            <w:proofErr w:type="spellEnd"/>
          </w:p>
        </w:tc>
        <w:tc>
          <w:tcPr>
            <w:tcW w:w="2835" w:type="dxa"/>
            <w:shd w:val="clear" w:color="auto" w:fill="auto"/>
            <w:vAlign w:val="bottom"/>
          </w:tcPr>
          <w:p w14:paraId="193FB187" w14:textId="77777777" w:rsidR="00FA2AF7" w:rsidRDefault="00FA2AF7">
            <w:pPr>
              <w:spacing w:after="0" w:line="240" w:lineRule="auto"/>
              <w:rPr>
                <w:rFonts w:ascii="Arial" w:eastAsia="Arial" w:hAnsi="Arial" w:cs="Arial"/>
                <w:i/>
                <w:color w:val="000000"/>
                <w:sz w:val="20"/>
                <w:szCs w:val="20"/>
              </w:rPr>
            </w:pPr>
          </w:p>
        </w:tc>
        <w:tc>
          <w:tcPr>
            <w:tcW w:w="2835" w:type="dxa"/>
          </w:tcPr>
          <w:p w14:paraId="3B8A4E67" w14:textId="77777777" w:rsidR="00FA2AF7" w:rsidRDefault="00FA2AF7">
            <w:pPr>
              <w:spacing w:after="0" w:line="240" w:lineRule="auto"/>
              <w:rPr>
                <w:rFonts w:ascii="Arial" w:eastAsia="Arial" w:hAnsi="Arial" w:cs="Arial"/>
                <w:i/>
                <w:color w:val="000000"/>
                <w:sz w:val="20"/>
                <w:szCs w:val="20"/>
              </w:rPr>
            </w:pPr>
          </w:p>
        </w:tc>
      </w:tr>
      <w:tr w:rsidR="00FA2AF7" w14:paraId="7E1A978E" w14:textId="77777777">
        <w:trPr>
          <w:trHeight w:val="240"/>
        </w:trPr>
        <w:tc>
          <w:tcPr>
            <w:tcW w:w="2835" w:type="dxa"/>
            <w:shd w:val="clear" w:color="auto" w:fill="auto"/>
            <w:vAlign w:val="bottom"/>
          </w:tcPr>
          <w:p w14:paraId="31D9B5BF"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Xylota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jakutorum</w:t>
            </w:r>
            <w:proofErr w:type="spellEnd"/>
          </w:p>
        </w:tc>
        <w:tc>
          <w:tcPr>
            <w:tcW w:w="2835" w:type="dxa"/>
            <w:shd w:val="clear" w:color="auto" w:fill="auto"/>
            <w:vAlign w:val="bottom"/>
          </w:tcPr>
          <w:p w14:paraId="081E404C" w14:textId="77777777" w:rsidR="00FA2AF7" w:rsidRDefault="00FA2AF7">
            <w:pPr>
              <w:spacing w:after="0" w:line="240" w:lineRule="auto"/>
              <w:rPr>
                <w:rFonts w:ascii="Arial" w:eastAsia="Arial" w:hAnsi="Arial" w:cs="Arial"/>
                <w:i/>
                <w:color w:val="000000"/>
                <w:sz w:val="20"/>
                <w:szCs w:val="20"/>
              </w:rPr>
            </w:pPr>
          </w:p>
        </w:tc>
        <w:tc>
          <w:tcPr>
            <w:tcW w:w="2835" w:type="dxa"/>
          </w:tcPr>
          <w:p w14:paraId="0B956A45" w14:textId="77777777" w:rsidR="00FA2AF7" w:rsidRDefault="00FA2AF7">
            <w:pPr>
              <w:spacing w:after="0" w:line="240" w:lineRule="auto"/>
              <w:rPr>
                <w:rFonts w:ascii="Arial" w:eastAsia="Arial" w:hAnsi="Arial" w:cs="Arial"/>
                <w:i/>
                <w:color w:val="000000"/>
                <w:sz w:val="20"/>
                <w:szCs w:val="20"/>
              </w:rPr>
            </w:pPr>
          </w:p>
        </w:tc>
      </w:tr>
      <w:tr w:rsidR="00FA2AF7" w14:paraId="5E0F0E4F" w14:textId="77777777">
        <w:trPr>
          <w:trHeight w:val="240"/>
        </w:trPr>
        <w:tc>
          <w:tcPr>
            <w:tcW w:w="2835" w:type="dxa"/>
            <w:shd w:val="clear" w:color="auto" w:fill="auto"/>
            <w:vAlign w:val="bottom"/>
          </w:tcPr>
          <w:p w14:paraId="5D350F28"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Xylota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segnis</w:t>
            </w:r>
            <w:proofErr w:type="spellEnd"/>
          </w:p>
        </w:tc>
        <w:tc>
          <w:tcPr>
            <w:tcW w:w="2835" w:type="dxa"/>
            <w:shd w:val="clear" w:color="auto" w:fill="auto"/>
            <w:vAlign w:val="bottom"/>
          </w:tcPr>
          <w:p w14:paraId="57935303" w14:textId="77777777" w:rsidR="00FA2AF7" w:rsidRDefault="00FA2AF7">
            <w:pPr>
              <w:spacing w:after="0" w:line="240" w:lineRule="auto"/>
              <w:rPr>
                <w:rFonts w:ascii="Arial" w:eastAsia="Arial" w:hAnsi="Arial" w:cs="Arial"/>
                <w:i/>
                <w:color w:val="000000"/>
                <w:sz w:val="20"/>
                <w:szCs w:val="20"/>
              </w:rPr>
            </w:pPr>
          </w:p>
        </w:tc>
        <w:tc>
          <w:tcPr>
            <w:tcW w:w="2835" w:type="dxa"/>
          </w:tcPr>
          <w:p w14:paraId="49E47FFE" w14:textId="77777777" w:rsidR="00FA2AF7" w:rsidRDefault="00FA2AF7">
            <w:pPr>
              <w:spacing w:after="0" w:line="240" w:lineRule="auto"/>
              <w:rPr>
                <w:rFonts w:ascii="Arial" w:eastAsia="Arial" w:hAnsi="Arial" w:cs="Arial"/>
                <w:i/>
                <w:color w:val="000000"/>
                <w:sz w:val="20"/>
                <w:szCs w:val="20"/>
              </w:rPr>
            </w:pPr>
          </w:p>
        </w:tc>
      </w:tr>
      <w:tr w:rsidR="00FA2AF7" w14:paraId="4D123B45" w14:textId="77777777">
        <w:trPr>
          <w:trHeight w:val="240"/>
        </w:trPr>
        <w:tc>
          <w:tcPr>
            <w:tcW w:w="2835" w:type="dxa"/>
            <w:shd w:val="clear" w:color="auto" w:fill="auto"/>
            <w:vAlign w:val="bottom"/>
          </w:tcPr>
          <w:p w14:paraId="02A4E124" w14:textId="77777777" w:rsidR="00FA2AF7" w:rsidRDefault="009A13F5">
            <w:pPr>
              <w:spacing w:after="0" w:line="240" w:lineRule="auto"/>
              <w:rPr>
                <w:rFonts w:ascii="Arial" w:eastAsia="Arial" w:hAnsi="Arial" w:cs="Arial"/>
                <w:i/>
                <w:color w:val="000000"/>
                <w:sz w:val="20"/>
                <w:szCs w:val="20"/>
              </w:rPr>
            </w:pPr>
            <w:proofErr w:type="spellStart"/>
            <w:r>
              <w:rPr>
                <w:rFonts w:ascii="Arial" w:eastAsia="Arial" w:hAnsi="Arial" w:cs="Arial"/>
                <w:i/>
                <w:color w:val="000000"/>
                <w:sz w:val="20"/>
                <w:szCs w:val="20"/>
              </w:rPr>
              <w:t>Xylota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sylvarum</w:t>
            </w:r>
            <w:proofErr w:type="spellEnd"/>
          </w:p>
        </w:tc>
        <w:tc>
          <w:tcPr>
            <w:tcW w:w="2835" w:type="dxa"/>
            <w:shd w:val="clear" w:color="auto" w:fill="auto"/>
            <w:vAlign w:val="bottom"/>
          </w:tcPr>
          <w:p w14:paraId="0A5DDFE6" w14:textId="77777777" w:rsidR="00FA2AF7" w:rsidRDefault="00FA2AF7">
            <w:pPr>
              <w:spacing w:after="0" w:line="240" w:lineRule="auto"/>
              <w:rPr>
                <w:rFonts w:ascii="Arial" w:eastAsia="Arial" w:hAnsi="Arial" w:cs="Arial"/>
                <w:i/>
                <w:color w:val="000000"/>
                <w:sz w:val="20"/>
                <w:szCs w:val="20"/>
              </w:rPr>
            </w:pPr>
          </w:p>
        </w:tc>
        <w:tc>
          <w:tcPr>
            <w:tcW w:w="2835" w:type="dxa"/>
          </w:tcPr>
          <w:p w14:paraId="4E63286A" w14:textId="77777777" w:rsidR="00FA2AF7" w:rsidRDefault="00FA2AF7">
            <w:pPr>
              <w:spacing w:after="0" w:line="240" w:lineRule="auto"/>
              <w:rPr>
                <w:rFonts w:ascii="Arial" w:eastAsia="Arial" w:hAnsi="Arial" w:cs="Arial"/>
                <w:i/>
                <w:color w:val="000000"/>
                <w:sz w:val="20"/>
                <w:szCs w:val="20"/>
              </w:rPr>
            </w:pPr>
          </w:p>
        </w:tc>
      </w:tr>
    </w:tbl>
    <w:p w14:paraId="4F78AFA4" w14:textId="77777777" w:rsidR="00FA2AF7" w:rsidRDefault="009A13F5">
      <w:r>
        <w:rPr>
          <w:rFonts w:ascii="Arial" w:eastAsia="Arial" w:hAnsi="Arial" w:cs="Arial"/>
          <w:b/>
        </w:rPr>
        <w:t>Supp 6</w:t>
      </w:r>
      <w:r>
        <w:t xml:space="preserve">. </w:t>
      </w:r>
      <w:r>
        <w:rPr>
          <w:noProof/>
        </w:rPr>
        <w:drawing>
          <wp:anchor distT="0" distB="0" distL="0" distR="0" simplePos="0" relativeHeight="251658752" behindDoc="1" locked="0" layoutInCell="1" hidden="0" allowOverlap="1" wp14:anchorId="5A8C1FEA" wp14:editId="4CB13377">
            <wp:simplePos x="0" y="0"/>
            <wp:positionH relativeFrom="column">
              <wp:posOffset>68239</wp:posOffset>
            </wp:positionH>
            <wp:positionV relativeFrom="paragraph">
              <wp:posOffset>516909</wp:posOffset>
            </wp:positionV>
            <wp:extent cx="4837698" cy="3152851"/>
            <wp:effectExtent l="0" t="0" r="0" b="0"/>
            <wp:wrapNone/>
            <wp:docPr id="2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37698" cy="3152851"/>
                    </a:xfrm>
                    <a:prstGeom prst="rect">
                      <a:avLst/>
                    </a:prstGeom>
                    <a:ln/>
                  </pic:spPr>
                </pic:pic>
              </a:graphicData>
            </a:graphic>
          </wp:anchor>
        </w:drawing>
      </w:r>
    </w:p>
    <w:p w14:paraId="63F6FDCB" w14:textId="77777777" w:rsidR="00FA2AF7" w:rsidRDefault="00FA2AF7"/>
    <w:p w14:paraId="15733F12" w14:textId="77777777" w:rsidR="00FA2AF7" w:rsidRDefault="00FA2AF7"/>
    <w:p w14:paraId="014765B7" w14:textId="77777777" w:rsidR="00FA2AF7" w:rsidRDefault="00FA2AF7"/>
    <w:p w14:paraId="2B15DE98" w14:textId="77777777" w:rsidR="00FA2AF7" w:rsidRDefault="00FA2AF7"/>
    <w:p w14:paraId="01094125" w14:textId="77777777" w:rsidR="00FA2AF7" w:rsidRDefault="00FA2AF7"/>
    <w:p w14:paraId="5B14D1D7" w14:textId="77777777" w:rsidR="00FA2AF7" w:rsidRDefault="00FA2AF7"/>
    <w:p w14:paraId="48C2F970" w14:textId="77777777" w:rsidR="00FA2AF7" w:rsidRDefault="00FA2AF7"/>
    <w:p w14:paraId="7AE82097" w14:textId="77777777" w:rsidR="00FA2AF7" w:rsidRDefault="00FA2AF7"/>
    <w:p w14:paraId="36373811" w14:textId="77777777" w:rsidR="00FA2AF7" w:rsidRDefault="00FA2AF7"/>
    <w:p w14:paraId="7F6EBDB6" w14:textId="77777777" w:rsidR="00FA2AF7" w:rsidRDefault="00FA2AF7"/>
    <w:p w14:paraId="5670F1A4" w14:textId="77777777" w:rsidR="00FA2AF7" w:rsidRDefault="00FA2AF7"/>
    <w:p w14:paraId="45F30A9A" w14:textId="77777777" w:rsidR="00FA2AF7" w:rsidRDefault="009A13F5">
      <w:r>
        <w:rPr>
          <w:noProof/>
        </w:rPr>
        <mc:AlternateContent>
          <mc:Choice Requires="wps">
            <w:drawing>
              <wp:anchor distT="45720" distB="45720" distL="114300" distR="114300" simplePos="0" relativeHeight="251659776" behindDoc="0" locked="0" layoutInCell="1" hidden="0" allowOverlap="1" wp14:anchorId="451045CE" wp14:editId="1C52C70E">
                <wp:simplePos x="0" y="0"/>
                <wp:positionH relativeFrom="column">
                  <wp:posOffset>317500</wp:posOffset>
                </wp:positionH>
                <wp:positionV relativeFrom="paragraph">
                  <wp:posOffset>45720</wp:posOffset>
                </wp:positionV>
                <wp:extent cx="4745355" cy="141414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978085" y="3077690"/>
                          <a:ext cx="4735830" cy="1404620"/>
                        </a:xfrm>
                        <a:prstGeom prst="rect">
                          <a:avLst/>
                        </a:prstGeom>
                        <a:solidFill>
                          <a:srgbClr val="FFFFFF"/>
                        </a:solidFill>
                        <a:ln>
                          <a:noFill/>
                        </a:ln>
                      </wps:spPr>
                      <wps:txbx>
                        <w:txbxContent>
                          <w:p w14:paraId="596B82F9" w14:textId="77777777" w:rsidR="00FA2AF7" w:rsidRDefault="009A13F5">
                            <w:pPr>
                              <w:spacing w:line="258" w:lineRule="auto"/>
                              <w:textDirection w:val="btLr"/>
                            </w:pPr>
                            <w:r>
                              <w:rPr>
                                <w:rFonts w:ascii="Arial" w:eastAsia="Arial" w:hAnsi="Arial" w:cs="Arial"/>
                                <w:color w:val="000000"/>
                              </w:rPr>
                              <w:t>Fig. S2: Mean abundance of social bees, solitary bees and hoverflies per site across the five survey periods</w:t>
                            </w:r>
                          </w:p>
                        </w:txbxContent>
                      </wps:txbx>
                      <wps:bodyPr spcFirstLastPara="1" wrap="square" lIns="91425" tIns="45700" rIns="91425" bIns="45700" anchor="t" anchorCtr="0">
                        <a:noAutofit/>
                      </wps:bodyPr>
                    </wps:wsp>
                  </a:graphicData>
                </a:graphic>
              </wp:anchor>
            </w:drawing>
          </mc:Choice>
          <mc:Fallback>
            <w:pict>
              <v:rect w14:anchorId="451045CE" id="Rectangle 218" o:spid="_x0000_s1029" style="position:absolute;margin-left:25pt;margin-top:3.6pt;width:373.65pt;height:111.35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" stroked="f">
                <v:textbox inset="2.53958mm,1.2694mm,2.53958mm,1.2694mm">
                  <w:txbxContent>
                    <w:p w14:paraId="596B82F9" w14:textId="77777777" w:rsidR="00FA2AF7" w:rsidRDefault="009A13F5">
                      <w:pPr>
                        <w:spacing w:line="258" w:lineRule="auto"/>
                        <w:textDirection w:val="btLr"/>
                      </w:pPr>
                      <w:r>
                        <w:rPr>
                          <w:rFonts w:ascii="Arial" w:eastAsia="Arial" w:hAnsi="Arial" w:cs="Arial"/>
                          <w:color w:val="000000"/>
                        </w:rPr>
                        <w:t>Fig. S2: Mean abundance of social bees, solitary bees and hoverflies per site across the five survey periods</w:t>
                      </w:r>
                    </w:p>
                  </w:txbxContent>
                </v:textbox>
                <w10:wrap type="square"/>
              </v:rect>
            </w:pict>
          </mc:Fallback>
        </mc:AlternateContent>
      </w:r>
    </w:p>
    <w:p w14:paraId="17EA909C" w14:textId="77777777" w:rsidR="00FA2AF7" w:rsidRDefault="00FA2AF7"/>
    <w:p w14:paraId="1CBA8245" w14:textId="77777777" w:rsidR="00FA2AF7" w:rsidRDefault="009A13F5">
      <w:r>
        <w:br w:type="page"/>
      </w:r>
    </w:p>
    <w:p w14:paraId="3A24637D" w14:textId="77777777" w:rsidR="00FA2AF7" w:rsidRDefault="009A13F5">
      <w:r>
        <w:t xml:space="preserve"> </w:t>
      </w:r>
      <w:r>
        <w:rPr>
          <w:noProof/>
        </w:rPr>
        <mc:AlternateContent>
          <mc:Choice Requires="wps">
            <w:drawing>
              <wp:anchor distT="0" distB="0" distL="0" distR="0" simplePos="0" relativeHeight="251660800" behindDoc="1" locked="0" layoutInCell="1" hidden="0" allowOverlap="1" wp14:anchorId="2EAB280C" wp14:editId="772C2488">
                <wp:simplePos x="0" y="0"/>
                <wp:positionH relativeFrom="column">
                  <wp:posOffset>-279399</wp:posOffset>
                </wp:positionH>
                <wp:positionV relativeFrom="paragraph">
                  <wp:posOffset>-457199</wp:posOffset>
                </wp:positionV>
                <wp:extent cx="6348730" cy="1585595"/>
                <wp:effectExtent l="0" t="0" r="0" b="0"/>
                <wp:wrapNone/>
                <wp:docPr id="221" name="Rectangle 221"/>
                <wp:cNvGraphicFramePr/>
                <a:graphic xmlns:a="http://schemas.openxmlformats.org/drawingml/2006/main">
                  <a:graphicData uri="http://schemas.microsoft.com/office/word/2010/wordprocessingShape">
                    <wps:wsp>
                      <wps:cNvSpPr/>
                      <wps:spPr>
                        <a:xfrm>
                          <a:off x="2176398" y="2991965"/>
                          <a:ext cx="6339205" cy="1576070"/>
                        </a:xfrm>
                        <a:prstGeom prst="rect">
                          <a:avLst/>
                        </a:prstGeom>
                        <a:solidFill>
                          <a:srgbClr val="FFFFFF"/>
                        </a:solidFill>
                        <a:ln>
                          <a:noFill/>
                        </a:ln>
                      </wps:spPr>
                      <wps:txbx>
                        <w:txbxContent>
                          <w:p w14:paraId="00D98A52" w14:textId="77777777" w:rsidR="00FA2AF7" w:rsidRDefault="009A13F5">
                            <w:pPr>
                              <w:spacing w:after="0" w:line="240" w:lineRule="auto"/>
                              <w:textDirection w:val="btLr"/>
                            </w:pPr>
                            <w:r>
                              <w:rPr>
                                <w:rFonts w:ascii="Arial" w:eastAsia="Arial" w:hAnsi="Arial" w:cs="Arial"/>
                                <w:b/>
                                <w:color w:val="000000"/>
                              </w:rPr>
                              <w:t>Supp 7</w:t>
                            </w:r>
                            <w:r>
                              <w:rPr>
                                <w:rFonts w:ascii="Arial" w:eastAsia="Arial" w:hAnsi="Arial" w:cs="Arial"/>
                                <w:color w:val="000000"/>
                              </w:rPr>
                              <w:t xml:space="preserve">: Summary of the results of the generalized linear mixed models for the response variables, hoverfly, social bee and solitary bee abundance and species richness. </w:t>
                            </w:r>
                            <w:r w:rsidRPr="00875044">
                              <w:rPr>
                                <w:rFonts w:ascii="Arial" w:eastAsia="Arial" w:hAnsi="Arial" w:cs="Arial"/>
                                <w:color w:val="000000"/>
                              </w:rPr>
                              <w:t xml:space="preserve">Figures are p values. </w:t>
                            </w:r>
                            <w:r>
                              <w:rPr>
                                <w:rFonts w:ascii="Arial" w:eastAsia="Arial" w:hAnsi="Arial" w:cs="Arial"/>
                                <w:color w:val="000000"/>
                              </w:rPr>
                              <w:t xml:space="preserve">A dash (-) indicates the explanatory variable was not included in the best fit model. NS indicates that the variable was included in the best fit model but was not significant (p&gt;0.05). Variables not represented were not included in any best fit model. β values for ‘County’ indicate the difference between the study areas Sligo and Wexford with Sligo as the baseline. Similarly, ‘Farm Type’ is the difference between Crop and Animal farms with Animal as the baseline. </w:t>
                            </w:r>
                            <w:r>
                              <w:rPr>
                                <w:rFonts w:ascii="Arial" w:eastAsia="Arial" w:hAnsi="Arial" w:cs="Arial"/>
                                <w:i/>
                                <w:color w:val="000000"/>
                              </w:rPr>
                              <w:t>P</w:t>
                            </w:r>
                            <w:r>
                              <w:rPr>
                                <w:rFonts w:ascii="Arial" w:eastAsia="Arial" w:hAnsi="Arial" w:cs="Arial"/>
                                <w:color w:val="000000"/>
                              </w:rPr>
                              <w:t>-values for ‘Survey’ 2, 3, 4, 5 relate to the difference from the first survey as the baseline.</w:t>
                            </w:r>
                          </w:p>
                          <w:p w14:paraId="349C196C" w14:textId="77777777" w:rsidR="00FA2AF7" w:rsidRDefault="00FA2AF7">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2EAB280C" id="Rectangle 221" o:spid="_x0000_s1030" style="position:absolute;margin-left:-22pt;margin-top:-36pt;width:499.9pt;height:124.8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" stroked="f">
                <v:textbox inset="2.53958mm,1.2694mm,2.53958mm,1.2694mm">
                  <w:txbxContent>
                    <w:p w14:paraId="00D98A52" w14:textId="77777777" w:rsidR="00FA2AF7" w:rsidRDefault="009A13F5">
                      <w:pPr>
                        <w:spacing w:after="0" w:line="240" w:lineRule="auto"/>
                        <w:textDirection w:val="btLr"/>
                      </w:pPr>
                      <w:r>
                        <w:rPr>
                          <w:rFonts w:ascii="Arial" w:eastAsia="Arial" w:hAnsi="Arial" w:cs="Arial"/>
                          <w:b/>
                          <w:color w:val="000000"/>
                        </w:rPr>
                        <w:t>Supp 7</w:t>
                      </w:r>
                      <w:r>
                        <w:rPr>
                          <w:rFonts w:ascii="Arial" w:eastAsia="Arial" w:hAnsi="Arial" w:cs="Arial"/>
                          <w:color w:val="000000"/>
                        </w:rPr>
                        <w:t xml:space="preserve">: Summary of the results of the generalized linear mixed models for the response variables, hoverfly, social bee and solitary bee abundance and species richness. </w:t>
                      </w:r>
                      <w:r w:rsidRPr="00875044">
                        <w:rPr>
                          <w:rFonts w:ascii="Arial" w:eastAsia="Arial" w:hAnsi="Arial" w:cs="Arial"/>
                          <w:color w:val="000000"/>
                        </w:rPr>
                        <w:t xml:space="preserve">Figures are p values. </w:t>
                      </w:r>
                      <w:r>
                        <w:rPr>
                          <w:rFonts w:ascii="Arial" w:eastAsia="Arial" w:hAnsi="Arial" w:cs="Arial"/>
                          <w:color w:val="000000"/>
                        </w:rPr>
                        <w:t xml:space="preserve">A dash (-) indicates the explanatory variable was not included in the best fit model. NS indicates that the variable was included in the best fit model but was not significant (p&gt;0.05). Variables not represented were not included in any best fit model. β values for ‘County’ indicate the difference between the study areas Sligo and Wexford with Sligo as the baseline. Similarly, ‘Farm Type’ is the difference between Crop and Animal farms with Animal as the baseline. </w:t>
                      </w:r>
                      <w:r>
                        <w:rPr>
                          <w:rFonts w:ascii="Arial" w:eastAsia="Arial" w:hAnsi="Arial" w:cs="Arial"/>
                          <w:i/>
                          <w:color w:val="000000"/>
                        </w:rPr>
                        <w:t>P</w:t>
                      </w:r>
                      <w:r>
                        <w:rPr>
                          <w:rFonts w:ascii="Arial" w:eastAsia="Arial" w:hAnsi="Arial" w:cs="Arial"/>
                          <w:color w:val="000000"/>
                        </w:rPr>
                        <w:t>-values for ‘Survey’ 2, 3, 4, 5 relate to the difference from the first survey as the baseline.</w:t>
                      </w:r>
                    </w:p>
                    <w:p w14:paraId="349C196C" w14:textId="77777777" w:rsidR="00FA2AF7" w:rsidRDefault="00FA2AF7">
                      <w:pPr>
                        <w:spacing w:after="0" w:line="240" w:lineRule="auto"/>
                        <w:textDirection w:val="btLr"/>
                      </w:pPr>
                    </w:p>
                  </w:txbxContent>
                </v:textbox>
              </v:rect>
            </w:pict>
          </mc:Fallback>
        </mc:AlternateContent>
      </w:r>
    </w:p>
    <w:p w14:paraId="210984C2" w14:textId="77777777" w:rsidR="00FA2AF7" w:rsidRDefault="00FA2AF7"/>
    <w:p w14:paraId="0536D1DC" w14:textId="77777777" w:rsidR="00FA2AF7" w:rsidRDefault="00FA2AF7"/>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3261"/>
        <w:gridCol w:w="1701"/>
        <w:gridCol w:w="1048"/>
        <w:gridCol w:w="1928"/>
        <w:gridCol w:w="1078"/>
      </w:tblGrid>
      <w:tr w:rsidR="00FA2AF7" w14:paraId="41BFA99C" w14:textId="77777777">
        <w:tc>
          <w:tcPr>
            <w:tcW w:w="3261" w:type="dxa"/>
            <w:tcBorders>
              <w:top w:val="single" w:sz="4" w:space="0" w:color="000000"/>
              <w:bottom w:val="single" w:sz="4" w:space="0" w:color="000000"/>
            </w:tcBorders>
            <w:shd w:val="clear" w:color="auto" w:fill="auto"/>
          </w:tcPr>
          <w:p w14:paraId="231D8E0F" w14:textId="77777777" w:rsidR="00FA2AF7" w:rsidRDefault="00FA2AF7">
            <w:pPr>
              <w:spacing w:line="360" w:lineRule="auto"/>
              <w:rPr>
                <w:rFonts w:ascii="Arial" w:eastAsia="Arial" w:hAnsi="Arial" w:cs="Arial"/>
              </w:rPr>
            </w:pPr>
          </w:p>
        </w:tc>
        <w:tc>
          <w:tcPr>
            <w:tcW w:w="2749" w:type="dxa"/>
            <w:gridSpan w:val="2"/>
            <w:tcBorders>
              <w:top w:val="single" w:sz="4" w:space="0" w:color="000000"/>
              <w:bottom w:val="single" w:sz="4" w:space="0" w:color="000000"/>
            </w:tcBorders>
            <w:shd w:val="clear" w:color="auto" w:fill="auto"/>
          </w:tcPr>
          <w:p w14:paraId="3FDFA493" w14:textId="77777777" w:rsidR="00FA2AF7" w:rsidRDefault="009A13F5">
            <w:pPr>
              <w:spacing w:line="360" w:lineRule="auto"/>
              <w:rPr>
                <w:rFonts w:ascii="Arial" w:eastAsia="Arial" w:hAnsi="Arial" w:cs="Arial"/>
                <w:b/>
              </w:rPr>
            </w:pPr>
            <w:r>
              <w:rPr>
                <w:rFonts w:ascii="Arial" w:eastAsia="Arial" w:hAnsi="Arial" w:cs="Arial"/>
                <w:b/>
              </w:rPr>
              <w:t xml:space="preserve">    Abundance</w:t>
            </w:r>
          </w:p>
        </w:tc>
        <w:tc>
          <w:tcPr>
            <w:tcW w:w="3006" w:type="dxa"/>
            <w:gridSpan w:val="2"/>
            <w:tcBorders>
              <w:top w:val="single" w:sz="4" w:space="0" w:color="000000"/>
              <w:bottom w:val="single" w:sz="4" w:space="0" w:color="000000"/>
            </w:tcBorders>
            <w:shd w:val="clear" w:color="auto" w:fill="auto"/>
          </w:tcPr>
          <w:p w14:paraId="01B96E0D" w14:textId="77777777" w:rsidR="00FA2AF7" w:rsidRDefault="009A13F5">
            <w:pPr>
              <w:spacing w:line="360" w:lineRule="auto"/>
              <w:rPr>
                <w:rFonts w:ascii="Arial" w:eastAsia="Arial" w:hAnsi="Arial" w:cs="Arial"/>
                <w:b/>
              </w:rPr>
            </w:pPr>
            <w:r>
              <w:rPr>
                <w:rFonts w:ascii="Arial" w:eastAsia="Arial" w:hAnsi="Arial" w:cs="Arial"/>
                <w:b/>
              </w:rPr>
              <w:t>Species richness</w:t>
            </w:r>
          </w:p>
        </w:tc>
      </w:tr>
      <w:tr w:rsidR="00FA2AF7" w14:paraId="16A2AB5C" w14:textId="77777777">
        <w:tc>
          <w:tcPr>
            <w:tcW w:w="3261" w:type="dxa"/>
            <w:tcBorders>
              <w:top w:val="single" w:sz="4" w:space="0" w:color="000000"/>
            </w:tcBorders>
            <w:shd w:val="clear" w:color="auto" w:fill="E7E6E6"/>
          </w:tcPr>
          <w:p w14:paraId="70DAAB0D" w14:textId="77777777" w:rsidR="00FA2AF7" w:rsidRDefault="009A13F5">
            <w:pPr>
              <w:spacing w:line="360" w:lineRule="auto"/>
              <w:rPr>
                <w:rFonts w:ascii="Arial" w:eastAsia="Arial" w:hAnsi="Arial" w:cs="Arial"/>
                <w:i/>
              </w:rPr>
            </w:pPr>
            <w:r>
              <w:rPr>
                <w:rFonts w:ascii="Arial" w:eastAsia="Arial" w:hAnsi="Arial" w:cs="Arial"/>
                <w:i/>
              </w:rPr>
              <w:t>Hoverflies</w:t>
            </w:r>
          </w:p>
        </w:tc>
        <w:tc>
          <w:tcPr>
            <w:tcW w:w="1701" w:type="dxa"/>
            <w:tcBorders>
              <w:top w:val="single" w:sz="4" w:space="0" w:color="000000"/>
            </w:tcBorders>
            <w:shd w:val="clear" w:color="auto" w:fill="E7E6E6"/>
          </w:tcPr>
          <w:p w14:paraId="0FE0F95A"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48" w:type="dxa"/>
            <w:tcBorders>
              <w:top w:val="single" w:sz="4" w:space="0" w:color="000000"/>
            </w:tcBorders>
            <w:shd w:val="clear" w:color="auto" w:fill="E7E6E6"/>
          </w:tcPr>
          <w:p w14:paraId="44CAAD43" w14:textId="77777777" w:rsidR="00FA2AF7" w:rsidRDefault="009A13F5">
            <w:pPr>
              <w:spacing w:line="360" w:lineRule="auto"/>
              <w:jc w:val="center"/>
              <w:rPr>
                <w:rFonts w:ascii="Arial" w:eastAsia="Arial" w:hAnsi="Arial" w:cs="Arial"/>
                <w:i/>
              </w:rPr>
            </w:pPr>
            <w:r>
              <w:rPr>
                <w:rFonts w:ascii="Arial" w:eastAsia="Arial" w:hAnsi="Arial" w:cs="Arial"/>
                <w:i/>
              </w:rPr>
              <w:t>P</w:t>
            </w:r>
          </w:p>
        </w:tc>
        <w:tc>
          <w:tcPr>
            <w:tcW w:w="1928" w:type="dxa"/>
            <w:tcBorders>
              <w:top w:val="single" w:sz="4" w:space="0" w:color="000000"/>
            </w:tcBorders>
            <w:shd w:val="clear" w:color="auto" w:fill="E7E6E6"/>
          </w:tcPr>
          <w:p w14:paraId="2E65CCB1"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78" w:type="dxa"/>
            <w:tcBorders>
              <w:top w:val="single" w:sz="4" w:space="0" w:color="000000"/>
            </w:tcBorders>
            <w:shd w:val="clear" w:color="auto" w:fill="E7E6E6"/>
          </w:tcPr>
          <w:p w14:paraId="126A649E" w14:textId="77777777" w:rsidR="00FA2AF7" w:rsidRDefault="009A13F5">
            <w:pPr>
              <w:spacing w:line="360" w:lineRule="auto"/>
              <w:jc w:val="center"/>
              <w:rPr>
                <w:rFonts w:ascii="Arial" w:eastAsia="Arial" w:hAnsi="Arial" w:cs="Arial"/>
              </w:rPr>
            </w:pPr>
            <w:r>
              <w:rPr>
                <w:rFonts w:ascii="Arial" w:eastAsia="Arial" w:hAnsi="Arial" w:cs="Arial"/>
                <w:i/>
              </w:rPr>
              <w:t>P</w:t>
            </w:r>
          </w:p>
        </w:tc>
      </w:tr>
      <w:tr w:rsidR="00FA2AF7" w14:paraId="0459FEEA" w14:textId="77777777">
        <w:tc>
          <w:tcPr>
            <w:tcW w:w="3261" w:type="dxa"/>
          </w:tcPr>
          <w:p w14:paraId="7994B778" w14:textId="77777777" w:rsidR="00FA2AF7" w:rsidRDefault="009A13F5">
            <w:pPr>
              <w:spacing w:line="360" w:lineRule="auto"/>
              <w:rPr>
                <w:rFonts w:ascii="Arial" w:eastAsia="Arial" w:hAnsi="Arial" w:cs="Arial"/>
              </w:rPr>
            </w:pPr>
            <w:r>
              <w:rPr>
                <w:rFonts w:ascii="Arial" w:eastAsia="Arial" w:hAnsi="Arial" w:cs="Arial"/>
              </w:rPr>
              <w:t xml:space="preserve">Intercept </w:t>
            </w:r>
          </w:p>
        </w:tc>
        <w:tc>
          <w:tcPr>
            <w:tcW w:w="1701" w:type="dxa"/>
            <w:shd w:val="clear" w:color="auto" w:fill="auto"/>
          </w:tcPr>
          <w:p w14:paraId="594F68A2" w14:textId="77777777" w:rsidR="00FA2AF7" w:rsidRDefault="009A13F5">
            <w:pPr>
              <w:spacing w:line="360" w:lineRule="auto"/>
              <w:jc w:val="center"/>
              <w:rPr>
                <w:rFonts w:ascii="Arial" w:eastAsia="Arial" w:hAnsi="Arial" w:cs="Arial"/>
              </w:rPr>
            </w:pPr>
            <w:r>
              <w:rPr>
                <w:rFonts w:ascii="Arial" w:eastAsia="Arial" w:hAnsi="Arial" w:cs="Arial"/>
              </w:rPr>
              <w:t>1.194 ± 0.314</w:t>
            </w:r>
          </w:p>
        </w:tc>
        <w:tc>
          <w:tcPr>
            <w:tcW w:w="1048" w:type="dxa"/>
            <w:shd w:val="clear" w:color="auto" w:fill="auto"/>
          </w:tcPr>
          <w:p w14:paraId="566DFA5F"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542B0173" w14:textId="77777777" w:rsidR="00FA2AF7" w:rsidRDefault="009A13F5">
            <w:pPr>
              <w:spacing w:line="360" w:lineRule="auto"/>
              <w:jc w:val="center"/>
              <w:rPr>
                <w:rFonts w:ascii="Arial" w:eastAsia="Arial" w:hAnsi="Arial" w:cs="Arial"/>
              </w:rPr>
            </w:pPr>
            <w:proofErr w:type="gramStart"/>
            <w:r>
              <w:rPr>
                <w:rFonts w:ascii="Arial" w:eastAsia="Arial" w:hAnsi="Arial" w:cs="Arial"/>
              </w:rPr>
              <w:t>0.274  ±</w:t>
            </w:r>
            <w:proofErr w:type="gramEnd"/>
            <w:r>
              <w:rPr>
                <w:rFonts w:ascii="Arial" w:eastAsia="Arial" w:hAnsi="Arial" w:cs="Arial"/>
              </w:rPr>
              <w:t xml:space="preserve"> 0.262</w:t>
            </w:r>
          </w:p>
        </w:tc>
        <w:tc>
          <w:tcPr>
            <w:tcW w:w="1078" w:type="dxa"/>
            <w:shd w:val="clear" w:color="auto" w:fill="auto"/>
          </w:tcPr>
          <w:p w14:paraId="10E38B0C" w14:textId="77777777" w:rsidR="00FA2AF7" w:rsidRDefault="009A13F5">
            <w:pPr>
              <w:spacing w:line="360" w:lineRule="auto"/>
              <w:rPr>
                <w:rFonts w:ascii="Arial" w:eastAsia="Arial" w:hAnsi="Arial" w:cs="Arial"/>
              </w:rPr>
            </w:pPr>
            <w:r>
              <w:rPr>
                <w:rFonts w:ascii="Arial" w:eastAsia="Arial" w:hAnsi="Arial" w:cs="Arial"/>
              </w:rPr>
              <w:t>0.297</w:t>
            </w:r>
          </w:p>
        </w:tc>
      </w:tr>
      <w:tr w:rsidR="00FA2AF7" w14:paraId="0E33F531" w14:textId="77777777">
        <w:tc>
          <w:tcPr>
            <w:tcW w:w="3261" w:type="dxa"/>
          </w:tcPr>
          <w:p w14:paraId="0B95094A" w14:textId="77777777" w:rsidR="00FA2AF7" w:rsidRDefault="009A13F5">
            <w:pPr>
              <w:spacing w:line="360" w:lineRule="auto"/>
              <w:rPr>
                <w:rFonts w:ascii="Arial" w:eastAsia="Arial" w:hAnsi="Arial" w:cs="Arial"/>
              </w:rPr>
            </w:pPr>
            <w:r>
              <w:rPr>
                <w:rFonts w:ascii="Arial" w:eastAsia="Arial" w:hAnsi="Arial" w:cs="Arial"/>
              </w:rPr>
              <w:t xml:space="preserve">  County </w:t>
            </w:r>
          </w:p>
        </w:tc>
        <w:tc>
          <w:tcPr>
            <w:tcW w:w="1701" w:type="dxa"/>
            <w:shd w:val="clear" w:color="auto" w:fill="auto"/>
          </w:tcPr>
          <w:p w14:paraId="6F920AC9" w14:textId="77777777" w:rsidR="00FA2AF7" w:rsidRDefault="009A13F5">
            <w:pPr>
              <w:spacing w:line="360" w:lineRule="auto"/>
              <w:jc w:val="center"/>
              <w:rPr>
                <w:rFonts w:ascii="Arial" w:eastAsia="Arial" w:hAnsi="Arial" w:cs="Arial"/>
              </w:rPr>
            </w:pPr>
            <w:r>
              <w:rPr>
                <w:rFonts w:ascii="Arial" w:eastAsia="Arial" w:hAnsi="Arial" w:cs="Arial"/>
              </w:rPr>
              <w:t>- 0.399 ± 0.313</w:t>
            </w:r>
          </w:p>
        </w:tc>
        <w:tc>
          <w:tcPr>
            <w:tcW w:w="1048" w:type="dxa"/>
            <w:shd w:val="clear" w:color="auto" w:fill="auto"/>
          </w:tcPr>
          <w:p w14:paraId="50B4B5FB" w14:textId="77777777" w:rsidR="00FA2AF7" w:rsidRDefault="009A13F5">
            <w:pPr>
              <w:spacing w:line="360" w:lineRule="auto"/>
              <w:jc w:val="center"/>
              <w:rPr>
                <w:rFonts w:ascii="Arial" w:eastAsia="Arial" w:hAnsi="Arial" w:cs="Arial"/>
              </w:rPr>
            </w:pPr>
            <w:r>
              <w:rPr>
                <w:rFonts w:ascii="Arial" w:eastAsia="Arial" w:hAnsi="Arial" w:cs="Arial"/>
              </w:rPr>
              <w:t>0.034</w:t>
            </w:r>
          </w:p>
        </w:tc>
        <w:tc>
          <w:tcPr>
            <w:tcW w:w="1928" w:type="dxa"/>
            <w:shd w:val="clear" w:color="auto" w:fill="auto"/>
          </w:tcPr>
          <w:p w14:paraId="3FB64CDA" w14:textId="77777777" w:rsidR="00FA2AF7" w:rsidRDefault="009A13F5">
            <w:pPr>
              <w:spacing w:line="360" w:lineRule="auto"/>
              <w:jc w:val="center"/>
              <w:rPr>
                <w:rFonts w:ascii="Arial" w:eastAsia="Arial" w:hAnsi="Arial" w:cs="Arial"/>
              </w:rPr>
            </w:pPr>
            <w:r>
              <w:rPr>
                <w:rFonts w:ascii="Arial" w:eastAsia="Arial" w:hAnsi="Arial" w:cs="Arial"/>
              </w:rPr>
              <w:t>- 0.670 ± 0.164</w:t>
            </w:r>
          </w:p>
        </w:tc>
        <w:tc>
          <w:tcPr>
            <w:tcW w:w="1078" w:type="dxa"/>
            <w:shd w:val="clear" w:color="auto" w:fill="auto"/>
          </w:tcPr>
          <w:p w14:paraId="4FAF2BE6" w14:textId="77777777" w:rsidR="00FA2AF7" w:rsidRDefault="009A13F5">
            <w:pPr>
              <w:spacing w:line="360" w:lineRule="auto"/>
              <w:rPr>
                <w:rFonts w:ascii="Arial" w:eastAsia="Arial" w:hAnsi="Arial" w:cs="Arial"/>
              </w:rPr>
            </w:pPr>
            <w:r>
              <w:rPr>
                <w:rFonts w:ascii="Arial" w:eastAsia="Arial" w:hAnsi="Arial" w:cs="Arial"/>
              </w:rPr>
              <w:t>&lt; 0.001</w:t>
            </w:r>
          </w:p>
        </w:tc>
      </w:tr>
      <w:tr w:rsidR="00FA2AF7" w14:paraId="6B2CEC45" w14:textId="77777777">
        <w:tc>
          <w:tcPr>
            <w:tcW w:w="3261" w:type="dxa"/>
          </w:tcPr>
          <w:p w14:paraId="7A521C15" w14:textId="77777777" w:rsidR="00FA2AF7" w:rsidRDefault="009A13F5">
            <w:pPr>
              <w:spacing w:line="360" w:lineRule="auto"/>
              <w:rPr>
                <w:rFonts w:ascii="Arial" w:eastAsia="Arial" w:hAnsi="Arial" w:cs="Arial"/>
              </w:rPr>
            </w:pPr>
            <w:r>
              <w:rPr>
                <w:rFonts w:ascii="Arial" w:eastAsia="Arial" w:hAnsi="Arial" w:cs="Arial"/>
              </w:rPr>
              <w:t xml:space="preserve">  PC1 (Ditches to stone walls)</w:t>
            </w:r>
          </w:p>
        </w:tc>
        <w:tc>
          <w:tcPr>
            <w:tcW w:w="1701" w:type="dxa"/>
            <w:shd w:val="clear" w:color="auto" w:fill="auto"/>
          </w:tcPr>
          <w:p w14:paraId="3B0C562D" w14:textId="77777777" w:rsidR="00FA2AF7" w:rsidRDefault="009A13F5">
            <w:pPr>
              <w:spacing w:line="360" w:lineRule="auto"/>
              <w:jc w:val="center"/>
              <w:rPr>
                <w:rFonts w:ascii="Arial" w:eastAsia="Arial" w:hAnsi="Arial" w:cs="Arial"/>
              </w:rPr>
            </w:pPr>
            <w:r>
              <w:rPr>
                <w:rFonts w:ascii="Arial" w:eastAsia="Arial" w:hAnsi="Arial" w:cs="Arial"/>
              </w:rPr>
              <w:t>- 0.701 ± 0.278</w:t>
            </w:r>
          </w:p>
        </w:tc>
        <w:tc>
          <w:tcPr>
            <w:tcW w:w="1048" w:type="dxa"/>
            <w:shd w:val="clear" w:color="auto" w:fill="auto"/>
          </w:tcPr>
          <w:p w14:paraId="6352E29F" w14:textId="77777777" w:rsidR="00FA2AF7" w:rsidRDefault="009A13F5">
            <w:pPr>
              <w:spacing w:line="360" w:lineRule="auto"/>
              <w:jc w:val="center"/>
              <w:rPr>
                <w:rFonts w:ascii="Arial" w:eastAsia="Arial" w:hAnsi="Arial" w:cs="Arial"/>
              </w:rPr>
            </w:pPr>
            <w:r>
              <w:rPr>
                <w:rFonts w:ascii="Arial" w:eastAsia="Arial" w:hAnsi="Arial" w:cs="Arial"/>
              </w:rPr>
              <w:t>0.012</w:t>
            </w:r>
          </w:p>
        </w:tc>
        <w:tc>
          <w:tcPr>
            <w:tcW w:w="1928" w:type="dxa"/>
            <w:shd w:val="clear" w:color="auto" w:fill="auto"/>
          </w:tcPr>
          <w:p w14:paraId="7DCCEBA3" w14:textId="77777777" w:rsidR="00FA2AF7" w:rsidRDefault="009A13F5">
            <w:pPr>
              <w:spacing w:line="360" w:lineRule="auto"/>
              <w:jc w:val="center"/>
              <w:rPr>
                <w:rFonts w:ascii="Arial" w:eastAsia="Arial" w:hAnsi="Arial" w:cs="Arial"/>
              </w:rPr>
            </w:pPr>
            <w:r>
              <w:rPr>
                <w:rFonts w:ascii="Arial" w:eastAsia="Arial" w:hAnsi="Arial" w:cs="Arial"/>
              </w:rPr>
              <w:t>- 0.622 ± 0.246</w:t>
            </w:r>
          </w:p>
        </w:tc>
        <w:tc>
          <w:tcPr>
            <w:tcW w:w="1078" w:type="dxa"/>
            <w:shd w:val="clear" w:color="auto" w:fill="auto"/>
          </w:tcPr>
          <w:p w14:paraId="3978D26A" w14:textId="77777777" w:rsidR="00FA2AF7" w:rsidRDefault="009A13F5">
            <w:pPr>
              <w:spacing w:line="360" w:lineRule="auto"/>
              <w:jc w:val="center"/>
              <w:rPr>
                <w:rFonts w:ascii="Arial" w:eastAsia="Arial" w:hAnsi="Arial" w:cs="Arial"/>
              </w:rPr>
            </w:pPr>
            <w:r>
              <w:rPr>
                <w:rFonts w:ascii="Arial" w:eastAsia="Arial" w:hAnsi="Arial" w:cs="Arial"/>
              </w:rPr>
              <w:t xml:space="preserve"> 0.012</w:t>
            </w:r>
          </w:p>
        </w:tc>
      </w:tr>
      <w:tr w:rsidR="00FA2AF7" w14:paraId="2DAA6FED" w14:textId="77777777">
        <w:tc>
          <w:tcPr>
            <w:tcW w:w="3261" w:type="dxa"/>
          </w:tcPr>
          <w:p w14:paraId="35710303" w14:textId="77777777" w:rsidR="00FA2AF7" w:rsidRDefault="009A13F5">
            <w:pPr>
              <w:spacing w:line="360" w:lineRule="auto"/>
              <w:rPr>
                <w:rFonts w:ascii="Arial" w:eastAsia="Arial" w:hAnsi="Arial" w:cs="Arial"/>
              </w:rPr>
            </w:pPr>
            <w:r>
              <w:rPr>
                <w:rFonts w:ascii="Arial" w:eastAsia="Arial" w:hAnsi="Arial" w:cs="Arial"/>
              </w:rPr>
              <w:t xml:space="preserve">  Total feature length</w:t>
            </w:r>
          </w:p>
        </w:tc>
        <w:tc>
          <w:tcPr>
            <w:tcW w:w="1701" w:type="dxa"/>
            <w:shd w:val="clear" w:color="auto" w:fill="auto"/>
          </w:tcPr>
          <w:p w14:paraId="4B8D4BF4" w14:textId="77777777" w:rsidR="00FA2AF7" w:rsidRDefault="009A13F5">
            <w:pPr>
              <w:spacing w:line="360" w:lineRule="auto"/>
              <w:jc w:val="center"/>
              <w:rPr>
                <w:rFonts w:ascii="Arial" w:eastAsia="Arial" w:hAnsi="Arial" w:cs="Arial"/>
              </w:rPr>
            </w:pPr>
            <w:r>
              <w:rPr>
                <w:rFonts w:ascii="Arial" w:eastAsia="Arial" w:hAnsi="Arial" w:cs="Arial"/>
              </w:rPr>
              <w:t>- 0.314 ± 0.110</w:t>
            </w:r>
          </w:p>
        </w:tc>
        <w:tc>
          <w:tcPr>
            <w:tcW w:w="1048" w:type="dxa"/>
            <w:shd w:val="clear" w:color="auto" w:fill="auto"/>
          </w:tcPr>
          <w:p w14:paraId="06A79C85" w14:textId="77777777" w:rsidR="00FA2AF7" w:rsidRDefault="009A13F5">
            <w:pPr>
              <w:spacing w:line="360" w:lineRule="auto"/>
              <w:jc w:val="center"/>
              <w:rPr>
                <w:rFonts w:ascii="Arial" w:eastAsia="Arial" w:hAnsi="Arial" w:cs="Arial"/>
              </w:rPr>
            </w:pPr>
            <w:r>
              <w:rPr>
                <w:rFonts w:ascii="Arial" w:eastAsia="Arial" w:hAnsi="Arial" w:cs="Arial"/>
              </w:rPr>
              <w:t>0.004</w:t>
            </w:r>
          </w:p>
        </w:tc>
        <w:tc>
          <w:tcPr>
            <w:tcW w:w="1928" w:type="dxa"/>
            <w:shd w:val="clear" w:color="auto" w:fill="auto"/>
          </w:tcPr>
          <w:p w14:paraId="672C5BBA" w14:textId="77777777" w:rsidR="00FA2AF7" w:rsidRDefault="009A13F5">
            <w:pPr>
              <w:spacing w:line="360" w:lineRule="auto"/>
              <w:jc w:val="center"/>
              <w:rPr>
                <w:rFonts w:ascii="Arial" w:eastAsia="Arial" w:hAnsi="Arial" w:cs="Arial"/>
              </w:rPr>
            </w:pPr>
            <w:r>
              <w:rPr>
                <w:rFonts w:ascii="Arial" w:eastAsia="Arial" w:hAnsi="Arial" w:cs="Arial"/>
              </w:rPr>
              <w:t>- 0.229 ± 0.085</w:t>
            </w:r>
          </w:p>
        </w:tc>
        <w:tc>
          <w:tcPr>
            <w:tcW w:w="1078" w:type="dxa"/>
            <w:shd w:val="clear" w:color="auto" w:fill="auto"/>
          </w:tcPr>
          <w:p w14:paraId="2BC7DE5D" w14:textId="77777777" w:rsidR="00FA2AF7" w:rsidRDefault="009A13F5">
            <w:pPr>
              <w:spacing w:line="360" w:lineRule="auto"/>
              <w:jc w:val="center"/>
              <w:rPr>
                <w:rFonts w:ascii="Arial" w:eastAsia="Arial" w:hAnsi="Arial" w:cs="Arial"/>
              </w:rPr>
            </w:pPr>
            <w:r>
              <w:rPr>
                <w:rFonts w:ascii="Arial" w:eastAsia="Arial" w:hAnsi="Arial" w:cs="Arial"/>
              </w:rPr>
              <w:t xml:space="preserve"> 0.007</w:t>
            </w:r>
          </w:p>
        </w:tc>
      </w:tr>
      <w:tr w:rsidR="00FA2AF7" w14:paraId="09E93FB2" w14:textId="77777777">
        <w:tc>
          <w:tcPr>
            <w:tcW w:w="3261" w:type="dxa"/>
          </w:tcPr>
          <w:p w14:paraId="7E949E47" w14:textId="77777777" w:rsidR="00FA2AF7" w:rsidRDefault="009A13F5">
            <w:pPr>
              <w:spacing w:line="360" w:lineRule="auto"/>
              <w:rPr>
                <w:rFonts w:ascii="Arial" w:eastAsia="Arial" w:hAnsi="Arial" w:cs="Arial"/>
              </w:rPr>
            </w:pPr>
            <w:r>
              <w:rPr>
                <w:rFonts w:ascii="Arial" w:eastAsia="Arial" w:hAnsi="Arial" w:cs="Arial"/>
              </w:rPr>
              <w:t xml:space="preserve">  Average rainfall (mm)</w:t>
            </w:r>
          </w:p>
        </w:tc>
        <w:tc>
          <w:tcPr>
            <w:tcW w:w="1701" w:type="dxa"/>
            <w:shd w:val="clear" w:color="auto" w:fill="auto"/>
          </w:tcPr>
          <w:p w14:paraId="2688F910"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048" w:type="dxa"/>
            <w:shd w:val="clear" w:color="auto" w:fill="auto"/>
          </w:tcPr>
          <w:p w14:paraId="6FC7AA9C"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928" w:type="dxa"/>
            <w:shd w:val="clear" w:color="auto" w:fill="auto"/>
          </w:tcPr>
          <w:p w14:paraId="59E90DAB" w14:textId="77777777" w:rsidR="00FA2AF7" w:rsidRDefault="009A13F5">
            <w:pPr>
              <w:spacing w:line="360" w:lineRule="auto"/>
              <w:jc w:val="center"/>
              <w:rPr>
                <w:rFonts w:ascii="Arial" w:eastAsia="Arial" w:hAnsi="Arial" w:cs="Arial"/>
              </w:rPr>
            </w:pPr>
            <w:r>
              <w:rPr>
                <w:rFonts w:ascii="Arial" w:eastAsia="Arial" w:hAnsi="Arial" w:cs="Arial"/>
              </w:rPr>
              <w:t xml:space="preserve">   0.350 ± 0.207</w:t>
            </w:r>
          </w:p>
        </w:tc>
        <w:tc>
          <w:tcPr>
            <w:tcW w:w="1078" w:type="dxa"/>
            <w:shd w:val="clear" w:color="auto" w:fill="auto"/>
          </w:tcPr>
          <w:p w14:paraId="5CBE41A5" w14:textId="77777777" w:rsidR="00FA2AF7" w:rsidRDefault="009A13F5">
            <w:pPr>
              <w:spacing w:line="360" w:lineRule="auto"/>
              <w:jc w:val="center"/>
              <w:rPr>
                <w:rFonts w:ascii="Arial" w:eastAsia="Arial" w:hAnsi="Arial" w:cs="Arial"/>
              </w:rPr>
            </w:pPr>
            <w:r>
              <w:rPr>
                <w:rFonts w:ascii="Arial" w:eastAsia="Arial" w:hAnsi="Arial" w:cs="Arial"/>
              </w:rPr>
              <w:t xml:space="preserve"> NS</w:t>
            </w:r>
          </w:p>
        </w:tc>
      </w:tr>
      <w:tr w:rsidR="00FA2AF7" w14:paraId="0044AA98" w14:textId="77777777">
        <w:tc>
          <w:tcPr>
            <w:tcW w:w="3261" w:type="dxa"/>
          </w:tcPr>
          <w:p w14:paraId="543D4097" w14:textId="7D7F3FEB" w:rsidR="00FA2AF7" w:rsidRDefault="009A13F5">
            <w:pPr>
              <w:spacing w:line="360" w:lineRule="auto"/>
              <w:rPr>
                <w:rFonts w:ascii="Arial" w:eastAsia="Arial" w:hAnsi="Arial" w:cs="Arial"/>
              </w:rPr>
            </w:pPr>
            <w:r>
              <w:rPr>
                <w:rFonts w:ascii="Arial" w:eastAsia="Arial" w:hAnsi="Arial" w:cs="Arial"/>
              </w:rPr>
              <w:t>Survey2</w:t>
            </w:r>
          </w:p>
        </w:tc>
        <w:tc>
          <w:tcPr>
            <w:tcW w:w="1701" w:type="dxa"/>
            <w:shd w:val="clear" w:color="auto" w:fill="auto"/>
          </w:tcPr>
          <w:p w14:paraId="4CE3D226" w14:textId="77777777" w:rsidR="00FA2AF7" w:rsidRDefault="009A13F5">
            <w:pPr>
              <w:spacing w:line="360" w:lineRule="auto"/>
              <w:jc w:val="center"/>
              <w:rPr>
                <w:rFonts w:ascii="Arial" w:eastAsia="Arial" w:hAnsi="Arial" w:cs="Arial"/>
              </w:rPr>
            </w:pPr>
            <w:r>
              <w:rPr>
                <w:rFonts w:ascii="Arial" w:eastAsia="Arial" w:hAnsi="Arial" w:cs="Arial"/>
              </w:rPr>
              <w:t xml:space="preserve">-0.110 ± 0.395   </w:t>
            </w:r>
          </w:p>
        </w:tc>
        <w:tc>
          <w:tcPr>
            <w:tcW w:w="1048" w:type="dxa"/>
            <w:shd w:val="clear" w:color="auto" w:fill="auto"/>
          </w:tcPr>
          <w:p w14:paraId="5B01C7DB" w14:textId="77777777" w:rsidR="00FA2AF7" w:rsidRDefault="009A13F5">
            <w:pPr>
              <w:spacing w:line="360" w:lineRule="auto"/>
              <w:rPr>
                <w:rFonts w:ascii="Arial" w:eastAsia="Arial" w:hAnsi="Arial" w:cs="Arial"/>
              </w:rPr>
            </w:pPr>
            <w:r>
              <w:rPr>
                <w:rFonts w:ascii="Arial" w:eastAsia="Arial" w:hAnsi="Arial" w:cs="Arial"/>
              </w:rPr>
              <w:t xml:space="preserve">   0.779</w:t>
            </w:r>
          </w:p>
        </w:tc>
        <w:tc>
          <w:tcPr>
            <w:tcW w:w="1928" w:type="dxa"/>
            <w:shd w:val="clear" w:color="auto" w:fill="auto"/>
          </w:tcPr>
          <w:p w14:paraId="6E5D0468" w14:textId="77777777" w:rsidR="00FA2AF7" w:rsidRDefault="009A13F5">
            <w:pPr>
              <w:spacing w:line="360" w:lineRule="auto"/>
              <w:jc w:val="center"/>
              <w:rPr>
                <w:rFonts w:ascii="Arial" w:eastAsia="Arial" w:hAnsi="Arial" w:cs="Arial"/>
              </w:rPr>
            </w:pPr>
            <w:r>
              <w:rPr>
                <w:rFonts w:ascii="Arial" w:eastAsia="Arial" w:hAnsi="Arial" w:cs="Arial"/>
              </w:rPr>
              <w:t>-0.</w:t>
            </w:r>
            <w:proofErr w:type="gramStart"/>
            <w:r>
              <w:rPr>
                <w:rFonts w:ascii="Arial" w:eastAsia="Arial" w:hAnsi="Arial" w:cs="Arial"/>
              </w:rPr>
              <w:t>953  ±</w:t>
            </w:r>
            <w:proofErr w:type="gramEnd"/>
            <w:r>
              <w:rPr>
                <w:rFonts w:ascii="Arial" w:eastAsia="Arial" w:hAnsi="Arial" w:cs="Arial"/>
              </w:rPr>
              <w:t xml:space="preserve"> 0.638</w:t>
            </w:r>
          </w:p>
        </w:tc>
        <w:tc>
          <w:tcPr>
            <w:tcW w:w="1078" w:type="dxa"/>
            <w:shd w:val="clear" w:color="auto" w:fill="auto"/>
          </w:tcPr>
          <w:p w14:paraId="017F008C" w14:textId="77777777" w:rsidR="00FA2AF7" w:rsidRDefault="009A13F5">
            <w:pPr>
              <w:spacing w:line="360" w:lineRule="auto"/>
              <w:rPr>
                <w:rFonts w:ascii="Arial" w:eastAsia="Arial" w:hAnsi="Arial" w:cs="Arial"/>
              </w:rPr>
            </w:pPr>
            <w:r>
              <w:rPr>
                <w:rFonts w:ascii="Arial" w:eastAsia="Arial" w:hAnsi="Arial" w:cs="Arial"/>
              </w:rPr>
              <w:t>0.136</w:t>
            </w:r>
          </w:p>
        </w:tc>
      </w:tr>
      <w:tr w:rsidR="00FA2AF7" w14:paraId="42FBD583" w14:textId="77777777">
        <w:tc>
          <w:tcPr>
            <w:tcW w:w="3261" w:type="dxa"/>
          </w:tcPr>
          <w:p w14:paraId="65513161" w14:textId="77777777" w:rsidR="00FA2AF7" w:rsidRDefault="009A13F5">
            <w:pPr>
              <w:spacing w:line="360" w:lineRule="auto"/>
              <w:rPr>
                <w:rFonts w:ascii="Arial" w:eastAsia="Arial" w:hAnsi="Arial" w:cs="Arial"/>
              </w:rPr>
            </w:pPr>
            <w:r>
              <w:rPr>
                <w:rFonts w:ascii="Arial" w:eastAsia="Arial" w:hAnsi="Arial" w:cs="Arial"/>
              </w:rPr>
              <w:t>Survey 3</w:t>
            </w:r>
          </w:p>
        </w:tc>
        <w:tc>
          <w:tcPr>
            <w:tcW w:w="1701" w:type="dxa"/>
            <w:shd w:val="clear" w:color="auto" w:fill="auto"/>
          </w:tcPr>
          <w:p w14:paraId="76E0495C" w14:textId="77777777" w:rsidR="00FA2AF7" w:rsidRDefault="009A13F5">
            <w:pPr>
              <w:spacing w:line="360" w:lineRule="auto"/>
              <w:jc w:val="center"/>
              <w:rPr>
                <w:rFonts w:ascii="Arial" w:eastAsia="Arial" w:hAnsi="Arial" w:cs="Arial"/>
              </w:rPr>
            </w:pPr>
            <w:proofErr w:type="gramStart"/>
            <w:r>
              <w:rPr>
                <w:rFonts w:ascii="Arial" w:eastAsia="Arial" w:hAnsi="Arial" w:cs="Arial"/>
              </w:rPr>
              <w:t>0.615  ±</w:t>
            </w:r>
            <w:proofErr w:type="gramEnd"/>
            <w:r>
              <w:rPr>
                <w:rFonts w:ascii="Arial" w:eastAsia="Arial" w:hAnsi="Arial" w:cs="Arial"/>
              </w:rPr>
              <w:t xml:space="preserve"> 0.334</w:t>
            </w:r>
          </w:p>
        </w:tc>
        <w:tc>
          <w:tcPr>
            <w:tcW w:w="1048" w:type="dxa"/>
            <w:shd w:val="clear" w:color="auto" w:fill="auto"/>
          </w:tcPr>
          <w:p w14:paraId="156B512D" w14:textId="77777777" w:rsidR="00FA2AF7" w:rsidRDefault="009A13F5">
            <w:pPr>
              <w:spacing w:line="360" w:lineRule="auto"/>
              <w:jc w:val="center"/>
              <w:rPr>
                <w:rFonts w:ascii="Arial" w:eastAsia="Arial" w:hAnsi="Arial" w:cs="Arial"/>
              </w:rPr>
            </w:pPr>
            <w:r>
              <w:rPr>
                <w:rFonts w:ascii="Arial" w:eastAsia="Arial" w:hAnsi="Arial" w:cs="Arial"/>
              </w:rPr>
              <w:t>0.074</w:t>
            </w:r>
          </w:p>
        </w:tc>
        <w:tc>
          <w:tcPr>
            <w:tcW w:w="1928" w:type="dxa"/>
            <w:shd w:val="clear" w:color="auto" w:fill="auto"/>
          </w:tcPr>
          <w:p w14:paraId="5115DD79" w14:textId="77777777" w:rsidR="00FA2AF7" w:rsidRDefault="009A13F5">
            <w:pPr>
              <w:spacing w:line="360" w:lineRule="auto"/>
              <w:jc w:val="center"/>
              <w:rPr>
                <w:rFonts w:ascii="Arial" w:eastAsia="Arial" w:hAnsi="Arial" w:cs="Arial"/>
              </w:rPr>
            </w:pPr>
            <w:proofErr w:type="gramStart"/>
            <w:r>
              <w:rPr>
                <w:rFonts w:ascii="Arial" w:eastAsia="Arial" w:hAnsi="Arial" w:cs="Arial"/>
              </w:rPr>
              <w:t>0.672  ±</w:t>
            </w:r>
            <w:proofErr w:type="gramEnd"/>
            <w:r>
              <w:rPr>
                <w:rFonts w:ascii="Arial" w:eastAsia="Arial" w:hAnsi="Arial" w:cs="Arial"/>
              </w:rPr>
              <w:t xml:space="preserve"> 0.246</w:t>
            </w:r>
          </w:p>
        </w:tc>
        <w:tc>
          <w:tcPr>
            <w:tcW w:w="1078" w:type="dxa"/>
            <w:shd w:val="clear" w:color="auto" w:fill="auto"/>
          </w:tcPr>
          <w:p w14:paraId="4EDE58A7" w14:textId="77777777" w:rsidR="00FA2AF7" w:rsidRDefault="009A13F5">
            <w:pPr>
              <w:spacing w:line="360" w:lineRule="auto"/>
              <w:rPr>
                <w:rFonts w:ascii="Arial" w:eastAsia="Arial" w:hAnsi="Arial" w:cs="Arial"/>
              </w:rPr>
            </w:pPr>
            <w:r>
              <w:rPr>
                <w:rFonts w:ascii="Arial" w:eastAsia="Arial" w:hAnsi="Arial" w:cs="Arial"/>
              </w:rPr>
              <w:t>0.006</w:t>
            </w:r>
          </w:p>
        </w:tc>
      </w:tr>
      <w:tr w:rsidR="00FA2AF7" w14:paraId="2EA3A6A2" w14:textId="77777777">
        <w:tc>
          <w:tcPr>
            <w:tcW w:w="3261" w:type="dxa"/>
          </w:tcPr>
          <w:p w14:paraId="523ACA12" w14:textId="77777777" w:rsidR="00FA2AF7" w:rsidRDefault="009A13F5">
            <w:pPr>
              <w:spacing w:line="360" w:lineRule="auto"/>
              <w:rPr>
                <w:rFonts w:ascii="Arial" w:eastAsia="Arial" w:hAnsi="Arial" w:cs="Arial"/>
              </w:rPr>
            </w:pPr>
            <w:r>
              <w:rPr>
                <w:rFonts w:ascii="Arial" w:eastAsia="Arial" w:hAnsi="Arial" w:cs="Arial"/>
              </w:rPr>
              <w:t>Survey 4</w:t>
            </w:r>
          </w:p>
        </w:tc>
        <w:tc>
          <w:tcPr>
            <w:tcW w:w="1701" w:type="dxa"/>
            <w:shd w:val="clear" w:color="auto" w:fill="auto"/>
          </w:tcPr>
          <w:p w14:paraId="3466F952" w14:textId="77777777" w:rsidR="00FA2AF7" w:rsidRDefault="009A13F5">
            <w:pPr>
              <w:spacing w:line="360" w:lineRule="auto"/>
              <w:jc w:val="center"/>
              <w:rPr>
                <w:rFonts w:ascii="Arial" w:eastAsia="Arial" w:hAnsi="Arial" w:cs="Arial"/>
              </w:rPr>
            </w:pPr>
            <w:proofErr w:type="gramStart"/>
            <w:r>
              <w:rPr>
                <w:rFonts w:ascii="Arial" w:eastAsia="Arial" w:hAnsi="Arial" w:cs="Arial"/>
              </w:rPr>
              <w:t>1.468  ±</w:t>
            </w:r>
            <w:proofErr w:type="gramEnd"/>
            <w:r>
              <w:rPr>
                <w:rFonts w:ascii="Arial" w:eastAsia="Arial" w:hAnsi="Arial" w:cs="Arial"/>
              </w:rPr>
              <w:t xml:space="preserve"> 0.331</w:t>
            </w:r>
          </w:p>
        </w:tc>
        <w:tc>
          <w:tcPr>
            <w:tcW w:w="1048" w:type="dxa"/>
            <w:shd w:val="clear" w:color="auto" w:fill="auto"/>
          </w:tcPr>
          <w:p w14:paraId="6D777E07"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1C2AB813" w14:textId="77777777" w:rsidR="00FA2AF7" w:rsidRDefault="009A13F5">
            <w:pPr>
              <w:spacing w:line="360" w:lineRule="auto"/>
              <w:jc w:val="center"/>
              <w:rPr>
                <w:rFonts w:ascii="Arial" w:eastAsia="Arial" w:hAnsi="Arial" w:cs="Arial"/>
              </w:rPr>
            </w:pPr>
            <w:proofErr w:type="gramStart"/>
            <w:r>
              <w:rPr>
                <w:rFonts w:ascii="Arial" w:eastAsia="Arial" w:hAnsi="Arial" w:cs="Arial"/>
              </w:rPr>
              <w:t>1.313  ±</w:t>
            </w:r>
            <w:proofErr w:type="gramEnd"/>
            <w:r>
              <w:rPr>
                <w:rFonts w:ascii="Arial" w:eastAsia="Arial" w:hAnsi="Arial" w:cs="Arial"/>
              </w:rPr>
              <w:t xml:space="preserve"> 0.225</w:t>
            </w:r>
          </w:p>
        </w:tc>
        <w:tc>
          <w:tcPr>
            <w:tcW w:w="1078" w:type="dxa"/>
            <w:shd w:val="clear" w:color="auto" w:fill="auto"/>
          </w:tcPr>
          <w:p w14:paraId="2DE4692D" w14:textId="77777777" w:rsidR="00FA2AF7" w:rsidRDefault="009A13F5">
            <w:pPr>
              <w:spacing w:line="360" w:lineRule="auto"/>
              <w:rPr>
                <w:rFonts w:ascii="Arial" w:eastAsia="Arial" w:hAnsi="Arial" w:cs="Arial"/>
              </w:rPr>
            </w:pPr>
            <w:r>
              <w:rPr>
                <w:rFonts w:ascii="Arial" w:eastAsia="Arial" w:hAnsi="Arial" w:cs="Arial"/>
              </w:rPr>
              <w:t>&lt;0.001</w:t>
            </w:r>
          </w:p>
        </w:tc>
      </w:tr>
      <w:tr w:rsidR="00FA2AF7" w14:paraId="16175330" w14:textId="77777777">
        <w:tc>
          <w:tcPr>
            <w:tcW w:w="3261" w:type="dxa"/>
          </w:tcPr>
          <w:p w14:paraId="573C7309" w14:textId="77777777" w:rsidR="00FA2AF7" w:rsidRDefault="009A13F5">
            <w:pPr>
              <w:spacing w:line="360" w:lineRule="auto"/>
              <w:rPr>
                <w:rFonts w:ascii="Arial" w:eastAsia="Arial" w:hAnsi="Arial" w:cs="Arial"/>
              </w:rPr>
            </w:pPr>
            <w:r>
              <w:rPr>
                <w:rFonts w:ascii="Arial" w:eastAsia="Arial" w:hAnsi="Arial" w:cs="Arial"/>
              </w:rPr>
              <w:t>Survey 5</w:t>
            </w:r>
          </w:p>
        </w:tc>
        <w:tc>
          <w:tcPr>
            <w:tcW w:w="1701" w:type="dxa"/>
            <w:shd w:val="clear" w:color="auto" w:fill="auto"/>
          </w:tcPr>
          <w:p w14:paraId="45160679" w14:textId="77777777" w:rsidR="00FA2AF7" w:rsidRDefault="009A13F5">
            <w:pPr>
              <w:spacing w:line="360" w:lineRule="auto"/>
              <w:jc w:val="center"/>
              <w:rPr>
                <w:rFonts w:ascii="Arial" w:eastAsia="Arial" w:hAnsi="Arial" w:cs="Arial"/>
              </w:rPr>
            </w:pPr>
            <w:proofErr w:type="gramStart"/>
            <w:r>
              <w:rPr>
                <w:rFonts w:ascii="Arial" w:eastAsia="Arial" w:hAnsi="Arial" w:cs="Arial"/>
              </w:rPr>
              <w:t>1.561  ±</w:t>
            </w:r>
            <w:proofErr w:type="gramEnd"/>
            <w:r>
              <w:rPr>
                <w:rFonts w:ascii="Arial" w:eastAsia="Arial" w:hAnsi="Arial" w:cs="Arial"/>
              </w:rPr>
              <w:t xml:space="preserve"> 0.315</w:t>
            </w:r>
          </w:p>
        </w:tc>
        <w:tc>
          <w:tcPr>
            <w:tcW w:w="1048" w:type="dxa"/>
            <w:shd w:val="clear" w:color="auto" w:fill="auto"/>
          </w:tcPr>
          <w:p w14:paraId="79032080"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0802D8D2" w14:textId="77777777" w:rsidR="00FA2AF7" w:rsidRDefault="009A13F5">
            <w:pPr>
              <w:spacing w:line="360" w:lineRule="auto"/>
              <w:jc w:val="center"/>
              <w:rPr>
                <w:rFonts w:ascii="Arial" w:eastAsia="Arial" w:hAnsi="Arial" w:cs="Arial"/>
              </w:rPr>
            </w:pPr>
            <w:r>
              <w:rPr>
                <w:rFonts w:ascii="Arial" w:eastAsia="Arial" w:hAnsi="Arial" w:cs="Arial"/>
              </w:rPr>
              <w:t>1.561 ± 0.303</w:t>
            </w:r>
          </w:p>
        </w:tc>
        <w:tc>
          <w:tcPr>
            <w:tcW w:w="1078" w:type="dxa"/>
            <w:shd w:val="clear" w:color="auto" w:fill="auto"/>
          </w:tcPr>
          <w:p w14:paraId="7044AFC0" w14:textId="77777777" w:rsidR="00FA2AF7" w:rsidRDefault="009A13F5">
            <w:pPr>
              <w:spacing w:line="360" w:lineRule="auto"/>
              <w:rPr>
                <w:rFonts w:ascii="Arial" w:eastAsia="Arial" w:hAnsi="Arial" w:cs="Arial"/>
              </w:rPr>
            </w:pPr>
            <w:r>
              <w:rPr>
                <w:rFonts w:ascii="Arial" w:eastAsia="Arial" w:hAnsi="Arial" w:cs="Arial"/>
              </w:rPr>
              <w:t>&lt;0.001</w:t>
            </w:r>
          </w:p>
        </w:tc>
      </w:tr>
      <w:tr w:rsidR="00FA2AF7" w14:paraId="7EB3B1FD" w14:textId="77777777">
        <w:tc>
          <w:tcPr>
            <w:tcW w:w="3261" w:type="dxa"/>
            <w:shd w:val="clear" w:color="auto" w:fill="E7E6E6"/>
          </w:tcPr>
          <w:p w14:paraId="17DF046C" w14:textId="77777777" w:rsidR="00FA2AF7" w:rsidRDefault="009A13F5">
            <w:pPr>
              <w:spacing w:line="360" w:lineRule="auto"/>
              <w:rPr>
                <w:rFonts w:ascii="Arial" w:eastAsia="Arial" w:hAnsi="Arial" w:cs="Arial"/>
                <w:i/>
              </w:rPr>
            </w:pPr>
            <w:r>
              <w:rPr>
                <w:rFonts w:ascii="Arial" w:eastAsia="Arial" w:hAnsi="Arial" w:cs="Arial"/>
                <w:i/>
              </w:rPr>
              <w:t>Social bees</w:t>
            </w:r>
          </w:p>
        </w:tc>
        <w:tc>
          <w:tcPr>
            <w:tcW w:w="1701" w:type="dxa"/>
            <w:shd w:val="clear" w:color="auto" w:fill="E7E6E6"/>
          </w:tcPr>
          <w:p w14:paraId="61B96E9C"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48" w:type="dxa"/>
            <w:shd w:val="clear" w:color="auto" w:fill="E7E6E6"/>
          </w:tcPr>
          <w:p w14:paraId="21D54C89" w14:textId="77777777" w:rsidR="00FA2AF7" w:rsidRDefault="009A13F5">
            <w:pPr>
              <w:spacing w:line="360" w:lineRule="auto"/>
              <w:jc w:val="center"/>
              <w:rPr>
                <w:rFonts w:ascii="Arial" w:eastAsia="Arial" w:hAnsi="Arial" w:cs="Arial"/>
              </w:rPr>
            </w:pPr>
            <w:r>
              <w:rPr>
                <w:rFonts w:ascii="Arial" w:eastAsia="Arial" w:hAnsi="Arial" w:cs="Arial"/>
                <w:i/>
              </w:rPr>
              <w:t>p</w:t>
            </w:r>
          </w:p>
        </w:tc>
        <w:tc>
          <w:tcPr>
            <w:tcW w:w="1928" w:type="dxa"/>
            <w:shd w:val="clear" w:color="auto" w:fill="E7E6E6"/>
          </w:tcPr>
          <w:p w14:paraId="0EE5F2E6"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78" w:type="dxa"/>
            <w:shd w:val="clear" w:color="auto" w:fill="E7E6E6"/>
          </w:tcPr>
          <w:p w14:paraId="26A40DD7" w14:textId="77777777" w:rsidR="00FA2AF7" w:rsidRDefault="009A13F5">
            <w:pPr>
              <w:spacing w:line="360" w:lineRule="auto"/>
              <w:jc w:val="center"/>
              <w:rPr>
                <w:rFonts w:ascii="Arial" w:eastAsia="Arial" w:hAnsi="Arial" w:cs="Arial"/>
              </w:rPr>
            </w:pPr>
            <w:r>
              <w:rPr>
                <w:rFonts w:ascii="Arial" w:eastAsia="Arial" w:hAnsi="Arial" w:cs="Arial"/>
                <w:i/>
              </w:rPr>
              <w:t>P</w:t>
            </w:r>
          </w:p>
        </w:tc>
      </w:tr>
      <w:tr w:rsidR="00FA2AF7" w14:paraId="54A35DD0" w14:textId="77777777">
        <w:tc>
          <w:tcPr>
            <w:tcW w:w="3261" w:type="dxa"/>
          </w:tcPr>
          <w:p w14:paraId="4EC042A7" w14:textId="77777777" w:rsidR="00FA2AF7" w:rsidRDefault="009A13F5">
            <w:pPr>
              <w:spacing w:line="360" w:lineRule="auto"/>
              <w:rPr>
                <w:rFonts w:ascii="Arial" w:eastAsia="Arial" w:hAnsi="Arial" w:cs="Arial"/>
              </w:rPr>
            </w:pPr>
            <w:r>
              <w:rPr>
                <w:rFonts w:ascii="Arial" w:eastAsia="Arial" w:hAnsi="Arial" w:cs="Arial"/>
              </w:rPr>
              <w:t>Intercept</w:t>
            </w:r>
          </w:p>
        </w:tc>
        <w:tc>
          <w:tcPr>
            <w:tcW w:w="1701" w:type="dxa"/>
            <w:shd w:val="clear" w:color="auto" w:fill="auto"/>
          </w:tcPr>
          <w:p w14:paraId="40C9D15E" w14:textId="77777777" w:rsidR="00FA2AF7" w:rsidRDefault="009A13F5">
            <w:pPr>
              <w:spacing w:line="360" w:lineRule="auto"/>
              <w:jc w:val="center"/>
              <w:rPr>
                <w:rFonts w:ascii="Arial" w:eastAsia="Arial" w:hAnsi="Arial" w:cs="Arial"/>
              </w:rPr>
            </w:pPr>
            <w:r>
              <w:rPr>
                <w:rFonts w:ascii="Arial" w:eastAsia="Arial" w:hAnsi="Arial" w:cs="Arial"/>
              </w:rPr>
              <w:t>-1.227 ± 0.406</w:t>
            </w:r>
          </w:p>
        </w:tc>
        <w:tc>
          <w:tcPr>
            <w:tcW w:w="1048" w:type="dxa"/>
            <w:shd w:val="clear" w:color="auto" w:fill="auto"/>
          </w:tcPr>
          <w:p w14:paraId="1971CEAE" w14:textId="77777777" w:rsidR="00FA2AF7" w:rsidRDefault="009A13F5">
            <w:pPr>
              <w:spacing w:line="360" w:lineRule="auto"/>
              <w:jc w:val="center"/>
              <w:rPr>
                <w:rFonts w:ascii="Arial" w:eastAsia="Arial" w:hAnsi="Arial" w:cs="Arial"/>
              </w:rPr>
            </w:pPr>
            <w:r>
              <w:rPr>
                <w:rFonts w:ascii="Arial" w:eastAsia="Arial" w:hAnsi="Arial" w:cs="Arial"/>
              </w:rPr>
              <w:t>0.003</w:t>
            </w:r>
          </w:p>
        </w:tc>
        <w:tc>
          <w:tcPr>
            <w:tcW w:w="1928" w:type="dxa"/>
            <w:shd w:val="clear" w:color="auto" w:fill="auto"/>
          </w:tcPr>
          <w:p w14:paraId="3E12A049" w14:textId="77777777" w:rsidR="00FA2AF7" w:rsidRDefault="009A13F5">
            <w:pPr>
              <w:spacing w:line="360" w:lineRule="auto"/>
              <w:jc w:val="center"/>
              <w:rPr>
                <w:rFonts w:ascii="Arial" w:eastAsia="Arial" w:hAnsi="Arial" w:cs="Arial"/>
              </w:rPr>
            </w:pPr>
            <w:r>
              <w:rPr>
                <w:rFonts w:ascii="Arial" w:eastAsia="Arial" w:hAnsi="Arial" w:cs="Arial"/>
              </w:rPr>
              <w:t>-1.086 ± 0.305</w:t>
            </w:r>
          </w:p>
        </w:tc>
        <w:tc>
          <w:tcPr>
            <w:tcW w:w="1078" w:type="dxa"/>
            <w:shd w:val="clear" w:color="auto" w:fill="auto"/>
          </w:tcPr>
          <w:p w14:paraId="6B9BD766"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3D3B9235" w14:textId="77777777">
        <w:tc>
          <w:tcPr>
            <w:tcW w:w="3261" w:type="dxa"/>
          </w:tcPr>
          <w:p w14:paraId="1A52D4D9" w14:textId="77777777" w:rsidR="00FA2AF7" w:rsidRDefault="009A13F5">
            <w:pPr>
              <w:spacing w:line="360" w:lineRule="auto"/>
              <w:rPr>
                <w:rFonts w:ascii="Arial" w:eastAsia="Arial" w:hAnsi="Arial" w:cs="Arial"/>
              </w:rPr>
            </w:pPr>
            <w:r>
              <w:rPr>
                <w:rFonts w:ascii="Arial" w:eastAsia="Arial" w:hAnsi="Arial" w:cs="Arial"/>
              </w:rPr>
              <w:t xml:space="preserve">  Farm type</w:t>
            </w:r>
          </w:p>
        </w:tc>
        <w:tc>
          <w:tcPr>
            <w:tcW w:w="1701" w:type="dxa"/>
            <w:shd w:val="clear" w:color="auto" w:fill="auto"/>
          </w:tcPr>
          <w:p w14:paraId="76BC4BF7" w14:textId="77777777" w:rsidR="00FA2AF7" w:rsidRDefault="009A13F5">
            <w:pPr>
              <w:spacing w:line="360" w:lineRule="auto"/>
              <w:jc w:val="center"/>
              <w:rPr>
                <w:rFonts w:ascii="Arial" w:eastAsia="Arial" w:hAnsi="Arial" w:cs="Arial"/>
              </w:rPr>
            </w:pPr>
            <w:r>
              <w:rPr>
                <w:rFonts w:ascii="Arial" w:eastAsia="Arial" w:hAnsi="Arial" w:cs="Arial"/>
              </w:rPr>
              <w:t>0.610 ± 0.231</w:t>
            </w:r>
          </w:p>
        </w:tc>
        <w:tc>
          <w:tcPr>
            <w:tcW w:w="1048" w:type="dxa"/>
            <w:shd w:val="clear" w:color="auto" w:fill="auto"/>
          </w:tcPr>
          <w:p w14:paraId="30BB3958" w14:textId="77777777" w:rsidR="00FA2AF7" w:rsidRDefault="009A13F5">
            <w:pPr>
              <w:spacing w:line="360" w:lineRule="auto"/>
              <w:jc w:val="center"/>
              <w:rPr>
                <w:rFonts w:ascii="Arial" w:eastAsia="Arial" w:hAnsi="Arial" w:cs="Arial"/>
              </w:rPr>
            </w:pPr>
            <w:r>
              <w:rPr>
                <w:rFonts w:ascii="Arial" w:eastAsia="Arial" w:hAnsi="Arial" w:cs="Arial"/>
              </w:rPr>
              <w:t>0.008</w:t>
            </w:r>
          </w:p>
        </w:tc>
        <w:tc>
          <w:tcPr>
            <w:tcW w:w="1928" w:type="dxa"/>
            <w:shd w:val="clear" w:color="auto" w:fill="auto"/>
          </w:tcPr>
          <w:p w14:paraId="1993AD21" w14:textId="77777777" w:rsidR="00FA2AF7" w:rsidRDefault="009A13F5">
            <w:pPr>
              <w:spacing w:line="360" w:lineRule="auto"/>
              <w:jc w:val="center"/>
              <w:rPr>
                <w:rFonts w:ascii="Arial" w:eastAsia="Arial" w:hAnsi="Arial" w:cs="Arial"/>
              </w:rPr>
            </w:pPr>
            <w:r>
              <w:rPr>
                <w:rFonts w:ascii="Arial" w:eastAsia="Arial" w:hAnsi="Arial" w:cs="Arial"/>
              </w:rPr>
              <w:t xml:space="preserve">0.466 ± 0.158 </w:t>
            </w:r>
          </w:p>
        </w:tc>
        <w:tc>
          <w:tcPr>
            <w:tcW w:w="1078" w:type="dxa"/>
            <w:shd w:val="clear" w:color="auto" w:fill="auto"/>
          </w:tcPr>
          <w:p w14:paraId="51657B64" w14:textId="77777777" w:rsidR="00FA2AF7" w:rsidRDefault="009A13F5">
            <w:pPr>
              <w:spacing w:line="360" w:lineRule="auto"/>
              <w:jc w:val="center"/>
              <w:rPr>
                <w:rFonts w:ascii="Arial" w:eastAsia="Arial" w:hAnsi="Arial" w:cs="Arial"/>
              </w:rPr>
            </w:pPr>
            <w:r>
              <w:rPr>
                <w:rFonts w:ascii="Arial" w:eastAsia="Arial" w:hAnsi="Arial" w:cs="Arial"/>
              </w:rPr>
              <w:t>0.003</w:t>
            </w:r>
          </w:p>
        </w:tc>
      </w:tr>
      <w:tr w:rsidR="00FA2AF7" w14:paraId="2000D06F" w14:textId="77777777">
        <w:tc>
          <w:tcPr>
            <w:tcW w:w="3261" w:type="dxa"/>
          </w:tcPr>
          <w:p w14:paraId="3164BDCB" w14:textId="77777777" w:rsidR="00FA2AF7" w:rsidRDefault="009A13F5">
            <w:pPr>
              <w:spacing w:line="360" w:lineRule="auto"/>
              <w:rPr>
                <w:rFonts w:ascii="Arial" w:eastAsia="Arial" w:hAnsi="Arial" w:cs="Arial"/>
              </w:rPr>
            </w:pPr>
            <w:r>
              <w:rPr>
                <w:rFonts w:ascii="Arial" w:eastAsia="Arial" w:hAnsi="Arial" w:cs="Arial"/>
              </w:rPr>
              <w:t xml:space="preserve">  PC2 (Ditches/stone walls to hedges)</w:t>
            </w:r>
          </w:p>
        </w:tc>
        <w:tc>
          <w:tcPr>
            <w:tcW w:w="1701" w:type="dxa"/>
            <w:shd w:val="clear" w:color="auto" w:fill="auto"/>
          </w:tcPr>
          <w:p w14:paraId="00D1D39D" w14:textId="77777777" w:rsidR="00FA2AF7" w:rsidRDefault="009A13F5">
            <w:pPr>
              <w:spacing w:line="360" w:lineRule="auto"/>
              <w:jc w:val="center"/>
              <w:rPr>
                <w:rFonts w:ascii="Arial" w:eastAsia="Arial" w:hAnsi="Arial" w:cs="Arial"/>
              </w:rPr>
            </w:pPr>
            <w:r>
              <w:rPr>
                <w:rFonts w:ascii="Arial" w:eastAsia="Arial" w:hAnsi="Arial" w:cs="Arial"/>
              </w:rPr>
              <w:t>0.733 ± 0.310</w:t>
            </w:r>
          </w:p>
        </w:tc>
        <w:tc>
          <w:tcPr>
            <w:tcW w:w="1048" w:type="dxa"/>
            <w:shd w:val="clear" w:color="auto" w:fill="auto"/>
          </w:tcPr>
          <w:p w14:paraId="0CAFF0BA" w14:textId="77777777" w:rsidR="00FA2AF7" w:rsidRDefault="009A13F5">
            <w:pPr>
              <w:spacing w:line="360" w:lineRule="auto"/>
              <w:jc w:val="center"/>
              <w:rPr>
                <w:rFonts w:ascii="Arial" w:eastAsia="Arial" w:hAnsi="Arial" w:cs="Arial"/>
              </w:rPr>
            </w:pPr>
            <w:r>
              <w:rPr>
                <w:rFonts w:ascii="Arial" w:eastAsia="Arial" w:hAnsi="Arial" w:cs="Arial"/>
              </w:rPr>
              <w:t>0.018</w:t>
            </w:r>
          </w:p>
        </w:tc>
        <w:tc>
          <w:tcPr>
            <w:tcW w:w="1928" w:type="dxa"/>
            <w:shd w:val="clear" w:color="auto" w:fill="auto"/>
          </w:tcPr>
          <w:p w14:paraId="54B2B602"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078" w:type="dxa"/>
            <w:shd w:val="clear" w:color="auto" w:fill="auto"/>
          </w:tcPr>
          <w:p w14:paraId="66FD5709" w14:textId="77777777" w:rsidR="00FA2AF7" w:rsidRDefault="009A13F5">
            <w:pPr>
              <w:spacing w:line="360" w:lineRule="auto"/>
              <w:jc w:val="center"/>
              <w:rPr>
                <w:rFonts w:ascii="Arial" w:eastAsia="Arial" w:hAnsi="Arial" w:cs="Arial"/>
              </w:rPr>
            </w:pPr>
            <w:r>
              <w:rPr>
                <w:rFonts w:ascii="Arial" w:eastAsia="Arial" w:hAnsi="Arial" w:cs="Arial"/>
              </w:rPr>
              <w:t>-</w:t>
            </w:r>
          </w:p>
        </w:tc>
      </w:tr>
      <w:tr w:rsidR="00FA2AF7" w14:paraId="3F6D2DC5" w14:textId="77777777">
        <w:tc>
          <w:tcPr>
            <w:tcW w:w="3261" w:type="dxa"/>
          </w:tcPr>
          <w:p w14:paraId="5A48F5D5" w14:textId="77777777" w:rsidR="00FA2AF7" w:rsidRDefault="009A13F5">
            <w:pPr>
              <w:spacing w:line="360" w:lineRule="auto"/>
              <w:rPr>
                <w:rFonts w:ascii="Arial" w:eastAsia="Arial" w:hAnsi="Arial" w:cs="Arial"/>
              </w:rPr>
            </w:pPr>
            <w:r>
              <w:rPr>
                <w:rFonts w:ascii="Arial" w:eastAsia="Arial" w:hAnsi="Arial" w:cs="Arial"/>
              </w:rPr>
              <w:t xml:space="preserve">  Average max temp (C)</w:t>
            </w:r>
          </w:p>
        </w:tc>
        <w:tc>
          <w:tcPr>
            <w:tcW w:w="1701" w:type="dxa"/>
            <w:shd w:val="clear" w:color="auto" w:fill="auto"/>
          </w:tcPr>
          <w:p w14:paraId="3C0BDF78" w14:textId="77777777" w:rsidR="00FA2AF7" w:rsidRDefault="009A13F5">
            <w:pPr>
              <w:spacing w:line="360" w:lineRule="auto"/>
              <w:jc w:val="center"/>
              <w:rPr>
                <w:rFonts w:ascii="Arial" w:eastAsia="Arial" w:hAnsi="Arial" w:cs="Arial"/>
              </w:rPr>
            </w:pPr>
            <w:r>
              <w:rPr>
                <w:rFonts w:ascii="Arial" w:eastAsia="Arial" w:hAnsi="Arial" w:cs="Arial"/>
              </w:rPr>
              <w:t>-0.467 ± 0.240</w:t>
            </w:r>
          </w:p>
        </w:tc>
        <w:tc>
          <w:tcPr>
            <w:tcW w:w="1048" w:type="dxa"/>
            <w:shd w:val="clear" w:color="auto" w:fill="auto"/>
          </w:tcPr>
          <w:p w14:paraId="2E88D86F" w14:textId="77777777" w:rsidR="00FA2AF7" w:rsidRDefault="009A13F5">
            <w:pPr>
              <w:spacing w:line="360" w:lineRule="auto"/>
              <w:jc w:val="center"/>
              <w:rPr>
                <w:rFonts w:ascii="Arial" w:eastAsia="Arial" w:hAnsi="Arial" w:cs="Arial"/>
              </w:rPr>
            </w:pPr>
            <w:r>
              <w:rPr>
                <w:rFonts w:ascii="Arial" w:eastAsia="Arial" w:hAnsi="Arial" w:cs="Arial"/>
              </w:rPr>
              <w:t>NS</w:t>
            </w:r>
          </w:p>
        </w:tc>
        <w:tc>
          <w:tcPr>
            <w:tcW w:w="1928" w:type="dxa"/>
            <w:shd w:val="clear" w:color="auto" w:fill="auto"/>
          </w:tcPr>
          <w:p w14:paraId="52E3EBFF"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078" w:type="dxa"/>
            <w:shd w:val="clear" w:color="auto" w:fill="auto"/>
          </w:tcPr>
          <w:p w14:paraId="0CE16F08" w14:textId="77777777" w:rsidR="00FA2AF7" w:rsidRDefault="009A13F5">
            <w:pPr>
              <w:spacing w:line="360" w:lineRule="auto"/>
              <w:jc w:val="center"/>
              <w:rPr>
                <w:rFonts w:ascii="Arial" w:eastAsia="Arial" w:hAnsi="Arial" w:cs="Arial"/>
              </w:rPr>
            </w:pPr>
            <w:r>
              <w:rPr>
                <w:rFonts w:ascii="Arial" w:eastAsia="Arial" w:hAnsi="Arial" w:cs="Arial"/>
              </w:rPr>
              <w:t>-</w:t>
            </w:r>
          </w:p>
        </w:tc>
      </w:tr>
      <w:tr w:rsidR="00FA2AF7" w14:paraId="7E76EADF" w14:textId="77777777">
        <w:tc>
          <w:tcPr>
            <w:tcW w:w="3261" w:type="dxa"/>
          </w:tcPr>
          <w:p w14:paraId="5A81AA51" w14:textId="77777777" w:rsidR="00FA2AF7" w:rsidRDefault="009A13F5">
            <w:pPr>
              <w:spacing w:line="360" w:lineRule="auto"/>
              <w:rPr>
                <w:rFonts w:ascii="Arial" w:eastAsia="Arial" w:hAnsi="Arial" w:cs="Arial"/>
              </w:rPr>
            </w:pPr>
            <w:r>
              <w:rPr>
                <w:rFonts w:ascii="Arial" w:eastAsia="Arial" w:hAnsi="Arial" w:cs="Arial"/>
              </w:rPr>
              <w:t xml:space="preserve">  Floral species richness</w:t>
            </w:r>
          </w:p>
        </w:tc>
        <w:tc>
          <w:tcPr>
            <w:tcW w:w="1701" w:type="dxa"/>
            <w:shd w:val="clear" w:color="auto" w:fill="auto"/>
          </w:tcPr>
          <w:p w14:paraId="3B6FD7C4" w14:textId="77777777" w:rsidR="00FA2AF7" w:rsidRDefault="009A13F5">
            <w:pPr>
              <w:spacing w:line="360" w:lineRule="auto"/>
              <w:jc w:val="center"/>
              <w:rPr>
                <w:rFonts w:ascii="Arial" w:eastAsia="Arial" w:hAnsi="Arial" w:cs="Arial"/>
              </w:rPr>
            </w:pPr>
            <w:r>
              <w:rPr>
                <w:rFonts w:ascii="Arial" w:eastAsia="Arial" w:hAnsi="Arial" w:cs="Arial"/>
              </w:rPr>
              <w:t>-0.174 ± 0.094</w:t>
            </w:r>
          </w:p>
        </w:tc>
        <w:tc>
          <w:tcPr>
            <w:tcW w:w="1048" w:type="dxa"/>
            <w:shd w:val="clear" w:color="auto" w:fill="auto"/>
          </w:tcPr>
          <w:p w14:paraId="4CB55B16" w14:textId="77777777" w:rsidR="00FA2AF7" w:rsidRDefault="009A13F5">
            <w:pPr>
              <w:spacing w:line="360" w:lineRule="auto"/>
              <w:jc w:val="center"/>
              <w:rPr>
                <w:rFonts w:ascii="Arial" w:eastAsia="Arial" w:hAnsi="Arial" w:cs="Arial"/>
              </w:rPr>
            </w:pPr>
            <w:r>
              <w:rPr>
                <w:rFonts w:ascii="Arial" w:eastAsia="Arial" w:hAnsi="Arial" w:cs="Arial"/>
              </w:rPr>
              <w:t>NS</w:t>
            </w:r>
          </w:p>
        </w:tc>
        <w:tc>
          <w:tcPr>
            <w:tcW w:w="1928" w:type="dxa"/>
            <w:shd w:val="clear" w:color="auto" w:fill="auto"/>
          </w:tcPr>
          <w:p w14:paraId="64742F82"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078" w:type="dxa"/>
            <w:shd w:val="clear" w:color="auto" w:fill="auto"/>
          </w:tcPr>
          <w:p w14:paraId="584F8A3B" w14:textId="77777777" w:rsidR="00FA2AF7" w:rsidRDefault="009A13F5">
            <w:pPr>
              <w:spacing w:line="360" w:lineRule="auto"/>
              <w:jc w:val="center"/>
              <w:rPr>
                <w:rFonts w:ascii="Arial" w:eastAsia="Arial" w:hAnsi="Arial" w:cs="Arial"/>
              </w:rPr>
            </w:pPr>
            <w:r>
              <w:rPr>
                <w:rFonts w:ascii="Arial" w:eastAsia="Arial" w:hAnsi="Arial" w:cs="Arial"/>
              </w:rPr>
              <w:t>-</w:t>
            </w:r>
          </w:p>
        </w:tc>
      </w:tr>
      <w:tr w:rsidR="00FA2AF7" w14:paraId="159DD21B" w14:textId="77777777">
        <w:tc>
          <w:tcPr>
            <w:tcW w:w="3261" w:type="dxa"/>
          </w:tcPr>
          <w:p w14:paraId="331D6D5D" w14:textId="15C40539" w:rsidR="00FA2AF7" w:rsidRDefault="009A13F5">
            <w:pPr>
              <w:spacing w:line="360" w:lineRule="auto"/>
              <w:rPr>
                <w:rFonts w:ascii="Arial" w:eastAsia="Arial" w:hAnsi="Arial" w:cs="Arial"/>
              </w:rPr>
            </w:pPr>
            <w:r>
              <w:rPr>
                <w:rFonts w:ascii="Arial" w:eastAsia="Arial" w:hAnsi="Arial" w:cs="Arial"/>
              </w:rPr>
              <w:t>Survey 2</w:t>
            </w:r>
          </w:p>
        </w:tc>
        <w:tc>
          <w:tcPr>
            <w:tcW w:w="1701" w:type="dxa"/>
            <w:shd w:val="clear" w:color="auto" w:fill="auto"/>
          </w:tcPr>
          <w:p w14:paraId="0AF96879" w14:textId="77777777" w:rsidR="00FA2AF7" w:rsidRDefault="009A13F5">
            <w:pPr>
              <w:spacing w:line="360" w:lineRule="auto"/>
              <w:jc w:val="center"/>
              <w:rPr>
                <w:rFonts w:ascii="Arial" w:eastAsia="Arial" w:hAnsi="Arial" w:cs="Arial"/>
              </w:rPr>
            </w:pPr>
            <w:r>
              <w:rPr>
                <w:rFonts w:ascii="Arial" w:eastAsia="Arial" w:hAnsi="Arial" w:cs="Arial"/>
              </w:rPr>
              <w:t>0.474 ± 0.442</w:t>
            </w:r>
          </w:p>
        </w:tc>
        <w:tc>
          <w:tcPr>
            <w:tcW w:w="1048" w:type="dxa"/>
            <w:shd w:val="clear" w:color="auto" w:fill="auto"/>
          </w:tcPr>
          <w:p w14:paraId="1D299BB6" w14:textId="77777777" w:rsidR="00FA2AF7" w:rsidRDefault="009A13F5">
            <w:pPr>
              <w:spacing w:line="360" w:lineRule="auto"/>
              <w:jc w:val="center"/>
              <w:rPr>
                <w:rFonts w:ascii="Arial" w:eastAsia="Arial" w:hAnsi="Arial" w:cs="Arial"/>
              </w:rPr>
            </w:pPr>
            <w:r>
              <w:rPr>
                <w:rFonts w:ascii="Arial" w:eastAsia="Arial" w:hAnsi="Arial" w:cs="Arial"/>
              </w:rPr>
              <w:t>0.283</w:t>
            </w:r>
          </w:p>
        </w:tc>
        <w:tc>
          <w:tcPr>
            <w:tcW w:w="1928" w:type="dxa"/>
            <w:shd w:val="clear" w:color="auto" w:fill="auto"/>
          </w:tcPr>
          <w:p w14:paraId="60475FF8" w14:textId="77777777" w:rsidR="00FA2AF7" w:rsidRDefault="009A13F5">
            <w:pPr>
              <w:spacing w:line="360" w:lineRule="auto"/>
              <w:jc w:val="center"/>
              <w:rPr>
                <w:rFonts w:ascii="Arial" w:eastAsia="Arial" w:hAnsi="Arial" w:cs="Arial"/>
              </w:rPr>
            </w:pPr>
            <w:r>
              <w:rPr>
                <w:rFonts w:ascii="Arial" w:eastAsia="Arial" w:hAnsi="Arial" w:cs="Arial"/>
              </w:rPr>
              <w:t>0.780 ± 0.364</w:t>
            </w:r>
          </w:p>
        </w:tc>
        <w:tc>
          <w:tcPr>
            <w:tcW w:w="1078" w:type="dxa"/>
            <w:shd w:val="clear" w:color="auto" w:fill="auto"/>
          </w:tcPr>
          <w:p w14:paraId="2D39988B" w14:textId="77777777" w:rsidR="00FA2AF7" w:rsidRDefault="009A13F5">
            <w:pPr>
              <w:spacing w:line="360" w:lineRule="auto"/>
              <w:jc w:val="center"/>
              <w:rPr>
                <w:rFonts w:ascii="Arial" w:eastAsia="Arial" w:hAnsi="Arial" w:cs="Arial"/>
              </w:rPr>
            </w:pPr>
            <w:r>
              <w:rPr>
                <w:rFonts w:ascii="Arial" w:eastAsia="Arial" w:hAnsi="Arial" w:cs="Arial"/>
              </w:rPr>
              <w:t>&lt;0.032</w:t>
            </w:r>
          </w:p>
        </w:tc>
      </w:tr>
      <w:tr w:rsidR="00FA2AF7" w14:paraId="762FBCF0" w14:textId="77777777">
        <w:tc>
          <w:tcPr>
            <w:tcW w:w="3261" w:type="dxa"/>
          </w:tcPr>
          <w:p w14:paraId="629225D5" w14:textId="77777777" w:rsidR="00FA2AF7" w:rsidRDefault="009A13F5">
            <w:pPr>
              <w:spacing w:line="360" w:lineRule="auto"/>
              <w:rPr>
                <w:rFonts w:ascii="Arial" w:eastAsia="Arial" w:hAnsi="Arial" w:cs="Arial"/>
              </w:rPr>
            </w:pPr>
            <w:r>
              <w:rPr>
                <w:rFonts w:ascii="Arial" w:eastAsia="Arial" w:hAnsi="Arial" w:cs="Arial"/>
              </w:rPr>
              <w:t>Survey 3</w:t>
            </w:r>
          </w:p>
        </w:tc>
        <w:tc>
          <w:tcPr>
            <w:tcW w:w="1701" w:type="dxa"/>
            <w:shd w:val="clear" w:color="auto" w:fill="auto"/>
          </w:tcPr>
          <w:p w14:paraId="1BC235EC" w14:textId="77777777" w:rsidR="00FA2AF7" w:rsidRDefault="009A13F5">
            <w:pPr>
              <w:spacing w:line="360" w:lineRule="auto"/>
              <w:jc w:val="center"/>
              <w:rPr>
                <w:rFonts w:ascii="Arial" w:eastAsia="Arial" w:hAnsi="Arial" w:cs="Arial"/>
              </w:rPr>
            </w:pPr>
            <w:r>
              <w:rPr>
                <w:rFonts w:ascii="Arial" w:eastAsia="Arial" w:hAnsi="Arial" w:cs="Arial"/>
              </w:rPr>
              <w:t>1.951 ± 0.485</w:t>
            </w:r>
          </w:p>
        </w:tc>
        <w:tc>
          <w:tcPr>
            <w:tcW w:w="1048" w:type="dxa"/>
            <w:shd w:val="clear" w:color="auto" w:fill="auto"/>
          </w:tcPr>
          <w:p w14:paraId="049B5489" w14:textId="77777777" w:rsidR="00FA2AF7" w:rsidRDefault="009A13F5">
            <w:pPr>
              <w:spacing w:line="360" w:lineRule="auto"/>
              <w:jc w:val="center"/>
              <w:rPr>
                <w:rFonts w:ascii="Arial" w:eastAsia="Arial" w:hAnsi="Arial" w:cs="Arial"/>
              </w:rPr>
            </w:pPr>
            <w:r>
              <w:rPr>
                <w:rFonts w:ascii="Arial" w:eastAsia="Arial" w:hAnsi="Arial" w:cs="Arial"/>
              </w:rPr>
              <w:t xml:space="preserve">&lt;0.001     </w:t>
            </w:r>
          </w:p>
        </w:tc>
        <w:tc>
          <w:tcPr>
            <w:tcW w:w="1928" w:type="dxa"/>
            <w:shd w:val="clear" w:color="auto" w:fill="auto"/>
          </w:tcPr>
          <w:p w14:paraId="5606CF47" w14:textId="77777777" w:rsidR="00FA2AF7" w:rsidRDefault="009A13F5">
            <w:pPr>
              <w:spacing w:line="360" w:lineRule="auto"/>
              <w:jc w:val="center"/>
              <w:rPr>
                <w:rFonts w:ascii="Arial" w:eastAsia="Arial" w:hAnsi="Arial" w:cs="Arial"/>
              </w:rPr>
            </w:pPr>
            <w:r>
              <w:rPr>
                <w:rFonts w:ascii="Arial" w:eastAsia="Arial" w:hAnsi="Arial" w:cs="Arial"/>
              </w:rPr>
              <w:t>1.036 ± 0.351</w:t>
            </w:r>
          </w:p>
        </w:tc>
        <w:tc>
          <w:tcPr>
            <w:tcW w:w="1078" w:type="dxa"/>
            <w:shd w:val="clear" w:color="auto" w:fill="auto"/>
          </w:tcPr>
          <w:p w14:paraId="5E4AC9E2" w14:textId="77777777" w:rsidR="00FA2AF7" w:rsidRDefault="009A13F5">
            <w:pPr>
              <w:spacing w:line="360" w:lineRule="auto"/>
              <w:jc w:val="center"/>
              <w:rPr>
                <w:rFonts w:ascii="Arial" w:eastAsia="Arial" w:hAnsi="Arial" w:cs="Arial"/>
              </w:rPr>
            </w:pPr>
            <w:r>
              <w:rPr>
                <w:rFonts w:ascii="Arial" w:eastAsia="Arial" w:hAnsi="Arial" w:cs="Arial"/>
              </w:rPr>
              <w:t>0.003</w:t>
            </w:r>
          </w:p>
        </w:tc>
      </w:tr>
      <w:tr w:rsidR="00FA2AF7" w14:paraId="4279DA64" w14:textId="77777777">
        <w:tc>
          <w:tcPr>
            <w:tcW w:w="3261" w:type="dxa"/>
          </w:tcPr>
          <w:p w14:paraId="20703B3A" w14:textId="77777777" w:rsidR="00FA2AF7" w:rsidRDefault="009A13F5">
            <w:pPr>
              <w:spacing w:line="360" w:lineRule="auto"/>
              <w:rPr>
                <w:rFonts w:ascii="Arial" w:eastAsia="Arial" w:hAnsi="Arial" w:cs="Arial"/>
              </w:rPr>
            </w:pPr>
            <w:r>
              <w:rPr>
                <w:rFonts w:ascii="Arial" w:eastAsia="Arial" w:hAnsi="Arial" w:cs="Arial"/>
              </w:rPr>
              <w:t>Survey 4</w:t>
            </w:r>
          </w:p>
        </w:tc>
        <w:tc>
          <w:tcPr>
            <w:tcW w:w="1701" w:type="dxa"/>
            <w:shd w:val="clear" w:color="auto" w:fill="auto"/>
          </w:tcPr>
          <w:p w14:paraId="0C9CD340" w14:textId="77777777" w:rsidR="00FA2AF7" w:rsidRDefault="009A13F5">
            <w:pPr>
              <w:spacing w:line="360" w:lineRule="auto"/>
              <w:jc w:val="center"/>
              <w:rPr>
                <w:rFonts w:ascii="Arial" w:eastAsia="Arial" w:hAnsi="Arial" w:cs="Arial"/>
              </w:rPr>
            </w:pPr>
            <w:r>
              <w:rPr>
                <w:rFonts w:ascii="Arial" w:eastAsia="Arial" w:hAnsi="Arial" w:cs="Arial"/>
              </w:rPr>
              <w:t>2.952 ± 0.530</w:t>
            </w:r>
          </w:p>
        </w:tc>
        <w:tc>
          <w:tcPr>
            <w:tcW w:w="1048" w:type="dxa"/>
            <w:shd w:val="clear" w:color="auto" w:fill="auto"/>
          </w:tcPr>
          <w:p w14:paraId="7760F40C"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5D7F5A3B" w14:textId="77777777" w:rsidR="00FA2AF7" w:rsidRDefault="009A13F5">
            <w:pPr>
              <w:spacing w:line="360" w:lineRule="auto"/>
              <w:jc w:val="center"/>
              <w:rPr>
                <w:rFonts w:ascii="Arial" w:eastAsia="Arial" w:hAnsi="Arial" w:cs="Arial"/>
              </w:rPr>
            </w:pPr>
            <w:r>
              <w:rPr>
                <w:rFonts w:ascii="Arial" w:eastAsia="Arial" w:hAnsi="Arial" w:cs="Arial"/>
              </w:rPr>
              <w:t>1.680 ± 0.328</w:t>
            </w:r>
          </w:p>
        </w:tc>
        <w:tc>
          <w:tcPr>
            <w:tcW w:w="1078" w:type="dxa"/>
            <w:shd w:val="clear" w:color="auto" w:fill="auto"/>
          </w:tcPr>
          <w:p w14:paraId="79B57C98"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43263C28" w14:textId="77777777">
        <w:tc>
          <w:tcPr>
            <w:tcW w:w="3261" w:type="dxa"/>
          </w:tcPr>
          <w:p w14:paraId="57BBFBE1" w14:textId="77777777" w:rsidR="00FA2AF7" w:rsidRDefault="009A13F5">
            <w:pPr>
              <w:spacing w:line="360" w:lineRule="auto"/>
              <w:rPr>
                <w:rFonts w:ascii="Arial" w:eastAsia="Arial" w:hAnsi="Arial" w:cs="Arial"/>
              </w:rPr>
            </w:pPr>
            <w:r>
              <w:rPr>
                <w:rFonts w:ascii="Arial" w:eastAsia="Arial" w:hAnsi="Arial" w:cs="Arial"/>
              </w:rPr>
              <w:t>Survey 5</w:t>
            </w:r>
          </w:p>
        </w:tc>
        <w:tc>
          <w:tcPr>
            <w:tcW w:w="1701" w:type="dxa"/>
            <w:shd w:val="clear" w:color="auto" w:fill="auto"/>
          </w:tcPr>
          <w:p w14:paraId="61BAC080" w14:textId="77777777" w:rsidR="00FA2AF7" w:rsidRDefault="009A13F5">
            <w:pPr>
              <w:spacing w:line="360" w:lineRule="auto"/>
              <w:jc w:val="center"/>
              <w:rPr>
                <w:rFonts w:ascii="Arial" w:eastAsia="Arial" w:hAnsi="Arial" w:cs="Arial"/>
              </w:rPr>
            </w:pPr>
            <w:r>
              <w:rPr>
                <w:rFonts w:ascii="Arial" w:eastAsia="Arial" w:hAnsi="Arial" w:cs="Arial"/>
              </w:rPr>
              <w:t xml:space="preserve">2.635 ± 0.438 </w:t>
            </w:r>
          </w:p>
        </w:tc>
        <w:tc>
          <w:tcPr>
            <w:tcW w:w="1048" w:type="dxa"/>
            <w:shd w:val="clear" w:color="auto" w:fill="auto"/>
          </w:tcPr>
          <w:p w14:paraId="5477DF91"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15C89B30" w14:textId="77777777" w:rsidR="00FA2AF7" w:rsidRDefault="009A13F5">
            <w:pPr>
              <w:spacing w:line="360" w:lineRule="auto"/>
              <w:jc w:val="center"/>
              <w:rPr>
                <w:rFonts w:ascii="Arial" w:eastAsia="Arial" w:hAnsi="Arial" w:cs="Arial"/>
              </w:rPr>
            </w:pPr>
            <w:r>
              <w:rPr>
                <w:rFonts w:ascii="Arial" w:eastAsia="Arial" w:hAnsi="Arial" w:cs="Arial"/>
              </w:rPr>
              <w:t>1.836 ± 0.325</w:t>
            </w:r>
          </w:p>
        </w:tc>
        <w:tc>
          <w:tcPr>
            <w:tcW w:w="1078" w:type="dxa"/>
            <w:shd w:val="clear" w:color="auto" w:fill="auto"/>
          </w:tcPr>
          <w:p w14:paraId="4BF64E4A"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21FBD46D" w14:textId="77777777">
        <w:tc>
          <w:tcPr>
            <w:tcW w:w="3261" w:type="dxa"/>
            <w:shd w:val="clear" w:color="auto" w:fill="E7E6E6"/>
          </w:tcPr>
          <w:p w14:paraId="2CDEAB1E" w14:textId="77777777" w:rsidR="00FA2AF7" w:rsidRDefault="009A13F5">
            <w:pPr>
              <w:spacing w:line="360" w:lineRule="auto"/>
              <w:rPr>
                <w:rFonts w:ascii="Arial" w:eastAsia="Arial" w:hAnsi="Arial" w:cs="Arial"/>
                <w:i/>
              </w:rPr>
            </w:pPr>
            <w:r>
              <w:rPr>
                <w:rFonts w:ascii="Arial" w:eastAsia="Arial" w:hAnsi="Arial" w:cs="Arial"/>
                <w:i/>
              </w:rPr>
              <w:t>Solitary bees</w:t>
            </w:r>
          </w:p>
        </w:tc>
        <w:tc>
          <w:tcPr>
            <w:tcW w:w="1701" w:type="dxa"/>
            <w:shd w:val="clear" w:color="auto" w:fill="E7E6E6"/>
          </w:tcPr>
          <w:p w14:paraId="7557568B"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48" w:type="dxa"/>
            <w:shd w:val="clear" w:color="auto" w:fill="E7E6E6"/>
          </w:tcPr>
          <w:p w14:paraId="329FF8A0" w14:textId="77777777" w:rsidR="00FA2AF7" w:rsidRDefault="009A13F5">
            <w:pPr>
              <w:spacing w:line="360" w:lineRule="auto"/>
              <w:jc w:val="center"/>
              <w:rPr>
                <w:rFonts w:ascii="Arial" w:eastAsia="Arial" w:hAnsi="Arial" w:cs="Arial"/>
              </w:rPr>
            </w:pPr>
            <w:r>
              <w:rPr>
                <w:rFonts w:ascii="Arial" w:eastAsia="Arial" w:hAnsi="Arial" w:cs="Arial"/>
                <w:i/>
              </w:rPr>
              <w:t>P</w:t>
            </w:r>
          </w:p>
        </w:tc>
        <w:tc>
          <w:tcPr>
            <w:tcW w:w="1928" w:type="dxa"/>
            <w:shd w:val="clear" w:color="auto" w:fill="E7E6E6"/>
          </w:tcPr>
          <w:p w14:paraId="3E11DBC8" w14:textId="77777777" w:rsidR="00FA2AF7" w:rsidRDefault="009A13F5">
            <w:pPr>
              <w:spacing w:line="360" w:lineRule="auto"/>
              <w:jc w:val="center"/>
              <w:rPr>
                <w:rFonts w:ascii="Arial" w:eastAsia="Arial" w:hAnsi="Arial" w:cs="Arial"/>
              </w:rPr>
            </w:pPr>
            <w:r>
              <w:rPr>
                <w:rFonts w:ascii="Arial" w:eastAsia="Arial" w:hAnsi="Arial" w:cs="Arial"/>
              </w:rPr>
              <w:t>Β</w:t>
            </w:r>
          </w:p>
        </w:tc>
        <w:tc>
          <w:tcPr>
            <w:tcW w:w="1078" w:type="dxa"/>
            <w:shd w:val="clear" w:color="auto" w:fill="E7E6E6"/>
          </w:tcPr>
          <w:p w14:paraId="4E295056" w14:textId="77777777" w:rsidR="00FA2AF7" w:rsidRDefault="009A13F5">
            <w:pPr>
              <w:spacing w:line="360" w:lineRule="auto"/>
              <w:jc w:val="center"/>
              <w:rPr>
                <w:rFonts w:ascii="Arial" w:eastAsia="Arial" w:hAnsi="Arial" w:cs="Arial"/>
              </w:rPr>
            </w:pPr>
            <w:r>
              <w:rPr>
                <w:rFonts w:ascii="Arial" w:eastAsia="Arial" w:hAnsi="Arial" w:cs="Arial"/>
                <w:i/>
              </w:rPr>
              <w:t>P</w:t>
            </w:r>
          </w:p>
        </w:tc>
      </w:tr>
      <w:tr w:rsidR="00FA2AF7" w14:paraId="79E88E4D" w14:textId="77777777">
        <w:tc>
          <w:tcPr>
            <w:tcW w:w="3261" w:type="dxa"/>
          </w:tcPr>
          <w:p w14:paraId="551123A0" w14:textId="77777777" w:rsidR="00FA2AF7" w:rsidRDefault="009A13F5">
            <w:pPr>
              <w:spacing w:line="360" w:lineRule="auto"/>
              <w:rPr>
                <w:rFonts w:ascii="Arial" w:eastAsia="Arial" w:hAnsi="Arial" w:cs="Arial"/>
              </w:rPr>
            </w:pPr>
            <w:r>
              <w:rPr>
                <w:rFonts w:ascii="Arial" w:eastAsia="Arial" w:hAnsi="Arial" w:cs="Arial"/>
              </w:rPr>
              <w:t>Intercept</w:t>
            </w:r>
          </w:p>
        </w:tc>
        <w:tc>
          <w:tcPr>
            <w:tcW w:w="1701" w:type="dxa"/>
            <w:shd w:val="clear" w:color="auto" w:fill="auto"/>
          </w:tcPr>
          <w:p w14:paraId="0D909CA7" w14:textId="77777777" w:rsidR="00FA2AF7" w:rsidRDefault="009A13F5">
            <w:pPr>
              <w:spacing w:line="360" w:lineRule="auto"/>
              <w:jc w:val="center"/>
              <w:rPr>
                <w:rFonts w:ascii="Arial" w:eastAsia="Arial" w:hAnsi="Arial" w:cs="Arial"/>
              </w:rPr>
            </w:pPr>
            <w:r>
              <w:rPr>
                <w:rFonts w:ascii="Arial" w:eastAsia="Arial" w:hAnsi="Arial" w:cs="Arial"/>
              </w:rPr>
              <w:t>2.091 ± 0.244</w:t>
            </w:r>
          </w:p>
        </w:tc>
        <w:tc>
          <w:tcPr>
            <w:tcW w:w="1048" w:type="dxa"/>
            <w:shd w:val="clear" w:color="auto" w:fill="auto"/>
          </w:tcPr>
          <w:p w14:paraId="7FD658E1"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5D1CA201" w14:textId="77777777" w:rsidR="00FA2AF7" w:rsidRDefault="009A13F5">
            <w:pPr>
              <w:spacing w:line="360" w:lineRule="auto"/>
              <w:jc w:val="center"/>
              <w:rPr>
                <w:rFonts w:ascii="Arial" w:eastAsia="Arial" w:hAnsi="Arial" w:cs="Arial"/>
              </w:rPr>
            </w:pPr>
            <w:r>
              <w:rPr>
                <w:rFonts w:ascii="Arial" w:eastAsia="Arial" w:hAnsi="Arial" w:cs="Arial"/>
              </w:rPr>
              <w:t>1.332 ± 0.172</w:t>
            </w:r>
          </w:p>
        </w:tc>
        <w:tc>
          <w:tcPr>
            <w:tcW w:w="1078" w:type="dxa"/>
            <w:shd w:val="clear" w:color="auto" w:fill="auto"/>
          </w:tcPr>
          <w:p w14:paraId="2E7FDA5B"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061024AC" w14:textId="77777777">
        <w:tc>
          <w:tcPr>
            <w:tcW w:w="3261" w:type="dxa"/>
          </w:tcPr>
          <w:p w14:paraId="69A8177B" w14:textId="77777777" w:rsidR="00FA2AF7" w:rsidRDefault="009A13F5">
            <w:pPr>
              <w:spacing w:line="360" w:lineRule="auto"/>
              <w:rPr>
                <w:rFonts w:ascii="Arial" w:eastAsia="Arial" w:hAnsi="Arial" w:cs="Arial"/>
              </w:rPr>
            </w:pPr>
            <w:r>
              <w:rPr>
                <w:rFonts w:ascii="Arial" w:eastAsia="Arial" w:hAnsi="Arial" w:cs="Arial"/>
              </w:rPr>
              <w:t xml:space="preserve">  County </w:t>
            </w:r>
          </w:p>
        </w:tc>
        <w:tc>
          <w:tcPr>
            <w:tcW w:w="1701" w:type="dxa"/>
            <w:shd w:val="clear" w:color="auto" w:fill="auto"/>
          </w:tcPr>
          <w:p w14:paraId="7099BF18" w14:textId="77777777" w:rsidR="00FA2AF7" w:rsidRDefault="009A13F5">
            <w:pPr>
              <w:spacing w:line="360" w:lineRule="auto"/>
              <w:jc w:val="center"/>
              <w:rPr>
                <w:rFonts w:ascii="Arial" w:eastAsia="Arial" w:hAnsi="Arial" w:cs="Arial"/>
              </w:rPr>
            </w:pPr>
            <w:r>
              <w:rPr>
                <w:rFonts w:ascii="Arial" w:eastAsia="Arial" w:hAnsi="Arial" w:cs="Arial"/>
              </w:rPr>
              <w:t>0.737 ± 0.349</w:t>
            </w:r>
          </w:p>
        </w:tc>
        <w:tc>
          <w:tcPr>
            <w:tcW w:w="1048" w:type="dxa"/>
            <w:shd w:val="clear" w:color="auto" w:fill="auto"/>
          </w:tcPr>
          <w:p w14:paraId="5544EDC2" w14:textId="77777777" w:rsidR="00FA2AF7" w:rsidRDefault="009A13F5">
            <w:pPr>
              <w:spacing w:line="360" w:lineRule="auto"/>
              <w:jc w:val="center"/>
              <w:rPr>
                <w:rFonts w:ascii="Arial" w:eastAsia="Arial" w:hAnsi="Arial" w:cs="Arial"/>
              </w:rPr>
            </w:pPr>
            <w:r>
              <w:rPr>
                <w:rFonts w:ascii="Arial" w:eastAsia="Arial" w:hAnsi="Arial" w:cs="Arial"/>
              </w:rPr>
              <w:t>0.035</w:t>
            </w:r>
          </w:p>
        </w:tc>
        <w:tc>
          <w:tcPr>
            <w:tcW w:w="1928" w:type="dxa"/>
            <w:shd w:val="clear" w:color="auto" w:fill="auto"/>
          </w:tcPr>
          <w:p w14:paraId="506216FF" w14:textId="77777777" w:rsidR="00FA2AF7" w:rsidRDefault="009A13F5">
            <w:pPr>
              <w:spacing w:line="360" w:lineRule="auto"/>
              <w:jc w:val="center"/>
              <w:rPr>
                <w:rFonts w:ascii="Arial" w:eastAsia="Arial" w:hAnsi="Arial" w:cs="Arial"/>
              </w:rPr>
            </w:pPr>
            <w:r>
              <w:rPr>
                <w:rFonts w:ascii="Arial" w:eastAsia="Arial" w:hAnsi="Arial" w:cs="Arial"/>
              </w:rPr>
              <w:t>0.583 ± 0.182</w:t>
            </w:r>
          </w:p>
        </w:tc>
        <w:tc>
          <w:tcPr>
            <w:tcW w:w="1078" w:type="dxa"/>
            <w:shd w:val="clear" w:color="auto" w:fill="auto"/>
          </w:tcPr>
          <w:p w14:paraId="5E192793" w14:textId="77777777" w:rsidR="00FA2AF7" w:rsidRDefault="009A13F5">
            <w:pPr>
              <w:spacing w:line="360" w:lineRule="auto"/>
              <w:jc w:val="center"/>
              <w:rPr>
                <w:rFonts w:ascii="Arial" w:eastAsia="Arial" w:hAnsi="Arial" w:cs="Arial"/>
              </w:rPr>
            </w:pPr>
            <w:r>
              <w:rPr>
                <w:rFonts w:ascii="Arial" w:eastAsia="Arial" w:hAnsi="Arial" w:cs="Arial"/>
              </w:rPr>
              <w:t xml:space="preserve">  0.001</w:t>
            </w:r>
          </w:p>
        </w:tc>
      </w:tr>
      <w:tr w:rsidR="00FA2AF7" w14:paraId="4DF94CA7" w14:textId="77777777">
        <w:tc>
          <w:tcPr>
            <w:tcW w:w="3261" w:type="dxa"/>
          </w:tcPr>
          <w:p w14:paraId="345B8E09" w14:textId="77777777" w:rsidR="00FA2AF7" w:rsidRDefault="009A13F5">
            <w:pPr>
              <w:spacing w:line="360" w:lineRule="auto"/>
              <w:rPr>
                <w:rFonts w:ascii="Arial" w:eastAsia="Arial" w:hAnsi="Arial" w:cs="Arial"/>
              </w:rPr>
            </w:pPr>
            <w:r>
              <w:rPr>
                <w:rFonts w:ascii="Arial" w:eastAsia="Arial" w:hAnsi="Arial" w:cs="Arial"/>
              </w:rPr>
              <w:t xml:space="preserve">  Farm type</w:t>
            </w:r>
          </w:p>
        </w:tc>
        <w:tc>
          <w:tcPr>
            <w:tcW w:w="1701" w:type="dxa"/>
            <w:shd w:val="clear" w:color="auto" w:fill="auto"/>
          </w:tcPr>
          <w:p w14:paraId="3764C7E9" w14:textId="77777777" w:rsidR="00FA2AF7" w:rsidRDefault="009A13F5">
            <w:pPr>
              <w:spacing w:line="360" w:lineRule="auto"/>
              <w:jc w:val="center"/>
              <w:rPr>
                <w:rFonts w:ascii="Arial" w:eastAsia="Arial" w:hAnsi="Arial" w:cs="Arial"/>
              </w:rPr>
            </w:pPr>
            <w:r>
              <w:rPr>
                <w:rFonts w:ascii="Arial" w:eastAsia="Arial" w:hAnsi="Arial" w:cs="Arial"/>
              </w:rPr>
              <w:t>-1.314 ± 0.462</w:t>
            </w:r>
          </w:p>
        </w:tc>
        <w:tc>
          <w:tcPr>
            <w:tcW w:w="1048" w:type="dxa"/>
            <w:shd w:val="clear" w:color="auto" w:fill="auto"/>
          </w:tcPr>
          <w:p w14:paraId="30560AEA" w14:textId="77777777" w:rsidR="00FA2AF7" w:rsidRDefault="009A13F5">
            <w:pPr>
              <w:spacing w:line="360" w:lineRule="auto"/>
              <w:jc w:val="center"/>
              <w:rPr>
                <w:rFonts w:ascii="Arial" w:eastAsia="Arial" w:hAnsi="Arial" w:cs="Arial"/>
              </w:rPr>
            </w:pPr>
            <w:r>
              <w:rPr>
                <w:rFonts w:ascii="Arial" w:eastAsia="Arial" w:hAnsi="Arial" w:cs="Arial"/>
              </w:rPr>
              <w:t>0.004</w:t>
            </w:r>
          </w:p>
        </w:tc>
        <w:tc>
          <w:tcPr>
            <w:tcW w:w="1928" w:type="dxa"/>
            <w:shd w:val="clear" w:color="auto" w:fill="auto"/>
          </w:tcPr>
          <w:p w14:paraId="6FED819B" w14:textId="77777777" w:rsidR="00FA2AF7" w:rsidRDefault="009A13F5">
            <w:pPr>
              <w:spacing w:line="360" w:lineRule="auto"/>
              <w:jc w:val="center"/>
              <w:rPr>
                <w:rFonts w:ascii="Arial" w:eastAsia="Arial" w:hAnsi="Arial" w:cs="Arial"/>
              </w:rPr>
            </w:pPr>
            <w:r>
              <w:rPr>
                <w:rFonts w:ascii="Arial" w:eastAsia="Arial" w:hAnsi="Arial" w:cs="Arial"/>
              </w:rPr>
              <w:t xml:space="preserve">-0.851 ± 0.257 </w:t>
            </w:r>
          </w:p>
        </w:tc>
        <w:tc>
          <w:tcPr>
            <w:tcW w:w="1078" w:type="dxa"/>
            <w:shd w:val="clear" w:color="auto" w:fill="auto"/>
          </w:tcPr>
          <w:p w14:paraId="059205E8" w14:textId="77777777" w:rsidR="00FA2AF7" w:rsidRDefault="009A13F5">
            <w:pPr>
              <w:spacing w:line="360" w:lineRule="auto"/>
              <w:jc w:val="center"/>
              <w:rPr>
                <w:rFonts w:ascii="Arial" w:eastAsia="Arial" w:hAnsi="Arial" w:cs="Arial"/>
              </w:rPr>
            </w:pPr>
            <w:r>
              <w:rPr>
                <w:rFonts w:ascii="Arial" w:eastAsia="Arial" w:hAnsi="Arial" w:cs="Arial"/>
              </w:rPr>
              <w:t>&lt; 0.001</w:t>
            </w:r>
          </w:p>
        </w:tc>
      </w:tr>
      <w:tr w:rsidR="00FA2AF7" w14:paraId="3C961B6D" w14:textId="77777777">
        <w:tc>
          <w:tcPr>
            <w:tcW w:w="3261" w:type="dxa"/>
          </w:tcPr>
          <w:p w14:paraId="6FFE856C" w14:textId="77777777" w:rsidR="00FA2AF7" w:rsidRDefault="009A13F5">
            <w:pPr>
              <w:spacing w:line="360" w:lineRule="auto"/>
              <w:rPr>
                <w:rFonts w:ascii="Arial" w:eastAsia="Arial" w:hAnsi="Arial" w:cs="Arial"/>
              </w:rPr>
            </w:pPr>
            <w:r>
              <w:rPr>
                <w:rFonts w:ascii="Arial" w:eastAsia="Arial" w:hAnsi="Arial" w:cs="Arial"/>
              </w:rPr>
              <w:t xml:space="preserve">  Floral species richness</w:t>
            </w:r>
          </w:p>
        </w:tc>
        <w:tc>
          <w:tcPr>
            <w:tcW w:w="1701" w:type="dxa"/>
            <w:shd w:val="clear" w:color="auto" w:fill="auto"/>
          </w:tcPr>
          <w:p w14:paraId="12516983"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048" w:type="dxa"/>
            <w:shd w:val="clear" w:color="auto" w:fill="auto"/>
          </w:tcPr>
          <w:p w14:paraId="58498202" w14:textId="77777777" w:rsidR="00FA2AF7" w:rsidRDefault="009A13F5">
            <w:pPr>
              <w:spacing w:line="360" w:lineRule="auto"/>
              <w:jc w:val="center"/>
              <w:rPr>
                <w:rFonts w:ascii="Arial" w:eastAsia="Arial" w:hAnsi="Arial" w:cs="Arial"/>
              </w:rPr>
            </w:pPr>
            <w:r>
              <w:rPr>
                <w:rFonts w:ascii="Arial" w:eastAsia="Arial" w:hAnsi="Arial" w:cs="Arial"/>
              </w:rPr>
              <w:t>-</w:t>
            </w:r>
          </w:p>
        </w:tc>
        <w:tc>
          <w:tcPr>
            <w:tcW w:w="1928" w:type="dxa"/>
            <w:shd w:val="clear" w:color="auto" w:fill="auto"/>
          </w:tcPr>
          <w:p w14:paraId="170D6224" w14:textId="77777777" w:rsidR="00FA2AF7" w:rsidRDefault="009A13F5">
            <w:pPr>
              <w:spacing w:line="360" w:lineRule="auto"/>
              <w:jc w:val="center"/>
              <w:rPr>
                <w:rFonts w:ascii="Arial" w:eastAsia="Arial" w:hAnsi="Arial" w:cs="Arial"/>
              </w:rPr>
            </w:pPr>
            <w:r>
              <w:rPr>
                <w:rFonts w:ascii="Arial" w:eastAsia="Arial" w:hAnsi="Arial" w:cs="Arial"/>
              </w:rPr>
              <w:t>0.225 ± 0.103</w:t>
            </w:r>
          </w:p>
        </w:tc>
        <w:tc>
          <w:tcPr>
            <w:tcW w:w="1078" w:type="dxa"/>
            <w:shd w:val="clear" w:color="auto" w:fill="auto"/>
          </w:tcPr>
          <w:p w14:paraId="777AC9A1" w14:textId="77777777" w:rsidR="00FA2AF7" w:rsidRDefault="009A13F5">
            <w:pPr>
              <w:spacing w:line="360" w:lineRule="auto"/>
              <w:jc w:val="center"/>
              <w:rPr>
                <w:rFonts w:ascii="Arial" w:eastAsia="Arial" w:hAnsi="Arial" w:cs="Arial"/>
              </w:rPr>
            </w:pPr>
            <w:r>
              <w:rPr>
                <w:rFonts w:ascii="Arial" w:eastAsia="Arial" w:hAnsi="Arial" w:cs="Arial"/>
              </w:rPr>
              <w:t>0.028</w:t>
            </w:r>
          </w:p>
        </w:tc>
      </w:tr>
      <w:tr w:rsidR="00FA2AF7" w14:paraId="68C3372E" w14:textId="77777777">
        <w:tc>
          <w:tcPr>
            <w:tcW w:w="3261" w:type="dxa"/>
          </w:tcPr>
          <w:p w14:paraId="65A6FAD7" w14:textId="1C091016" w:rsidR="00FA2AF7" w:rsidRDefault="009A13F5">
            <w:pPr>
              <w:spacing w:line="360" w:lineRule="auto"/>
              <w:rPr>
                <w:rFonts w:ascii="Arial" w:eastAsia="Arial" w:hAnsi="Arial" w:cs="Arial"/>
              </w:rPr>
            </w:pPr>
            <w:r>
              <w:rPr>
                <w:rFonts w:ascii="Arial" w:eastAsia="Arial" w:hAnsi="Arial" w:cs="Arial"/>
              </w:rPr>
              <w:t>Survey 2</w:t>
            </w:r>
          </w:p>
        </w:tc>
        <w:tc>
          <w:tcPr>
            <w:tcW w:w="1701" w:type="dxa"/>
            <w:shd w:val="clear" w:color="auto" w:fill="auto"/>
          </w:tcPr>
          <w:p w14:paraId="51F1E691" w14:textId="77777777" w:rsidR="00FA2AF7" w:rsidRDefault="009A13F5">
            <w:pPr>
              <w:spacing w:line="360" w:lineRule="auto"/>
              <w:rPr>
                <w:rFonts w:ascii="Arial" w:eastAsia="Arial" w:hAnsi="Arial" w:cs="Arial"/>
              </w:rPr>
            </w:pPr>
            <w:r>
              <w:rPr>
                <w:rFonts w:ascii="Arial" w:eastAsia="Arial" w:hAnsi="Arial" w:cs="Arial"/>
              </w:rPr>
              <w:t xml:space="preserve">-3.778 ± 0.596 </w:t>
            </w:r>
          </w:p>
        </w:tc>
        <w:tc>
          <w:tcPr>
            <w:tcW w:w="1048" w:type="dxa"/>
            <w:shd w:val="clear" w:color="auto" w:fill="auto"/>
          </w:tcPr>
          <w:p w14:paraId="4827280F" w14:textId="77777777" w:rsidR="00FA2AF7" w:rsidRDefault="009A13F5">
            <w:pPr>
              <w:spacing w:line="360" w:lineRule="auto"/>
              <w:jc w:val="center"/>
              <w:rPr>
                <w:rFonts w:ascii="Arial" w:eastAsia="Arial" w:hAnsi="Arial" w:cs="Arial"/>
              </w:rPr>
            </w:pPr>
            <w:r>
              <w:rPr>
                <w:rFonts w:ascii="Arial" w:eastAsia="Arial" w:hAnsi="Arial" w:cs="Arial"/>
              </w:rPr>
              <w:t>&lt; 0.001</w:t>
            </w:r>
          </w:p>
        </w:tc>
        <w:tc>
          <w:tcPr>
            <w:tcW w:w="1928" w:type="dxa"/>
            <w:shd w:val="clear" w:color="auto" w:fill="auto"/>
          </w:tcPr>
          <w:p w14:paraId="2138AA0F" w14:textId="77777777" w:rsidR="00FA2AF7" w:rsidRDefault="009A13F5">
            <w:pPr>
              <w:spacing w:line="360" w:lineRule="auto"/>
              <w:rPr>
                <w:rFonts w:ascii="Arial" w:eastAsia="Arial" w:hAnsi="Arial" w:cs="Arial"/>
              </w:rPr>
            </w:pPr>
            <w:r>
              <w:rPr>
                <w:rFonts w:ascii="Arial" w:eastAsia="Arial" w:hAnsi="Arial" w:cs="Arial"/>
              </w:rPr>
              <w:t>-3.230 ± 0.464</w:t>
            </w:r>
          </w:p>
        </w:tc>
        <w:tc>
          <w:tcPr>
            <w:tcW w:w="1078" w:type="dxa"/>
            <w:shd w:val="clear" w:color="auto" w:fill="auto"/>
          </w:tcPr>
          <w:p w14:paraId="15E0B66D" w14:textId="77777777" w:rsidR="00FA2AF7" w:rsidRDefault="009A13F5">
            <w:pPr>
              <w:spacing w:line="360" w:lineRule="auto"/>
              <w:jc w:val="center"/>
              <w:rPr>
                <w:rFonts w:ascii="Arial" w:eastAsia="Arial" w:hAnsi="Arial" w:cs="Arial"/>
              </w:rPr>
            </w:pPr>
            <w:r>
              <w:rPr>
                <w:rFonts w:ascii="Arial" w:eastAsia="Arial" w:hAnsi="Arial" w:cs="Arial"/>
              </w:rPr>
              <w:t>&lt; 0.001</w:t>
            </w:r>
          </w:p>
        </w:tc>
      </w:tr>
      <w:tr w:rsidR="00FA2AF7" w14:paraId="45EDAA62" w14:textId="77777777">
        <w:tc>
          <w:tcPr>
            <w:tcW w:w="3261" w:type="dxa"/>
          </w:tcPr>
          <w:p w14:paraId="2428D9C5" w14:textId="77777777" w:rsidR="00FA2AF7" w:rsidRDefault="009A13F5">
            <w:pPr>
              <w:spacing w:line="360" w:lineRule="auto"/>
              <w:rPr>
                <w:rFonts w:ascii="Arial" w:eastAsia="Arial" w:hAnsi="Arial" w:cs="Arial"/>
              </w:rPr>
            </w:pPr>
            <w:r>
              <w:rPr>
                <w:rFonts w:ascii="Arial" w:eastAsia="Arial" w:hAnsi="Arial" w:cs="Arial"/>
              </w:rPr>
              <w:t>Survey 3</w:t>
            </w:r>
          </w:p>
        </w:tc>
        <w:tc>
          <w:tcPr>
            <w:tcW w:w="1701" w:type="dxa"/>
            <w:shd w:val="clear" w:color="auto" w:fill="auto"/>
          </w:tcPr>
          <w:p w14:paraId="4E373049" w14:textId="77777777" w:rsidR="00FA2AF7" w:rsidRDefault="009A13F5">
            <w:pPr>
              <w:spacing w:line="360" w:lineRule="auto"/>
              <w:rPr>
                <w:rFonts w:ascii="Arial" w:eastAsia="Arial" w:hAnsi="Arial" w:cs="Arial"/>
              </w:rPr>
            </w:pPr>
            <w:r>
              <w:rPr>
                <w:rFonts w:ascii="Arial" w:eastAsia="Arial" w:hAnsi="Arial" w:cs="Arial"/>
              </w:rPr>
              <w:t>-0.294 ± 0.181</w:t>
            </w:r>
          </w:p>
        </w:tc>
        <w:tc>
          <w:tcPr>
            <w:tcW w:w="1048" w:type="dxa"/>
            <w:shd w:val="clear" w:color="auto" w:fill="auto"/>
          </w:tcPr>
          <w:p w14:paraId="36443291" w14:textId="77777777" w:rsidR="00FA2AF7" w:rsidRDefault="009A13F5">
            <w:pPr>
              <w:spacing w:line="360" w:lineRule="auto"/>
              <w:jc w:val="center"/>
              <w:rPr>
                <w:rFonts w:ascii="Arial" w:eastAsia="Arial" w:hAnsi="Arial" w:cs="Arial"/>
              </w:rPr>
            </w:pPr>
            <w:r>
              <w:rPr>
                <w:rFonts w:ascii="Arial" w:eastAsia="Arial" w:hAnsi="Arial" w:cs="Arial"/>
              </w:rPr>
              <w:t>0.103</w:t>
            </w:r>
          </w:p>
        </w:tc>
        <w:tc>
          <w:tcPr>
            <w:tcW w:w="1928" w:type="dxa"/>
            <w:shd w:val="clear" w:color="auto" w:fill="auto"/>
          </w:tcPr>
          <w:p w14:paraId="7154BA8A" w14:textId="77777777" w:rsidR="00FA2AF7" w:rsidRDefault="009A13F5">
            <w:pPr>
              <w:spacing w:line="360" w:lineRule="auto"/>
              <w:jc w:val="center"/>
              <w:rPr>
                <w:rFonts w:ascii="Arial" w:eastAsia="Arial" w:hAnsi="Arial" w:cs="Arial"/>
              </w:rPr>
            </w:pPr>
            <w:r>
              <w:rPr>
                <w:rFonts w:ascii="Arial" w:eastAsia="Arial" w:hAnsi="Arial" w:cs="Arial"/>
              </w:rPr>
              <w:t>-0.563 ± 0.186</w:t>
            </w:r>
          </w:p>
        </w:tc>
        <w:tc>
          <w:tcPr>
            <w:tcW w:w="1078" w:type="dxa"/>
            <w:shd w:val="clear" w:color="auto" w:fill="auto"/>
          </w:tcPr>
          <w:p w14:paraId="5A85467A"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5CD3224F" w14:textId="77777777">
        <w:tc>
          <w:tcPr>
            <w:tcW w:w="3261" w:type="dxa"/>
          </w:tcPr>
          <w:p w14:paraId="49AE594D" w14:textId="77777777" w:rsidR="00FA2AF7" w:rsidRDefault="009A13F5">
            <w:pPr>
              <w:spacing w:line="360" w:lineRule="auto"/>
              <w:rPr>
                <w:rFonts w:ascii="Arial" w:eastAsia="Arial" w:hAnsi="Arial" w:cs="Arial"/>
              </w:rPr>
            </w:pPr>
            <w:r>
              <w:rPr>
                <w:rFonts w:ascii="Arial" w:eastAsia="Arial" w:hAnsi="Arial" w:cs="Arial"/>
              </w:rPr>
              <w:t>Survey 4</w:t>
            </w:r>
          </w:p>
        </w:tc>
        <w:tc>
          <w:tcPr>
            <w:tcW w:w="1701" w:type="dxa"/>
            <w:shd w:val="clear" w:color="auto" w:fill="auto"/>
          </w:tcPr>
          <w:p w14:paraId="40A4C7CC" w14:textId="77777777" w:rsidR="00FA2AF7" w:rsidRDefault="009A13F5">
            <w:pPr>
              <w:spacing w:line="360" w:lineRule="auto"/>
              <w:rPr>
                <w:rFonts w:ascii="Arial" w:eastAsia="Arial" w:hAnsi="Arial" w:cs="Arial"/>
              </w:rPr>
            </w:pPr>
            <w:r>
              <w:rPr>
                <w:rFonts w:ascii="Arial" w:eastAsia="Arial" w:hAnsi="Arial" w:cs="Arial"/>
              </w:rPr>
              <w:t>-0.895 ± 0.222</w:t>
            </w:r>
          </w:p>
        </w:tc>
        <w:tc>
          <w:tcPr>
            <w:tcW w:w="1048" w:type="dxa"/>
            <w:shd w:val="clear" w:color="auto" w:fill="auto"/>
          </w:tcPr>
          <w:p w14:paraId="0C91BB5F"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shd w:val="clear" w:color="auto" w:fill="auto"/>
          </w:tcPr>
          <w:p w14:paraId="4DCDF252" w14:textId="77777777" w:rsidR="00FA2AF7" w:rsidRDefault="009A13F5">
            <w:pPr>
              <w:spacing w:line="360" w:lineRule="auto"/>
              <w:jc w:val="center"/>
              <w:rPr>
                <w:rFonts w:ascii="Arial" w:eastAsia="Arial" w:hAnsi="Arial" w:cs="Arial"/>
              </w:rPr>
            </w:pPr>
            <w:r>
              <w:rPr>
                <w:rFonts w:ascii="Arial" w:eastAsia="Arial" w:hAnsi="Arial" w:cs="Arial"/>
              </w:rPr>
              <w:t>-1.117 ± 0.225</w:t>
            </w:r>
          </w:p>
        </w:tc>
        <w:tc>
          <w:tcPr>
            <w:tcW w:w="1078" w:type="dxa"/>
            <w:shd w:val="clear" w:color="auto" w:fill="auto"/>
          </w:tcPr>
          <w:p w14:paraId="70D60037" w14:textId="77777777" w:rsidR="00FA2AF7" w:rsidRDefault="009A13F5">
            <w:pPr>
              <w:spacing w:line="360" w:lineRule="auto"/>
              <w:jc w:val="center"/>
              <w:rPr>
                <w:rFonts w:ascii="Arial" w:eastAsia="Arial" w:hAnsi="Arial" w:cs="Arial"/>
              </w:rPr>
            </w:pPr>
            <w:r>
              <w:rPr>
                <w:rFonts w:ascii="Arial" w:eastAsia="Arial" w:hAnsi="Arial" w:cs="Arial"/>
              </w:rPr>
              <w:t>&lt;0.001</w:t>
            </w:r>
          </w:p>
        </w:tc>
      </w:tr>
      <w:tr w:rsidR="00FA2AF7" w14:paraId="0FA45449" w14:textId="77777777">
        <w:tc>
          <w:tcPr>
            <w:tcW w:w="3261" w:type="dxa"/>
            <w:tcBorders>
              <w:bottom w:val="single" w:sz="4" w:space="0" w:color="000000"/>
            </w:tcBorders>
          </w:tcPr>
          <w:p w14:paraId="2AD812EF" w14:textId="77777777" w:rsidR="00FA2AF7" w:rsidRDefault="009A13F5">
            <w:pPr>
              <w:spacing w:line="360" w:lineRule="auto"/>
              <w:rPr>
                <w:rFonts w:ascii="Arial" w:eastAsia="Arial" w:hAnsi="Arial" w:cs="Arial"/>
              </w:rPr>
            </w:pPr>
            <w:r>
              <w:rPr>
                <w:rFonts w:ascii="Arial" w:eastAsia="Arial" w:hAnsi="Arial" w:cs="Arial"/>
              </w:rPr>
              <w:t>Survey 5</w:t>
            </w:r>
          </w:p>
        </w:tc>
        <w:tc>
          <w:tcPr>
            <w:tcW w:w="1701" w:type="dxa"/>
            <w:tcBorders>
              <w:bottom w:val="single" w:sz="4" w:space="0" w:color="000000"/>
            </w:tcBorders>
            <w:shd w:val="clear" w:color="auto" w:fill="auto"/>
          </w:tcPr>
          <w:p w14:paraId="3E5B1352" w14:textId="77777777" w:rsidR="00FA2AF7" w:rsidRDefault="009A13F5">
            <w:pPr>
              <w:spacing w:line="360" w:lineRule="auto"/>
              <w:rPr>
                <w:rFonts w:ascii="Arial" w:eastAsia="Arial" w:hAnsi="Arial" w:cs="Arial"/>
              </w:rPr>
            </w:pPr>
            <w:r>
              <w:rPr>
                <w:rFonts w:ascii="Arial" w:eastAsia="Arial" w:hAnsi="Arial" w:cs="Arial"/>
              </w:rPr>
              <w:t>-1.411 ± 0.245</w:t>
            </w:r>
          </w:p>
        </w:tc>
        <w:tc>
          <w:tcPr>
            <w:tcW w:w="1048" w:type="dxa"/>
            <w:tcBorders>
              <w:bottom w:val="single" w:sz="4" w:space="0" w:color="000000"/>
            </w:tcBorders>
            <w:shd w:val="clear" w:color="auto" w:fill="auto"/>
          </w:tcPr>
          <w:p w14:paraId="470108FB" w14:textId="77777777" w:rsidR="00FA2AF7" w:rsidRDefault="009A13F5">
            <w:pPr>
              <w:spacing w:line="360" w:lineRule="auto"/>
              <w:jc w:val="center"/>
              <w:rPr>
                <w:rFonts w:ascii="Arial" w:eastAsia="Arial" w:hAnsi="Arial" w:cs="Arial"/>
              </w:rPr>
            </w:pPr>
            <w:r>
              <w:rPr>
                <w:rFonts w:ascii="Arial" w:eastAsia="Arial" w:hAnsi="Arial" w:cs="Arial"/>
              </w:rPr>
              <w:t>&lt;0.001</w:t>
            </w:r>
          </w:p>
        </w:tc>
        <w:tc>
          <w:tcPr>
            <w:tcW w:w="1928" w:type="dxa"/>
            <w:tcBorders>
              <w:bottom w:val="single" w:sz="4" w:space="0" w:color="000000"/>
            </w:tcBorders>
            <w:shd w:val="clear" w:color="auto" w:fill="auto"/>
          </w:tcPr>
          <w:p w14:paraId="0DC25702" w14:textId="77777777" w:rsidR="00FA2AF7" w:rsidRDefault="009A13F5">
            <w:pPr>
              <w:spacing w:line="360" w:lineRule="auto"/>
              <w:jc w:val="center"/>
              <w:rPr>
                <w:rFonts w:ascii="Arial" w:eastAsia="Arial" w:hAnsi="Arial" w:cs="Arial"/>
              </w:rPr>
            </w:pPr>
            <w:r>
              <w:rPr>
                <w:rFonts w:ascii="Arial" w:eastAsia="Arial" w:hAnsi="Arial" w:cs="Arial"/>
              </w:rPr>
              <w:t>-1.241 ± 0.230</w:t>
            </w:r>
          </w:p>
        </w:tc>
        <w:tc>
          <w:tcPr>
            <w:tcW w:w="1078" w:type="dxa"/>
            <w:tcBorders>
              <w:bottom w:val="single" w:sz="4" w:space="0" w:color="000000"/>
            </w:tcBorders>
            <w:shd w:val="clear" w:color="auto" w:fill="auto"/>
          </w:tcPr>
          <w:p w14:paraId="7390A8B0" w14:textId="77777777" w:rsidR="00FA2AF7" w:rsidRDefault="009A13F5">
            <w:pPr>
              <w:spacing w:line="360" w:lineRule="auto"/>
              <w:jc w:val="center"/>
              <w:rPr>
                <w:rFonts w:ascii="Arial" w:eastAsia="Arial" w:hAnsi="Arial" w:cs="Arial"/>
              </w:rPr>
            </w:pPr>
            <w:r>
              <w:rPr>
                <w:rFonts w:ascii="Arial" w:eastAsia="Arial" w:hAnsi="Arial" w:cs="Arial"/>
              </w:rPr>
              <w:t>&lt;0.001</w:t>
            </w:r>
          </w:p>
        </w:tc>
      </w:tr>
    </w:tbl>
    <w:p w14:paraId="2E42412C" w14:textId="06CD7B21" w:rsidR="00FA2AF7" w:rsidRDefault="00FA2AF7"/>
    <w:p w14:paraId="3ECB07DB" w14:textId="45ABF287" w:rsidR="00FA2AF7" w:rsidRDefault="00FA2AF7"/>
    <w:tbl>
      <w:tblPr>
        <w:tblStyle w:val="a2"/>
        <w:tblW w:w="10048" w:type="dxa"/>
        <w:tblBorders>
          <w:top w:val="single" w:sz="4" w:space="0" w:color="000000"/>
          <w:bottom w:val="single" w:sz="4" w:space="0" w:color="000000"/>
        </w:tblBorders>
        <w:tblLayout w:type="fixed"/>
        <w:tblLook w:val="0400" w:firstRow="0" w:lastRow="0" w:firstColumn="0" w:lastColumn="0" w:noHBand="0" w:noVBand="1"/>
      </w:tblPr>
      <w:tblGrid>
        <w:gridCol w:w="2689"/>
        <w:gridCol w:w="2693"/>
        <w:gridCol w:w="2835"/>
        <w:gridCol w:w="1831"/>
      </w:tblGrid>
      <w:tr w:rsidR="00FA2AF7" w14:paraId="777F540B" w14:textId="77777777">
        <w:trPr>
          <w:trHeight w:val="500"/>
        </w:trPr>
        <w:tc>
          <w:tcPr>
            <w:tcW w:w="2689" w:type="dxa"/>
            <w:tcBorders>
              <w:top w:val="single" w:sz="4" w:space="0" w:color="000000"/>
              <w:bottom w:val="single" w:sz="4" w:space="0" w:color="000000"/>
            </w:tcBorders>
            <w:shd w:val="clear" w:color="auto" w:fill="auto"/>
            <w:vAlign w:val="center"/>
          </w:tcPr>
          <w:p w14:paraId="0DF9325B" w14:textId="77777777" w:rsidR="00FA2AF7" w:rsidRDefault="009A13F5">
            <w:pPr>
              <w:spacing w:after="0" w:line="276" w:lineRule="auto"/>
              <w:rPr>
                <w:rFonts w:ascii="Arial" w:eastAsia="Arial" w:hAnsi="Arial" w:cs="Arial"/>
                <w:b/>
                <w:color w:val="000000"/>
                <w:sz w:val="20"/>
                <w:szCs w:val="20"/>
              </w:rPr>
            </w:pPr>
            <w:r>
              <w:rPr>
                <w:rFonts w:ascii="Arial" w:eastAsia="Arial" w:hAnsi="Arial" w:cs="Arial"/>
                <w:b/>
                <w:color w:val="000000"/>
                <w:sz w:val="20"/>
                <w:szCs w:val="20"/>
              </w:rPr>
              <w:t>Species</w:t>
            </w:r>
          </w:p>
        </w:tc>
        <w:tc>
          <w:tcPr>
            <w:tcW w:w="2693" w:type="dxa"/>
            <w:tcBorders>
              <w:top w:val="single" w:sz="4" w:space="0" w:color="000000"/>
              <w:bottom w:val="single" w:sz="4" w:space="0" w:color="000000"/>
            </w:tcBorders>
            <w:shd w:val="clear" w:color="auto" w:fill="auto"/>
            <w:vAlign w:val="center"/>
          </w:tcPr>
          <w:p w14:paraId="2C0D7FB6" w14:textId="77777777" w:rsidR="00FA2AF7" w:rsidRDefault="009A13F5">
            <w:pPr>
              <w:spacing w:after="0" w:line="276" w:lineRule="auto"/>
              <w:rPr>
                <w:rFonts w:ascii="Arial" w:eastAsia="Arial" w:hAnsi="Arial" w:cs="Arial"/>
                <w:b/>
                <w:color w:val="000000"/>
                <w:sz w:val="20"/>
                <w:szCs w:val="20"/>
              </w:rPr>
            </w:pPr>
            <w:r>
              <w:rPr>
                <w:rFonts w:ascii="Arial" w:eastAsia="Arial" w:hAnsi="Arial" w:cs="Arial"/>
                <w:b/>
                <w:color w:val="000000"/>
                <w:sz w:val="20"/>
                <w:szCs w:val="20"/>
              </w:rPr>
              <w:t>% variance explained by environmental variables</w:t>
            </w:r>
          </w:p>
        </w:tc>
        <w:tc>
          <w:tcPr>
            <w:tcW w:w="2835" w:type="dxa"/>
            <w:tcBorders>
              <w:top w:val="single" w:sz="4" w:space="0" w:color="000000"/>
              <w:bottom w:val="single" w:sz="4" w:space="0" w:color="000000"/>
            </w:tcBorders>
            <w:shd w:val="clear" w:color="auto" w:fill="auto"/>
            <w:vAlign w:val="center"/>
          </w:tcPr>
          <w:p w14:paraId="1CE93ADE" w14:textId="77777777" w:rsidR="00FA2AF7" w:rsidRDefault="009A13F5">
            <w:pPr>
              <w:spacing w:after="0" w:line="276" w:lineRule="auto"/>
              <w:rPr>
                <w:rFonts w:ascii="Arial" w:eastAsia="Arial" w:hAnsi="Arial" w:cs="Arial"/>
                <w:b/>
                <w:color w:val="000000"/>
                <w:sz w:val="20"/>
                <w:szCs w:val="20"/>
              </w:rPr>
            </w:pPr>
            <w:r>
              <w:rPr>
                <w:rFonts w:ascii="Arial" w:eastAsia="Arial" w:hAnsi="Arial" w:cs="Arial"/>
                <w:b/>
                <w:color w:val="000000"/>
                <w:sz w:val="20"/>
                <w:szCs w:val="20"/>
              </w:rPr>
              <w:t>% variance explained by county and survey period</w:t>
            </w:r>
          </w:p>
        </w:tc>
        <w:tc>
          <w:tcPr>
            <w:tcW w:w="1831" w:type="dxa"/>
            <w:tcBorders>
              <w:top w:val="single" w:sz="4" w:space="0" w:color="000000"/>
              <w:bottom w:val="single" w:sz="4" w:space="0" w:color="000000"/>
            </w:tcBorders>
            <w:vAlign w:val="center"/>
          </w:tcPr>
          <w:p w14:paraId="3A8410A5" w14:textId="77777777" w:rsidR="00FA2AF7" w:rsidRDefault="009A13F5">
            <w:pPr>
              <w:spacing w:after="0" w:line="276" w:lineRule="auto"/>
              <w:rPr>
                <w:rFonts w:ascii="Arial" w:eastAsia="Arial" w:hAnsi="Arial" w:cs="Arial"/>
                <w:b/>
                <w:color w:val="000000"/>
                <w:sz w:val="20"/>
                <w:szCs w:val="20"/>
              </w:rPr>
            </w:pPr>
            <w:r>
              <w:rPr>
                <w:rFonts w:ascii="Arial" w:eastAsia="Arial" w:hAnsi="Arial" w:cs="Arial"/>
                <w:b/>
                <w:color w:val="000000"/>
                <w:sz w:val="20"/>
                <w:szCs w:val="20"/>
              </w:rPr>
              <w:t>Pollinator group</w:t>
            </w:r>
          </w:p>
        </w:tc>
      </w:tr>
      <w:tr w:rsidR="00FA2AF7" w14:paraId="2FE5BCB3" w14:textId="77777777">
        <w:trPr>
          <w:trHeight w:val="255"/>
        </w:trPr>
        <w:tc>
          <w:tcPr>
            <w:tcW w:w="2689" w:type="dxa"/>
            <w:tcBorders>
              <w:top w:val="single" w:sz="4" w:space="0" w:color="000000"/>
            </w:tcBorders>
            <w:shd w:val="clear" w:color="auto" w:fill="auto"/>
            <w:vAlign w:val="bottom"/>
          </w:tcPr>
          <w:p w14:paraId="6AC81C7C"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peltatus</w:t>
            </w:r>
            <w:proofErr w:type="spellEnd"/>
          </w:p>
        </w:tc>
        <w:tc>
          <w:tcPr>
            <w:tcW w:w="2693" w:type="dxa"/>
            <w:tcBorders>
              <w:top w:val="single" w:sz="4" w:space="0" w:color="000000"/>
            </w:tcBorders>
            <w:shd w:val="clear" w:color="auto" w:fill="auto"/>
            <w:vAlign w:val="bottom"/>
          </w:tcPr>
          <w:p w14:paraId="19F9AFD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27.0</w:t>
            </w:r>
          </w:p>
        </w:tc>
        <w:tc>
          <w:tcPr>
            <w:tcW w:w="2835" w:type="dxa"/>
            <w:tcBorders>
              <w:top w:val="single" w:sz="4" w:space="0" w:color="000000"/>
            </w:tcBorders>
            <w:shd w:val="clear" w:color="auto" w:fill="auto"/>
            <w:vAlign w:val="bottom"/>
          </w:tcPr>
          <w:p w14:paraId="1ADCA40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8.0</w:t>
            </w:r>
          </w:p>
        </w:tc>
        <w:tc>
          <w:tcPr>
            <w:tcW w:w="1831" w:type="dxa"/>
            <w:tcBorders>
              <w:top w:val="single" w:sz="4" w:space="0" w:color="000000"/>
            </w:tcBorders>
            <w:vAlign w:val="bottom"/>
          </w:tcPr>
          <w:p w14:paraId="1D8C715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254AB981" w14:textId="77777777">
        <w:trPr>
          <w:trHeight w:val="255"/>
        </w:trPr>
        <w:tc>
          <w:tcPr>
            <w:tcW w:w="2689" w:type="dxa"/>
            <w:shd w:val="clear" w:color="auto" w:fill="auto"/>
            <w:vAlign w:val="bottom"/>
          </w:tcPr>
          <w:p w14:paraId="1B84F68C"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Cheilosia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albitarsis</w:t>
            </w:r>
            <w:proofErr w:type="spellEnd"/>
          </w:p>
        </w:tc>
        <w:tc>
          <w:tcPr>
            <w:tcW w:w="2693" w:type="dxa"/>
            <w:shd w:val="clear" w:color="auto" w:fill="auto"/>
            <w:vAlign w:val="bottom"/>
          </w:tcPr>
          <w:p w14:paraId="56F3125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18.5</w:t>
            </w:r>
          </w:p>
        </w:tc>
        <w:tc>
          <w:tcPr>
            <w:tcW w:w="2835" w:type="dxa"/>
            <w:shd w:val="clear" w:color="auto" w:fill="auto"/>
            <w:vAlign w:val="bottom"/>
          </w:tcPr>
          <w:p w14:paraId="4613069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17.5</w:t>
            </w:r>
          </w:p>
        </w:tc>
        <w:tc>
          <w:tcPr>
            <w:tcW w:w="1831" w:type="dxa"/>
            <w:vAlign w:val="bottom"/>
          </w:tcPr>
          <w:p w14:paraId="62EFD1A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003BE657" w14:textId="77777777">
        <w:trPr>
          <w:trHeight w:val="255"/>
        </w:trPr>
        <w:tc>
          <w:tcPr>
            <w:tcW w:w="2689" w:type="dxa"/>
            <w:shd w:val="clear" w:color="auto" w:fill="auto"/>
            <w:vAlign w:val="bottom"/>
          </w:tcPr>
          <w:p w14:paraId="3EBB486E"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coitana</w:t>
            </w:r>
            <w:proofErr w:type="spellEnd"/>
          </w:p>
        </w:tc>
        <w:tc>
          <w:tcPr>
            <w:tcW w:w="2693" w:type="dxa"/>
            <w:shd w:val="clear" w:color="auto" w:fill="auto"/>
            <w:vAlign w:val="bottom"/>
          </w:tcPr>
          <w:p w14:paraId="31D6712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16.6</w:t>
            </w:r>
          </w:p>
        </w:tc>
        <w:tc>
          <w:tcPr>
            <w:tcW w:w="2835" w:type="dxa"/>
            <w:shd w:val="clear" w:color="auto" w:fill="auto"/>
            <w:vAlign w:val="bottom"/>
          </w:tcPr>
          <w:p w14:paraId="0ABF290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21.6</w:t>
            </w:r>
          </w:p>
        </w:tc>
        <w:tc>
          <w:tcPr>
            <w:tcW w:w="1831" w:type="dxa"/>
            <w:vAlign w:val="bottom"/>
          </w:tcPr>
          <w:p w14:paraId="6294C44F"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5344AF05" w14:textId="77777777">
        <w:trPr>
          <w:trHeight w:val="170"/>
        </w:trPr>
        <w:tc>
          <w:tcPr>
            <w:tcW w:w="2689" w:type="dxa"/>
            <w:shd w:val="clear" w:color="auto" w:fill="auto"/>
            <w:vAlign w:val="bottom"/>
          </w:tcPr>
          <w:p w14:paraId="150050B4"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Other bees</w:t>
            </w:r>
          </w:p>
        </w:tc>
        <w:tc>
          <w:tcPr>
            <w:tcW w:w="2693" w:type="dxa"/>
            <w:shd w:val="clear" w:color="auto" w:fill="auto"/>
            <w:vAlign w:val="bottom"/>
          </w:tcPr>
          <w:p w14:paraId="4824CC9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16.5</w:t>
            </w:r>
          </w:p>
        </w:tc>
        <w:tc>
          <w:tcPr>
            <w:tcW w:w="2835" w:type="dxa"/>
            <w:shd w:val="clear" w:color="auto" w:fill="auto"/>
            <w:vAlign w:val="bottom"/>
          </w:tcPr>
          <w:p w14:paraId="46CA158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5.9</w:t>
            </w:r>
          </w:p>
        </w:tc>
        <w:tc>
          <w:tcPr>
            <w:tcW w:w="1831" w:type="dxa"/>
            <w:vAlign w:val="bottom"/>
          </w:tcPr>
          <w:p w14:paraId="51A8C97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4BA653A1" w14:textId="77777777">
        <w:trPr>
          <w:trHeight w:val="255"/>
        </w:trPr>
        <w:tc>
          <w:tcPr>
            <w:tcW w:w="2689" w:type="dxa"/>
            <w:shd w:val="clear" w:color="auto" w:fill="auto"/>
            <w:vAlign w:val="bottom"/>
          </w:tcPr>
          <w:p w14:paraId="0CFB2AC9"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albipes</w:t>
            </w:r>
            <w:proofErr w:type="spellEnd"/>
          </w:p>
        </w:tc>
        <w:tc>
          <w:tcPr>
            <w:tcW w:w="2693" w:type="dxa"/>
            <w:shd w:val="clear" w:color="auto" w:fill="auto"/>
            <w:vAlign w:val="bottom"/>
          </w:tcPr>
          <w:p w14:paraId="1AA51DF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15.1</w:t>
            </w:r>
          </w:p>
        </w:tc>
        <w:tc>
          <w:tcPr>
            <w:tcW w:w="2835" w:type="dxa"/>
            <w:shd w:val="clear" w:color="auto" w:fill="auto"/>
            <w:vAlign w:val="bottom"/>
          </w:tcPr>
          <w:p w14:paraId="4B7A4D8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16.7</w:t>
            </w:r>
          </w:p>
        </w:tc>
        <w:tc>
          <w:tcPr>
            <w:tcW w:w="1831" w:type="dxa"/>
            <w:vAlign w:val="bottom"/>
          </w:tcPr>
          <w:p w14:paraId="2DFC85D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7807EAD2" w14:textId="77777777">
        <w:trPr>
          <w:trHeight w:val="255"/>
        </w:trPr>
        <w:tc>
          <w:tcPr>
            <w:tcW w:w="2689" w:type="dxa"/>
            <w:shd w:val="clear" w:color="auto" w:fill="auto"/>
            <w:vAlign w:val="bottom"/>
          </w:tcPr>
          <w:p w14:paraId="46E323E0"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Hylaeus</w:t>
            </w:r>
            <w:proofErr w:type="spellEnd"/>
            <w:r>
              <w:rPr>
                <w:rFonts w:ascii="Arial" w:eastAsia="Arial" w:hAnsi="Arial" w:cs="Arial"/>
                <w:i/>
                <w:color w:val="000000"/>
                <w:sz w:val="20"/>
                <w:szCs w:val="20"/>
              </w:rPr>
              <w:t xml:space="preserve"> communis</w:t>
            </w:r>
          </w:p>
        </w:tc>
        <w:tc>
          <w:tcPr>
            <w:tcW w:w="2693" w:type="dxa"/>
            <w:shd w:val="clear" w:color="auto" w:fill="auto"/>
            <w:vAlign w:val="bottom"/>
          </w:tcPr>
          <w:p w14:paraId="12E420C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14.0</w:t>
            </w:r>
          </w:p>
        </w:tc>
        <w:tc>
          <w:tcPr>
            <w:tcW w:w="2835" w:type="dxa"/>
            <w:shd w:val="clear" w:color="auto" w:fill="auto"/>
            <w:vAlign w:val="bottom"/>
          </w:tcPr>
          <w:p w14:paraId="54CACC1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5.3</w:t>
            </w:r>
          </w:p>
        </w:tc>
        <w:tc>
          <w:tcPr>
            <w:tcW w:w="1831" w:type="dxa"/>
            <w:vAlign w:val="bottom"/>
          </w:tcPr>
          <w:p w14:paraId="0305292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036D2150" w14:textId="77777777">
        <w:trPr>
          <w:trHeight w:val="255"/>
        </w:trPr>
        <w:tc>
          <w:tcPr>
            <w:tcW w:w="2689" w:type="dxa"/>
            <w:shd w:val="clear" w:color="auto" w:fill="auto"/>
            <w:vAlign w:val="bottom"/>
          </w:tcPr>
          <w:p w14:paraId="62C86297"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Helophilus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pendulus</w:t>
            </w:r>
            <w:proofErr w:type="spellEnd"/>
          </w:p>
        </w:tc>
        <w:tc>
          <w:tcPr>
            <w:tcW w:w="2693" w:type="dxa"/>
            <w:shd w:val="clear" w:color="auto" w:fill="auto"/>
            <w:vAlign w:val="bottom"/>
          </w:tcPr>
          <w:p w14:paraId="3C7B25C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13.7</w:t>
            </w:r>
          </w:p>
        </w:tc>
        <w:tc>
          <w:tcPr>
            <w:tcW w:w="2835" w:type="dxa"/>
            <w:shd w:val="clear" w:color="auto" w:fill="auto"/>
            <w:vAlign w:val="bottom"/>
          </w:tcPr>
          <w:p w14:paraId="5B6524D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15.1</w:t>
            </w:r>
          </w:p>
        </w:tc>
        <w:tc>
          <w:tcPr>
            <w:tcW w:w="1831" w:type="dxa"/>
            <w:vAlign w:val="bottom"/>
          </w:tcPr>
          <w:p w14:paraId="524385B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438A8225" w14:textId="77777777">
        <w:trPr>
          <w:trHeight w:val="255"/>
        </w:trPr>
        <w:tc>
          <w:tcPr>
            <w:tcW w:w="2689" w:type="dxa"/>
            <w:shd w:val="clear" w:color="auto" w:fill="auto"/>
            <w:vAlign w:val="bottom"/>
          </w:tcPr>
          <w:p w14:paraId="0CA3A227"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granditarsus</w:t>
            </w:r>
            <w:proofErr w:type="spellEnd"/>
          </w:p>
        </w:tc>
        <w:tc>
          <w:tcPr>
            <w:tcW w:w="2693" w:type="dxa"/>
            <w:shd w:val="clear" w:color="auto" w:fill="auto"/>
            <w:vAlign w:val="bottom"/>
          </w:tcPr>
          <w:p w14:paraId="7C906C7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12.0</w:t>
            </w:r>
          </w:p>
        </w:tc>
        <w:tc>
          <w:tcPr>
            <w:tcW w:w="2835" w:type="dxa"/>
            <w:shd w:val="clear" w:color="auto" w:fill="auto"/>
            <w:vAlign w:val="bottom"/>
          </w:tcPr>
          <w:p w14:paraId="4B9DD0D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27.1</w:t>
            </w:r>
          </w:p>
        </w:tc>
        <w:tc>
          <w:tcPr>
            <w:tcW w:w="1831" w:type="dxa"/>
            <w:vAlign w:val="bottom"/>
          </w:tcPr>
          <w:p w14:paraId="0061D08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09545FC2" w14:textId="77777777">
        <w:trPr>
          <w:trHeight w:val="255"/>
        </w:trPr>
        <w:tc>
          <w:tcPr>
            <w:tcW w:w="2689" w:type="dxa"/>
            <w:shd w:val="clear" w:color="auto" w:fill="auto"/>
            <w:vAlign w:val="bottom"/>
          </w:tcPr>
          <w:p w14:paraId="33AFA5E0"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Halictus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rubicundus</w:t>
            </w:r>
            <w:proofErr w:type="spellEnd"/>
          </w:p>
        </w:tc>
        <w:tc>
          <w:tcPr>
            <w:tcW w:w="2693" w:type="dxa"/>
            <w:shd w:val="clear" w:color="auto" w:fill="auto"/>
            <w:vAlign w:val="bottom"/>
          </w:tcPr>
          <w:p w14:paraId="747B61D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11.8</w:t>
            </w:r>
          </w:p>
        </w:tc>
        <w:tc>
          <w:tcPr>
            <w:tcW w:w="2835" w:type="dxa"/>
            <w:shd w:val="clear" w:color="auto" w:fill="auto"/>
            <w:vAlign w:val="bottom"/>
          </w:tcPr>
          <w:p w14:paraId="3C6511F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19.8</w:t>
            </w:r>
          </w:p>
        </w:tc>
        <w:tc>
          <w:tcPr>
            <w:tcW w:w="1831" w:type="dxa"/>
            <w:vAlign w:val="bottom"/>
          </w:tcPr>
          <w:p w14:paraId="0C6E94F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1BD93E02" w14:textId="77777777">
        <w:trPr>
          <w:trHeight w:val="255"/>
        </w:trPr>
        <w:tc>
          <w:tcPr>
            <w:tcW w:w="2689" w:type="dxa"/>
            <w:shd w:val="clear" w:color="auto" w:fill="auto"/>
            <w:vAlign w:val="bottom"/>
          </w:tcPr>
          <w:p w14:paraId="04EA3B2B"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jonellus</w:t>
            </w:r>
            <w:proofErr w:type="spellEnd"/>
          </w:p>
        </w:tc>
        <w:tc>
          <w:tcPr>
            <w:tcW w:w="2693" w:type="dxa"/>
            <w:shd w:val="clear" w:color="auto" w:fill="auto"/>
            <w:vAlign w:val="bottom"/>
          </w:tcPr>
          <w:p w14:paraId="28ECA21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11.2</w:t>
            </w:r>
          </w:p>
        </w:tc>
        <w:tc>
          <w:tcPr>
            <w:tcW w:w="2835" w:type="dxa"/>
            <w:shd w:val="clear" w:color="auto" w:fill="auto"/>
            <w:vAlign w:val="bottom"/>
          </w:tcPr>
          <w:p w14:paraId="1913DC9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4.8</w:t>
            </w:r>
          </w:p>
        </w:tc>
        <w:tc>
          <w:tcPr>
            <w:tcW w:w="1831" w:type="dxa"/>
            <w:vAlign w:val="bottom"/>
          </w:tcPr>
          <w:p w14:paraId="2A01A30F"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059C463C" w14:textId="77777777">
        <w:trPr>
          <w:trHeight w:val="255"/>
        </w:trPr>
        <w:tc>
          <w:tcPr>
            <w:tcW w:w="2689" w:type="dxa"/>
            <w:shd w:val="clear" w:color="auto" w:fill="auto"/>
            <w:vAlign w:val="bottom"/>
          </w:tcPr>
          <w:p w14:paraId="782C981B"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calceatum</w:t>
            </w:r>
            <w:proofErr w:type="spellEnd"/>
          </w:p>
        </w:tc>
        <w:tc>
          <w:tcPr>
            <w:tcW w:w="2693" w:type="dxa"/>
            <w:shd w:val="clear" w:color="auto" w:fill="auto"/>
            <w:vAlign w:val="bottom"/>
          </w:tcPr>
          <w:p w14:paraId="61D44BA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10.8</w:t>
            </w:r>
          </w:p>
        </w:tc>
        <w:tc>
          <w:tcPr>
            <w:tcW w:w="2835" w:type="dxa"/>
            <w:shd w:val="clear" w:color="auto" w:fill="auto"/>
            <w:vAlign w:val="bottom"/>
          </w:tcPr>
          <w:p w14:paraId="28672BA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45.1</w:t>
            </w:r>
          </w:p>
        </w:tc>
        <w:tc>
          <w:tcPr>
            <w:tcW w:w="1831" w:type="dxa"/>
            <w:vAlign w:val="bottom"/>
          </w:tcPr>
          <w:p w14:paraId="19023AF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100A4E9E" w14:textId="77777777">
        <w:trPr>
          <w:trHeight w:val="255"/>
        </w:trPr>
        <w:tc>
          <w:tcPr>
            <w:tcW w:w="2689" w:type="dxa"/>
            <w:shd w:val="clear" w:color="auto" w:fill="auto"/>
            <w:vAlign w:val="bottom"/>
          </w:tcPr>
          <w:p w14:paraId="573F29FC"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Episyrphus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balteatus</w:t>
            </w:r>
            <w:proofErr w:type="spellEnd"/>
          </w:p>
        </w:tc>
        <w:tc>
          <w:tcPr>
            <w:tcW w:w="2693" w:type="dxa"/>
            <w:shd w:val="clear" w:color="auto" w:fill="auto"/>
            <w:vAlign w:val="bottom"/>
          </w:tcPr>
          <w:p w14:paraId="2D3A9F9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10.3</w:t>
            </w:r>
          </w:p>
        </w:tc>
        <w:tc>
          <w:tcPr>
            <w:tcW w:w="2835" w:type="dxa"/>
            <w:shd w:val="clear" w:color="auto" w:fill="auto"/>
            <w:vAlign w:val="bottom"/>
          </w:tcPr>
          <w:p w14:paraId="3D09EF3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28.8</w:t>
            </w:r>
          </w:p>
        </w:tc>
        <w:tc>
          <w:tcPr>
            <w:tcW w:w="1831" w:type="dxa"/>
            <w:vAlign w:val="bottom"/>
          </w:tcPr>
          <w:p w14:paraId="412A54F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2CCB61D7" w14:textId="77777777">
        <w:trPr>
          <w:trHeight w:val="255"/>
        </w:trPr>
        <w:tc>
          <w:tcPr>
            <w:tcW w:w="2689" w:type="dxa"/>
            <w:shd w:val="clear" w:color="auto" w:fill="auto"/>
            <w:vAlign w:val="bottom"/>
          </w:tcPr>
          <w:p w14:paraId="7676B06D"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Melanogaster </w:t>
            </w:r>
            <w:proofErr w:type="spellStart"/>
            <w:r>
              <w:rPr>
                <w:rFonts w:ascii="Arial" w:eastAsia="Arial" w:hAnsi="Arial" w:cs="Arial"/>
                <w:i/>
                <w:color w:val="000000"/>
                <w:sz w:val="20"/>
                <w:szCs w:val="20"/>
              </w:rPr>
              <w:t>hirtella</w:t>
            </w:r>
            <w:proofErr w:type="spellEnd"/>
          </w:p>
        </w:tc>
        <w:tc>
          <w:tcPr>
            <w:tcW w:w="2693" w:type="dxa"/>
            <w:shd w:val="clear" w:color="auto" w:fill="auto"/>
            <w:vAlign w:val="bottom"/>
          </w:tcPr>
          <w:p w14:paraId="425B4C2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9.7</w:t>
            </w:r>
          </w:p>
        </w:tc>
        <w:tc>
          <w:tcPr>
            <w:tcW w:w="2835" w:type="dxa"/>
            <w:shd w:val="clear" w:color="auto" w:fill="auto"/>
            <w:vAlign w:val="bottom"/>
          </w:tcPr>
          <w:p w14:paraId="4385F02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9.6</w:t>
            </w:r>
          </w:p>
        </w:tc>
        <w:tc>
          <w:tcPr>
            <w:tcW w:w="1831" w:type="dxa"/>
            <w:vAlign w:val="bottom"/>
          </w:tcPr>
          <w:p w14:paraId="045ADC8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5A73EF2A" w14:textId="77777777">
        <w:trPr>
          <w:trHeight w:val="255"/>
        </w:trPr>
        <w:tc>
          <w:tcPr>
            <w:tcW w:w="2689" w:type="dxa"/>
            <w:shd w:val="clear" w:color="auto" w:fill="auto"/>
            <w:vAlign w:val="bottom"/>
          </w:tcPr>
          <w:p w14:paraId="1175486E"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Meliscaeva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auricollis</w:t>
            </w:r>
            <w:proofErr w:type="spellEnd"/>
          </w:p>
        </w:tc>
        <w:tc>
          <w:tcPr>
            <w:tcW w:w="2693" w:type="dxa"/>
            <w:shd w:val="clear" w:color="auto" w:fill="auto"/>
            <w:vAlign w:val="bottom"/>
          </w:tcPr>
          <w:p w14:paraId="5B6856D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9.3</w:t>
            </w:r>
          </w:p>
        </w:tc>
        <w:tc>
          <w:tcPr>
            <w:tcW w:w="2835" w:type="dxa"/>
            <w:shd w:val="clear" w:color="auto" w:fill="auto"/>
            <w:vAlign w:val="bottom"/>
          </w:tcPr>
          <w:p w14:paraId="4CD8366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3.3</w:t>
            </w:r>
          </w:p>
        </w:tc>
        <w:tc>
          <w:tcPr>
            <w:tcW w:w="1831" w:type="dxa"/>
            <w:vAlign w:val="bottom"/>
          </w:tcPr>
          <w:p w14:paraId="1DAB94B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2779137B" w14:textId="77777777">
        <w:trPr>
          <w:trHeight w:val="255"/>
        </w:trPr>
        <w:tc>
          <w:tcPr>
            <w:tcW w:w="2689" w:type="dxa"/>
            <w:shd w:val="clear" w:color="auto" w:fill="auto"/>
            <w:vAlign w:val="bottom"/>
          </w:tcPr>
          <w:p w14:paraId="2CAB062F"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scotica</w:t>
            </w:r>
            <w:proofErr w:type="spellEnd"/>
          </w:p>
        </w:tc>
        <w:tc>
          <w:tcPr>
            <w:tcW w:w="2693" w:type="dxa"/>
            <w:shd w:val="clear" w:color="auto" w:fill="auto"/>
            <w:vAlign w:val="bottom"/>
          </w:tcPr>
          <w:p w14:paraId="3819107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8.7</w:t>
            </w:r>
          </w:p>
        </w:tc>
        <w:tc>
          <w:tcPr>
            <w:tcW w:w="2835" w:type="dxa"/>
            <w:shd w:val="clear" w:color="auto" w:fill="auto"/>
            <w:vAlign w:val="bottom"/>
          </w:tcPr>
          <w:p w14:paraId="349890F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14.0</w:t>
            </w:r>
          </w:p>
        </w:tc>
        <w:tc>
          <w:tcPr>
            <w:tcW w:w="1831" w:type="dxa"/>
            <w:vAlign w:val="bottom"/>
          </w:tcPr>
          <w:p w14:paraId="5BFD823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116BE427" w14:textId="77777777">
        <w:trPr>
          <w:trHeight w:val="255"/>
        </w:trPr>
        <w:tc>
          <w:tcPr>
            <w:tcW w:w="2689" w:type="dxa"/>
            <w:shd w:val="clear" w:color="auto" w:fill="auto"/>
            <w:vAlign w:val="bottom"/>
          </w:tcPr>
          <w:p w14:paraId="6AED228F"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fucata</w:t>
            </w:r>
            <w:proofErr w:type="spellEnd"/>
          </w:p>
        </w:tc>
        <w:tc>
          <w:tcPr>
            <w:tcW w:w="2693" w:type="dxa"/>
            <w:shd w:val="clear" w:color="auto" w:fill="auto"/>
            <w:vAlign w:val="bottom"/>
          </w:tcPr>
          <w:p w14:paraId="2653AFB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8.7</w:t>
            </w:r>
          </w:p>
        </w:tc>
        <w:tc>
          <w:tcPr>
            <w:tcW w:w="2835" w:type="dxa"/>
            <w:shd w:val="clear" w:color="auto" w:fill="auto"/>
            <w:vAlign w:val="bottom"/>
          </w:tcPr>
          <w:p w14:paraId="73893C1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9.0</w:t>
            </w:r>
          </w:p>
        </w:tc>
        <w:tc>
          <w:tcPr>
            <w:tcW w:w="1831" w:type="dxa"/>
            <w:vAlign w:val="bottom"/>
          </w:tcPr>
          <w:p w14:paraId="72D2860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301C42EF" w14:textId="77777777">
        <w:trPr>
          <w:trHeight w:val="255"/>
        </w:trPr>
        <w:tc>
          <w:tcPr>
            <w:tcW w:w="2689" w:type="dxa"/>
            <w:shd w:val="clear" w:color="auto" w:fill="auto"/>
            <w:vAlign w:val="bottom"/>
          </w:tcPr>
          <w:p w14:paraId="731C7585"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Nomada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marshamella</w:t>
            </w:r>
            <w:proofErr w:type="spellEnd"/>
          </w:p>
        </w:tc>
        <w:tc>
          <w:tcPr>
            <w:tcW w:w="2693" w:type="dxa"/>
            <w:shd w:val="clear" w:color="auto" w:fill="auto"/>
            <w:vAlign w:val="bottom"/>
          </w:tcPr>
          <w:p w14:paraId="25D568D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8.3</w:t>
            </w:r>
          </w:p>
        </w:tc>
        <w:tc>
          <w:tcPr>
            <w:tcW w:w="2835" w:type="dxa"/>
            <w:shd w:val="clear" w:color="auto" w:fill="auto"/>
            <w:vAlign w:val="bottom"/>
          </w:tcPr>
          <w:p w14:paraId="07243EA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10.7</w:t>
            </w:r>
          </w:p>
        </w:tc>
        <w:tc>
          <w:tcPr>
            <w:tcW w:w="1831" w:type="dxa"/>
            <w:vAlign w:val="bottom"/>
          </w:tcPr>
          <w:p w14:paraId="14843CC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4D6E94FC" w14:textId="77777777">
        <w:trPr>
          <w:trHeight w:val="255"/>
        </w:trPr>
        <w:tc>
          <w:tcPr>
            <w:tcW w:w="2689" w:type="dxa"/>
            <w:shd w:val="clear" w:color="auto" w:fill="auto"/>
            <w:vAlign w:val="bottom"/>
          </w:tcPr>
          <w:p w14:paraId="47409DD8"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lucorum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agg</w:t>
            </w:r>
            <w:proofErr w:type="spellEnd"/>
          </w:p>
        </w:tc>
        <w:tc>
          <w:tcPr>
            <w:tcW w:w="2693" w:type="dxa"/>
            <w:shd w:val="clear" w:color="auto" w:fill="auto"/>
            <w:vAlign w:val="bottom"/>
          </w:tcPr>
          <w:p w14:paraId="14F44B3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8.3</w:t>
            </w:r>
          </w:p>
        </w:tc>
        <w:tc>
          <w:tcPr>
            <w:tcW w:w="2835" w:type="dxa"/>
            <w:shd w:val="clear" w:color="auto" w:fill="auto"/>
            <w:vAlign w:val="bottom"/>
          </w:tcPr>
          <w:p w14:paraId="7AF5B44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18.1</w:t>
            </w:r>
          </w:p>
        </w:tc>
        <w:tc>
          <w:tcPr>
            <w:tcW w:w="1831" w:type="dxa"/>
            <w:vAlign w:val="bottom"/>
          </w:tcPr>
          <w:p w14:paraId="3F12C07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50863F54" w14:textId="77777777">
        <w:trPr>
          <w:trHeight w:val="255"/>
        </w:trPr>
        <w:tc>
          <w:tcPr>
            <w:tcW w:w="2689" w:type="dxa"/>
            <w:shd w:val="clear" w:color="auto" w:fill="auto"/>
            <w:vAlign w:val="bottom"/>
          </w:tcPr>
          <w:p w14:paraId="265655C6"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Rhinga</w:t>
            </w:r>
            <w:proofErr w:type="spellEnd"/>
            <w:r>
              <w:rPr>
                <w:rFonts w:ascii="Arial" w:eastAsia="Arial" w:hAnsi="Arial" w:cs="Arial"/>
                <w:i/>
                <w:color w:val="000000"/>
                <w:sz w:val="20"/>
                <w:szCs w:val="20"/>
              </w:rPr>
              <w:t xml:space="preserve"> campestris</w:t>
            </w:r>
          </w:p>
        </w:tc>
        <w:tc>
          <w:tcPr>
            <w:tcW w:w="2693" w:type="dxa"/>
            <w:shd w:val="clear" w:color="auto" w:fill="auto"/>
            <w:vAlign w:val="bottom"/>
          </w:tcPr>
          <w:p w14:paraId="592558A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8.0</w:t>
            </w:r>
          </w:p>
        </w:tc>
        <w:tc>
          <w:tcPr>
            <w:tcW w:w="2835" w:type="dxa"/>
            <w:shd w:val="clear" w:color="auto" w:fill="auto"/>
            <w:vAlign w:val="bottom"/>
          </w:tcPr>
          <w:p w14:paraId="08C7FD8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23.0</w:t>
            </w:r>
          </w:p>
        </w:tc>
        <w:tc>
          <w:tcPr>
            <w:tcW w:w="1831" w:type="dxa"/>
            <w:vAlign w:val="bottom"/>
          </w:tcPr>
          <w:p w14:paraId="7B56EB1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3E8ADC54" w14:textId="77777777">
        <w:trPr>
          <w:trHeight w:val="255"/>
        </w:trPr>
        <w:tc>
          <w:tcPr>
            <w:tcW w:w="2689" w:type="dxa"/>
            <w:shd w:val="clear" w:color="auto" w:fill="auto"/>
            <w:vAlign w:val="bottom"/>
          </w:tcPr>
          <w:p w14:paraId="49384F29"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Andrena cineraria</w:t>
            </w:r>
          </w:p>
        </w:tc>
        <w:tc>
          <w:tcPr>
            <w:tcW w:w="2693" w:type="dxa"/>
            <w:shd w:val="clear" w:color="auto" w:fill="auto"/>
            <w:vAlign w:val="bottom"/>
          </w:tcPr>
          <w:p w14:paraId="1041A2F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7.8</w:t>
            </w:r>
          </w:p>
        </w:tc>
        <w:tc>
          <w:tcPr>
            <w:tcW w:w="2835" w:type="dxa"/>
            <w:shd w:val="clear" w:color="auto" w:fill="auto"/>
            <w:vAlign w:val="bottom"/>
          </w:tcPr>
          <w:p w14:paraId="4116047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8.8</w:t>
            </w:r>
          </w:p>
        </w:tc>
        <w:tc>
          <w:tcPr>
            <w:tcW w:w="1831" w:type="dxa"/>
            <w:vAlign w:val="bottom"/>
          </w:tcPr>
          <w:p w14:paraId="04B5690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527A9F3F" w14:textId="77777777">
        <w:trPr>
          <w:trHeight w:val="255"/>
        </w:trPr>
        <w:tc>
          <w:tcPr>
            <w:tcW w:w="2689" w:type="dxa"/>
            <w:shd w:val="clear" w:color="auto" w:fill="auto"/>
            <w:vAlign w:val="bottom"/>
          </w:tcPr>
          <w:p w14:paraId="7033517D"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lapidarius</w:t>
            </w:r>
            <w:proofErr w:type="spellEnd"/>
          </w:p>
        </w:tc>
        <w:tc>
          <w:tcPr>
            <w:tcW w:w="2693" w:type="dxa"/>
            <w:shd w:val="clear" w:color="auto" w:fill="auto"/>
            <w:vAlign w:val="bottom"/>
          </w:tcPr>
          <w:p w14:paraId="7BCA137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7.6</w:t>
            </w:r>
          </w:p>
        </w:tc>
        <w:tc>
          <w:tcPr>
            <w:tcW w:w="2835" w:type="dxa"/>
            <w:shd w:val="clear" w:color="auto" w:fill="auto"/>
            <w:vAlign w:val="bottom"/>
          </w:tcPr>
          <w:p w14:paraId="125A454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7.9</w:t>
            </w:r>
          </w:p>
        </w:tc>
        <w:tc>
          <w:tcPr>
            <w:tcW w:w="1831" w:type="dxa"/>
            <w:vAlign w:val="bottom"/>
          </w:tcPr>
          <w:p w14:paraId="2C1F93E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6BD71140" w14:textId="77777777">
        <w:trPr>
          <w:trHeight w:val="255"/>
        </w:trPr>
        <w:tc>
          <w:tcPr>
            <w:tcW w:w="2689" w:type="dxa"/>
            <w:shd w:val="clear" w:color="auto" w:fill="auto"/>
            <w:vAlign w:val="bottom"/>
          </w:tcPr>
          <w:p w14:paraId="453C1DE9"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haemmorhoa</w:t>
            </w:r>
            <w:proofErr w:type="spellEnd"/>
          </w:p>
        </w:tc>
        <w:tc>
          <w:tcPr>
            <w:tcW w:w="2693" w:type="dxa"/>
            <w:shd w:val="clear" w:color="auto" w:fill="auto"/>
            <w:vAlign w:val="bottom"/>
          </w:tcPr>
          <w:p w14:paraId="2E544E4F"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7.4</w:t>
            </w:r>
          </w:p>
        </w:tc>
        <w:tc>
          <w:tcPr>
            <w:tcW w:w="2835" w:type="dxa"/>
            <w:shd w:val="clear" w:color="auto" w:fill="auto"/>
            <w:vAlign w:val="bottom"/>
          </w:tcPr>
          <w:p w14:paraId="734CFE4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41.3</w:t>
            </w:r>
          </w:p>
        </w:tc>
        <w:tc>
          <w:tcPr>
            <w:tcW w:w="1831" w:type="dxa"/>
            <w:vAlign w:val="bottom"/>
          </w:tcPr>
          <w:p w14:paraId="6BC47C0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3C7CE693" w14:textId="77777777">
        <w:trPr>
          <w:trHeight w:val="255"/>
        </w:trPr>
        <w:tc>
          <w:tcPr>
            <w:tcW w:w="2689" w:type="dxa"/>
            <w:shd w:val="clear" w:color="auto" w:fill="auto"/>
            <w:vAlign w:val="bottom"/>
          </w:tcPr>
          <w:p w14:paraId="34BDB611"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Lasioglossum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fratellum</w:t>
            </w:r>
            <w:proofErr w:type="spellEnd"/>
          </w:p>
        </w:tc>
        <w:tc>
          <w:tcPr>
            <w:tcW w:w="2693" w:type="dxa"/>
            <w:shd w:val="clear" w:color="auto" w:fill="auto"/>
            <w:vAlign w:val="bottom"/>
          </w:tcPr>
          <w:p w14:paraId="6CFE80B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7.2</w:t>
            </w:r>
          </w:p>
        </w:tc>
        <w:tc>
          <w:tcPr>
            <w:tcW w:w="2835" w:type="dxa"/>
            <w:shd w:val="clear" w:color="auto" w:fill="auto"/>
            <w:vAlign w:val="bottom"/>
          </w:tcPr>
          <w:p w14:paraId="7A9CE4D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16.5</w:t>
            </w:r>
          </w:p>
        </w:tc>
        <w:tc>
          <w:tcPr>
            <w:tcW w:w="1831" w:type="dxa"/>
            <w:vAlign w:val="bottom"/>
          </w:tcPr>
          <w:p w14:paraId="7002F4F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301F264B" w14:textId="77777777">
        <w:trPr>
          <w:trHeight w:val="255"/>
        </w:trPr>
        <w:tc>
          <w:tcPr>
            <w:tcW w:w="2689" w:type="dxa"/>
            <w:shd w:val="clear" w:color="auto" w:fill="auto"/>
            <w:vAlign w:val="bottom"/>
          </w:tcPr>
          <w:p w14:paraId="1EA66175"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Eupeodes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corollae</w:t>
            </w:r>
            <w:proofErr w:type="spellEnd"/>
          </w:p>
        </w:tc>
        <w:tc>
          <w:tcPr>
            <w:tcW w:w="2693" w:type="dxa"/>
            <w:shd w:val="clear" w:color="auto" w:fill="auto"/>
            <w:vAlign w:val="bottom"/>
          </w:tcPr>
          <w:p w14:paraId="6FF586F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6.7</w:t>
            </w:r>
          </w:p>
        </w:tc>
        <w:tc>
          <w:tcPr>
            <w:tcW w:w="2835" w:type="dxa"/>
            <w:shd w:val="clear" w:color="auto" w:fill="auto"/>
            <w:vAlign w:val="bottom"/>
          </w:tcPr>
          <w:p w14:paraId="39488EA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6.1</w:t>
            </w:r>
          </w:p>
        </w:tc>
        <w:tc>
          <w:tcPr>
            <w:tcW w:w="1831" w:type="dxa"/>
            <w:vAlign w:val="bottom"/>
          </w:tcPr>
          <w:p w14:paraId="2F96329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30B33EA1" w14:textId="77777777">
        <w:trPr>
          <w:trHeight w:val="255"/>
        </w:trPr>
        <w:tc>
          <w:tcPr>
            <w:tcW w:w="2689" w:type="dxa"/>
            <w:shd w:val="clear" w:color="auto" w:fill="auto"/>
            <w:vAlign w:val="bottom"/>
          </w:tcPr>
          <w:p w14:paraId="360CCC82"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Eristalis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nemorum</w:t>
            </w:r>
            <w:proofErr w:type="spellEnd"/>
          </w:p>
        </w:tc>
        <w:tc>
          <w:tcPr>
            <w:tcW w:w="2693" w:type="dxa"/>
            <w:shd w:val="clear" w:color="auto" w:fill="auto"/>
            <w:vAlign w:val="bottom"/>
          </w:tcPr>
          <w:p w14:paraId="240E791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6.6</w:t>
            </w:r>
          </w:p>
        </w:tc>
        <w:tc>
          <w:tcPr>
            <w:tcW w:w="2835" w:type="dxa"/>
            <w:shd w:val="clear" w:color="auto" w:fill="auto"/>
            <w:vAlign w:val="bottom"/>
          </w:tcPr>
          <w:p w14:paraId="5A47FD0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4.0</w:t>
            </w:r>
          </w:p>
        </w:tc>
        <w:tc>
          <w:tcPr>
            <w:tcW w:w="1831" w:type="dxa"/>
            <w:vAlign w:val="bottom"/>
          </w:tcPr>
          <w:p w14:paraId="16C2228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5743447B" w14:textId="77777777">
        <w:trPr>
          <w:trHeight w:val="255"/>
        </w:trPr>
        <w:tc>
          <w:tcPr>
            <w:tcW w:w="2689" w:type="dxa"/>
            <w:shd w:val="clear" w:color="auto" w:fill="auto"/>
            <w:vAlign w:val="bottom"/>
          </w:tcPr>
          <w:p w14:paraId="6776790F"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torvus</w:t>
            </w:r>
            <w:proofErr w:type="spellEnd"/>
          </w:p>
        </w:tc>
        <w:tc>
          <w:tcPr>
            <w:tcW w:w="2693" w:type="dxa"/>
            <w:shd w:val="clear" w:color="auto" w:fill="auto"/>
            <w:vAlign w:val="bottom"/>
          </w:tcPr>
          <w:p w14:paraId="470F14B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6.6</w:t>
            </w:r>
          </w:p>
        </w:tc>
        <w:tc>
          <w:tcPr>
            <w:tcW w:w="2835" w:type="dxa"/>
            <w:shd w:val="clear" w:color="auto" w:fill="auto"/>
            <w:vAlign w:val="bottom"/>
          </w:tcPr>
          <w:p w14:paraId="289B336F"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14.2</w:t>
            </w:r>
          </w:p>
        </w:tc>
        <w:tc>
          <w:tcPr>
            <w:tcW w:w="1831" w:type="dxa"/>
            <w:vAlign w:val="bottom"/>
          </w:tcPr>
          <w:p w14:paraId="6510F99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6F806393" w14:textId="77777777">
        <w:trPr>
          <w:trHeight w:val="255"/>
        </w:trPr>
        <w:tc>
          <w:tcPr>
            <w:tcW w:w="2689" w:type="dxa"/>
            <w:shd w:val="clear" w:color="auto" w:fill="auto"/>
            <w:vAlign w:val="bottom"/>
          </w:tcPr>
          <w:p w14:paraId="4AA718D8"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Xylota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segnis</w:t>
            </w:r>
            <w:proofErr w:type="spellEnd"/>
          </w:p>
        </w:tc>
        <w:tc>
          <w:tcPr>
            <w:tcW w:w="2693" w:type="dxa"/>
            <w:shd w:val="clear" w:color="auto" w:fill="auto"/>
            <w:vAlign w:val="bottom"/>
          </w:tcPr>
          <w:p w14:paraId="0771017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6.2</w:t>
            </w:r>
          </w:p>
        </w:tc>
        <w:tc>
          <w:tcPr>
            <w:tcW w:w="2835" w:type="dxa"/>
            <w:shd w:val="clear" w:color="auto" w:fill="auto"/>
            <w:vAlign w:val="bottom"/>
          </w:tcPr>
          <w:p w14:paraId="15521AC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6.2</w:t>
            </w:r>
          </w:p>
        </w:tc>
        <w:tc>
          <w:tcPr>
            <w:tcW w:w="1831" w:type="dxa"/>
            <w:vAlign w:val="bottom"/>
          </w:tcPr>
          <w:p w14:paraId="09D946D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4E651DCF" w14:textId="77777777">
        <w:trPr>
          <w:trHeight w:val="255"/>
        </w:trPr>
        <w:tc>
          <w:tcPr>
            <w:tcW w:w="2689" w:type="dxa"/>
            <w:shd w:val="clear" w:color="auto" w:fill="auto"/>
            <w:vAlign w:val="bottom"/>
          </w:tcPr>
          <w:p w14:paraId="2B78EFB2"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Platycheirus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albimanus</w:t>
            </w:r>
            <w:proofErr w:type="spellEnd"/>
          </w:p>
        </w:tc>
        <w:tc>
          <w:tcPr>
            <w:tcW w:w="2693" w:type="dxa"/>
            <w:shd w:val="clear" w:color="auto" w:fill="auto"/>
            <w:vAlign w:val="bottom"/>
          </w:tcPr>
          <w:p w14:paraId="59904BB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6.2</w:t>
            </w:r>
          </w:p>
        </w:tc>
        <w:tc>
          <w:tcPr>
            <w:tcW w:w="2835" w:type="dxa"/>
            <w:shd w:val="clear" w:color="auto" w:fill="auto"/>
            <w:vAlign w:val="bottom"/>
          </w:tcPr>
          <w:p w14:paraId="0FB5935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22.3</w:t>
            </w:r>
          </w:p>
        </w:tc>
        <w:tc>
          <w:tcPr>
            <w:tcW w:w="1831" w:type="dxa"/>
            <w:vAlign w:val="bottom"/>
          </w:tcPr>
          <w:p w14:paraId="43E1F44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476BBBC1" w14:textId="77777777">
        <w:trPr>
          <w:trHeight w:val="255"/>
        </w:trPr>
        <w:tc>
          <w:tcPr>
            <w:tcW w:w="2689" w:type="dxa"/>
            <w:shd w:val="clear" w:color="auto" w:fill="auto"/>
            <w:vAlign w:val="bottom"/>
          </w:tcPr>
          <w:p w14:paraId="18357C1F"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minitula</w:t>
            </w:r>
            <w:proofErr w:type="spellEnd"/>
          </w:p>
        </w:tc>
        <w:tc>
          <w:tcPr>
            <w:tcW w:w="2693" w:type="dxa"/>
            <w:shd w:val="clear" w:color="auto" w:fill="auto"/>
            <w:vAlign w:val="bottom"/>
          </w:tcPr>
          <w:p w14:paraId="56E776A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6.1</w:t>
            </w:r>
          </w:p>
        </w:tc>
        <w:tc>
          <w:tcPr>
            <w:tcW w:w="2835" w:type="dxa"/>
            <w:shd w:val="clear" w:color="auto" w:fill="auto"/>
            <w:vAlign w:val="bottom"/>
          </w:tcPr>
          <w:p w14:paraId="08BF796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4.7</w:t>
            </w:r>
          </w:p>
        </w:tc>
        <w:tc>
          <w:tcPr>
            <w:tcW w:w="1831" w:type="dxa"/>
            <w:vAlign w:val="bottom"/>
          </w:tcPr>
          <w:p w14:paraId="34A20A2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7A0020F7" w14:textId="77777777">
        <w:trPr>
          <w:trHeight w:val="255"/>
        </w:trPr>
        <w:tc>
          <w:tcPr>
            <w:tcW w:w="2689" w:type="dxa"/>
            <w:shd w:val="clear" w:color="auto" w:fill="auto"/>
            <w:vAlign w:val="bottom"/>
          </w:tcPr>
          <w:p w14:paraId="0B0EA931"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pratorum</w:t>
            </w:r>
            <w:proofErr w:type="spellEnd"/>
          </w:p>
        </w:tc>
        <w:tc>
          <w:tcPr>
            <w:tcW w:w="2693" w:type="dxa"/>
            <w:shd w:val="clear" w:color="auto" w:fill="auto"/>
            <w:vAlign w:val="bottom"/>
          </w:tcPr>
          <w:p w14:paraId="4C7D7A9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6.0</w:t>
            </w:r>
          </w:p>
        </w:tc>
        <w:tc>
          <w:tcPr>
            <w:tcW w:w="2835" w:type="dxa"/>
            <w:shd w:val="clear" w:color="auto" w:fill="auto"/>
            <w:vAlign w:val="bottom"/>
          </w:tcPr>
          <w:p w14:paraId="04D5D39F"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1.0</w:t>
            </w:r>
          </w:p>
        </w:tc>
        <w:tc>
          <w:tcPr>
            <w:tcW w:w="1831" w:type="dxa"/>
            <w:vAlign w:val="bottom"/>
          </w:tcPr>
          <w:p w14:paraId="1A24348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14FFE346" w14:textId="77777777">
        <w:trPr>
          <w:trHeight w:val="255"/>
        </w:trPr>
        <w:tc>
          <w:tcPr>
            <w:tcW w:w="2689" w:type="dxa"/>
            <w:shd w:val="clear" w:color="auto" w:fill="auto"/>
            <w:vAlign w:val="bottom"/>
          </w:tcPr>
          <w:p w14:paraId="71FDA295"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hortorum</w:t>
            </w:r>
            <w:proofErr w:type="spellEnd"/>
          </w:p>
        </w:tc>
        <w:tc>
          <w:tcPr>
            <w:tcW w:w="2693" w:type="dxa"/>
            <w:shd w:val="clear" w:color="auto" w:fill="auto"/>
            <w:vAlign w:val="bottom"/>
          </w:tcPr>
          <w:p w14:paraId="2A531BE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5.9</w:t>
            </w:r>
          </w:p>
        </w:tc>
        <w:tc>
          <w:tcPr>
            <w:tcW w:w="2835" w:type="dxa"/>
            <w:shd w:val="clear" w:color="auto" w:fill="auto"/>
            <w:vAlign w:val="bottom"/>
          </w:tcPr>
          <w:p w14:paraId="5162247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28.9</w:t>
            </w:r>
          </w:p>
        </w:tc>
        <w:tc>
          <w:tcPr>
            <w:tcW w:w="1831" w:type="dxa"/>
            <w:vAlign w:val="bottom"/>
          </w:tcPr>
          <w:p w14:paraId="3D1CCD6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03CA7A8B" w14:textId="77777777">
        <w:trPr>
          <w:trHeight w:val="255"/>
        </w:trPr>
        <w:tc>
          <w:tcPr>
            <w:tcW w:w="2689" w:type="dxa"/>
            <w:shd w:val="clear" w:color="auto" w:fill="auto"/>
            <w:vAlign w:val="bottom"/>
          </w:tcPr>
          <w:p w14:paraId="37BEB086"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pertinax</w:t>
            </w:r>
            <w:proofErr w:type="spellEnd"/>
          </w:p>
        </w:tc>
        <w:tc>
          <w:tcPr>
            <w:tcW w:w="2693" w:type="dxa"/>
            <w:shd w:val="clear" w:color="auto" w:fill="auto"/>
            <w:vAlign w:val="bottom"/>
          </w:tcPr>
          <w:p w14:paraId="2986D21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5.6</w:t>
            </w:r>
          </w:p>
        </w:tc>
        <w:tc>
          <w:tcPr>
            <w:tcW w:w="2835" w:type="dxa"/>
            <w:shd w:val="clear" w:color="auto" w:fill="auto"/>
            <w:vAlign w:val="bottom"/>
          </w:tcPr>
          <w:p w14:paraId="34363B7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8.9</w:t>
            </w:r>
          </w:p>
        </w:tc>
        <w:tc>
          <w:tcPr>
            <w:tcW w:w="1831" w:type="dxa"/>
            <w:vAlign w:val="bottom"/>
          </w:tcPr>
          <w:p w14:paraId="1F93CA74"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029FCB81" w14:textId="77777777">
        <w:trPr>
          <w:trHeight w:val="255"/>
        </w:trPr>
        <w:tc>
          <w:tcPr>
            <w:tcW w:w="2689" w:type="dxa"/>
            <w:shd w:val="clear" w:color="auto" w:fill="auto"/>
            <w:vAlign w:val="bottom"/>
          </w:tcPr>
          <w:p w14:paraId="09CBD508"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arbustorum</w:t>
            </w:r>
            <w:proofErr w:type="spellEnd"/>
          </w:p>
        </w:tc>
        <w:tc>
          <w:tcPr>
            <w:tcW w:w="2693" w:type="dxa"/>
            <w:shd w:val="clear" w:color="auto" w:fill="auto"/>
            <w:vAlign w:val="bottom"/>
          </w:tcPr>
          <w:p w14:paraId="6BB83FA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5.5</w:t>
            </w:r>
          </w:p>
        </w:tc>
        <w:tc>
          <w:tcPr>
            <w:tcW w:w="2835" w:type="dxa"/>
            <w:shd w:val="clear" w:color="auto" w:fill="auto"/>
            <w:vAlign w:val="bottom"/>
          </w:tcPr>
          <w:p w14:paraId="166F399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23.4</w:t>
            </w:r>
          </w:p>
        </w:tc>
        <w:tc>
          <w:tcPr>
            <w:tcW w:w="1831" w:type="dxa"/>
            <w:vAlign w:val="bottom"/>
          </w:tcPr>
          <w:p w14:paraId="4401582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4461A078" w14:textId="77777777">
        <w:trPr>
          <w:trHeight w:val="255"/>
        </w:trPr>
        <w:tc>
          <w:tcPr>
            <w:tcW w:w="2689" w:type="dxa"/>
            <w:shd w:val="clear" w:color="auto" w:fill="auto"/>
            <w:vAlign w:val="bottom"/>
          </w:tcPr>
          <w:p w14:paraId="474EC697"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ribesii</w:t>
            </w:r>
            <w:proofErr w:type="spellEnd"/>
          </w:p>
        </w:tc>
        <w:tc>
          <w:tcPr>
            <w:tcW w:w="2693" w:type="dxa"/>
            <w:shd w:val="clear" w:color="auto" w:fill="auto"/>
            <w:vAlign w:val="bottom"/>
          </w:tcPr>
          <w:p w14:paraId="3425679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5.0</w:t>
            </w:r>
          </w:p>
        </w:tc>
        <w:tc>
          <w:tcPr>
            <w:tcW w:w="2835" w:type="dxa"/>
            <w:shd w:val="clear" w:color="auto" w:fill="auto"/>
            <w:vAlign w:val="bottom"/>
          </w:tcPr>
          <w:p w14:paraId="1A033F4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28.7</w:t>
            </w:r>
          </w:p>
        </w:tc>
        <w:tc>
          <w:tcPr>
            <w:tcW w:w="1831" w:type="dxa"/>
            <w:vAlign w:val="bottom"/>
          </w:tcPr>
          <w:p w14:paraId="099F6E9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30B18894" w14:textId="77777777">
        <w:trPr>
          <w:trHeight w:val="255"/>
        </w:trPr>
        <w:tc>
          <w:tcPr>
            <w:tcW w:w="2689" w:type="dxa"/>
            <w:shd w:val="clear" w:color="auto" w:fill="auto"/>
            <w:vAlign w:val="bottom"/>
          </w:tcPr>
          <w:p w14:paraId="7055F5BB"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lapponica</w:t>
            </w:r>
            <w:proofErr w:type="spellEnd"/>
          </w:p>
        </w:tc>
        <w:tc>
          <w:tcPr>
            <w:tcW w:w="2693" w:type="dxa"/>
            <w:shd w:val="clear" w:color="auto" w:fill="auto"/>
            <w:vAlign w:val="bottom"/>
          </w:tcPr>
          <w:p w14:paraId="2CC0F47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5.0</w:t>
            </w:r>
          </w:p>
        </w:tc>
        <w:tc>
          <w:tcPr>
            <w:tcW w:w="2835" w:type="dxa"/>
            <w:shd w:val="clear" w:color="auto" w:fill="auto"/>
            <w:vAlign w:val="bottom"/>
          </w:tcPr>
          <w:p w14:paraId="016FDBB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12.2</w:t>
            </w:r>
          </w:p>
        </w:tc>
        <w:tc>
          <w:tcPr>
            <w:tcW w:w="1831" w:type="dxa"/>
            <w:vAlign w:val="bottom"/>
          </w:tcPr>
          <w:p w14:paraId="3B4DBF5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038836F4" w14:textId="77777777">
        <w:trPr>
          <w:trHeight w:val="255"/>
        </w:trPr>
        <w:tc>
          <w:tcPr>
            <w:tcW w:w="2689" w:type="dxa"/>
            <w:shd w:val="clear" w:color="auto" w:fill="auto"/>
            <w:vAlign w:val="bottom"/>
          </w:tcPr>
          <w:p w14:paraId="25D16843"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Eristralis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tenax</w:t>
            </w:r>
            <w:proofErr w:type="spellEnd"/>
          </w:p>
        </w:tc>
        <w:tc>
          <w:tcPr>
            <w:tcW w:w="2693" w:type="dxa"/>
            <w:shd w:val="clear" w:color="auto" w:fill="auto"/>
            <w:vAlign w:val="bottom"/>
          </w:tcPr>
          <w:p w14:paraId="6D99ABA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4.7</w:t>
            </w:r>
          </w:p>
        </w:tc>
        <w:tc>
          <w:tcPr>
            <w:tcW w:w="2835" w:type="dxa"/>
            <w:shd w:val="clear" w:color="auto" w:fill="auto"/>
            <w:vAlign w:val="bottom"/>
          </w:tcPr>
          <w:p w14:paraId="3B5B134A"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38.3</w:t>
            </w:r>
          </w:p>
        </w:tc>
        <w:tc>
          <w:tcPr>
            <w:tcW w:w="1831" w:type="dxa"/>
            <w:vAlign w:val="bottom"/>
          </w:tcPr>
          <w:p w14:paraId="2FFFCDD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438234CC" w14:textId="77777777">
        <w:trPr>
          <w:trHeight w:val="255"/>
        </w:trPr>
        <w:tc>
          <w:tcPr>
            <w:tcW w:w="2689" w:type="dxa"/>
            <w:shd w:val="clear" w:color="auto" w:fill="auto"/>
            <w:vAlign w:val="bottom"/>
          </w:tcPr>
          <w:p w14:paraId="1BB0E890"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Sericomyia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silentis</w:t>
            </w:r>
            <w:proofErr w:type="spellEnd"/>
          </w:p>
        </w:tc>
        <w:tc>
          <w:tcPr>
            <w:tcW w:w="2693" w:type="dxa"/>
            <w:shd w:val="clear" w:color="auto" w:fill="auto"/>
            <w:vAlign w:val="bottom"/>
          </w:tcPr>
          <w:p w14:paraId="6CD69F7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4.6</w:t>
            </w:r>
          </w:p>
        </w:tc>
        <w:tc>
          <w:tcPr>
            <w:tcW w:w="2835" w:type="dxa"/>
            <w:shd w:val="clear" w:color="auto" w:fill="auto"/>
            <w:vAlign w:val="bottom"/>
          </w:tcPr>
          <w:p w14:paraId="00AFCF0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8.6</w:t>
            </w:r>
          </w:p>
        </w:tc>
        <w:tc>
          <w:tcPr>
            <w:tcW w:w="1831" w:type="dxa"/>
            <w:vAlign w:val="bottom"/>
          </w:tcPr>
          <w:p w14:paraId="73A607B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15C260F9" w14:textId="77777777">
        <w:trPr>
          <w:trHeight w:val="255"/>
        </w:trPr>
        <w:tc>
          <w:tcPr>
            <w:tcW w:w="2689" w:type="dxa"/>
            <w:shd w:val="clear" w:color="auto" w:fill="auto"/>
            <w:vAlign w:val="bottom"/>
          </w:tcPr>
          <w:p w14:paraId="75304229"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Syritta pipiens</w:t>
            </w:r>
          </w:p>
        </w:tc>
        <w:tc>
          <w:tcPr>
            <w:tcW w:w="2693" w:type="dxa"/>
            <w:shd w:val="clear" w:color="auto" w:fill="auto"/>
            <w:vAlign w:val="bottom"/>
          </w:tcPr>
          <w:p w14:paraId="576706B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4.3</w:t>
            </w:r>
          </w:p>
        </w:tc>
        <w:tc>
          <w:tcPr>
            <w:tcW w:w="2835" w:type="dxa"/>
            <w:shd w:val="clear" w:color="auto" w:fill="auto"/>
            <w:vAlign w:val="bottom"/>
          </w:tcPr>
          <w:p w14:paraId="267A9DF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6.6</w:t>
            </w:r>
          </w:p>
        </w:tc>
        <w:tc>
          <w:tcPr>
            <w:tcW w:w="1831" w:type="dxa"/>
            <w:vAlign w:val="bottom"/>
          </w:tcPr>
          <w:p w14:paraId="4909BDC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670308B2" w14:textId="77777777">
        <w:trPr>
          <w:trHeight w:val="255"/>
        </w:trPr>
        <w:tc>
          <w:tcPr>
            <w:tcW w:w="2689" w:type="dxa"/>
            <w:shd w:val="clear" w:color="auto" w:fill="auto"/>
            <w:vAlign w:val="bottom"/>
          </w:tcPr>
          <w:p w14:paraId="5D0EF697"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Melanostoma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mellinum</w:t>
            </w:r>
            <w:proofErr w:type="spellEnd"/>
          </w:p>
        </w:tc>
        <w:tc>
          <w:tcPr>
            <w:tcW w:w="2693" w:type="dxa"/>
            <w:shd w:val="clear" w:color="auto" w:fill="auto"/>
            <w:vAlign w:val="bottom"/>
          </w:tcPr>
          <w:p w14:paraId="2216D94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4.1</w:t>
            </w:r>
          </w:p>
        </w:tc>
        <w:tc>
          <w:tcPr>
            <w:tcW w:w="2835" w:type="dxa"/>
            <w:shd w:val="clear" w:color="auto" w:fill="auto"/>
            <w:vAlign w:val="bottom"/>
          </w:tcPr>
          <w:p w14:paraId="619AF54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5.1</w:t>
            </w:r>
          </w:p>
        </w:tc>
        <w:tc>
          <w:tcPr>
            <w:tcW w:w="1831" w:type="dxa"/>
            <w:vAlign w:val="bottom"/>
          </w:tcPr>
          <w:p w14:paraId="10C169C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28981E68" w14:textId="77777777">
        <w:trPr>
          <w:trHeight w:val="255"/>
        </w:trPr>
        <w:tc>
          <w:tcPr>
            <w:tcW w:w="2689" w:type="dxa"/>
            <w:shd w:val="clear" w:color="auto" w:fill="auto"/>
            <w:vAlign w:val="bottom"/>
          </w:tcPr>
          <w:p w14:paraId="7A7190F8"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Neoascia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podagrica</w:t>
            </w:r>
            <w:proofErr w:type="spellEnd"/>
          </w:p>
        </w:tc>
        <w:tc>
          <w:tcPr>
            <w:tcW w:w="2693" w:type="dxa"/>
            <w:shd w:val="clear" w:color="auto" w:fill="auto"/>
            <w:vAlign w:val="bottom"/>
          </w:tcPr>
          <w:p w14:paraId="71D3610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3.7</w:t>
            </w:r>
          </w:p>
        </w:tc>
        <w:tc>
          <w:tcPr>
            <w:tcW w:w="2835" w:type="dxa"/>
            <w:shd w:val="clear" w:color="auto" w:fill="auto"/>
            <w:vAlign w:val="bottom"/>
          </w:tcPr>
          <w:p w14:paraId="553ED30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13.3</w:t>
            </w:r>
          </w:p>
        </w:tc>
        <w:tc>
          <w:tcPr>
            <w:tcW w:w="1831" w:type="dxa"/>
            <w:vAlign w:val="bottom"/>
          </w:tcPr>
          <w:p w14:paraId="6632093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2A90665B" w14:textId="77777777">
        <w:trPr>
          <w:trHeight w:val="255"/>
        </w:trPr>
        <w:tc>
          <w:tcPr>
            <w:tcW w:w="2689" w:type="dxa"/>
            <w:shd w:val="clear" w:color="auto" w:fill="auto"/>
            <w:vAlign w:val="bottom"/>
          </w:tcPr>
          <w:p w14:paraId="6ED341B0"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Apis mellifera</w:t>
            </w:r>
          </w:p>
        </w:tc>
        <w:tc>
          <w:tcPr>
            <w:tcW w:w="2693" w:type="dxa"/>
            <w:shd w:val="clear" w:color="auto" w:fill="auto"/>
            <w:vAlign w:val="bottom"/>
          </w:tcPr>
          <w:p w14:paraId="398BE8D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3.7</w:t>
            </w:r>
          </w:p>
        </w:tc>
        <w:tc>
          <w:tcPr>
            <w:tcW w:w="2835" w:type="dxa"/>
            <w:shd w:val="clear" w:color="auto" w:fill="auto"/>
            <w:vAlign w:val="bottom"/>
          </w:tcPr>
          <w:p w14:paraId="477022C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17.0</w:t>
            </w:r>
          </w:p>
        </w:tc>
        <w:tc>
          <w:tcPr>
            <w:tcW w:w="1831" w:type="dxa"/>
            <w:vAlign w:val="bottom"/>
          </w:tcPr>
          <w:p w14:paraId="33F3C9C5"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51913C49" w14:textId="77777777">
        <w:trPr>
          <w:trHeight w:val="255"/>
        </w:trPr>
        <w:tc>
          <w:tcPr>
            <w:tcW w:w="2689" w:type="dxa"/>
            <w:shd w:val="clear" w:color="auto" w:fill="auto"/>
            <w:vAlign w:val="bottom"/>
          </w:tcPr>
          <w:p w14:paraId="00B37818"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Andrena </w:t>
            </w:r>
            <w:proofErr w:type="spellStart"/>
            <w:r>
              <w:rPr>
                <w:rFonts w:ascii="Arial" w:eastAsia="Arial" w:hAnsi="Arial" w:cs="Arial"/>
                <w:i/>
                <w:color w:val="000000"/>
                <w:sz w:val="20"/>
                <w:szCs w:val="20"/>
              </w:rPr>
              <w:t>bicolor</w:t>
            </w:r>
            <w:proofErr w:type="spellEnd"/>
          </w:p>
        </w:tc>
        <w:tc>
          <w:tcPr>
            <w:tcW w:w="2693" w:type="dxa"/>
            <w:shd w:val="clear" w:color="auto" w:fill="auto"/>
            <w:vAlign w:val="bottom"/>
          </w:tcPr>
          <w:p w14:paraId="0012EBB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3.6</w:t>
            </w:r>
          </w:p>
        </w:tc>
        <w:tc>
          <w:tcPr>
            <w:tcW w:w="2835" w:type="dxa"/>
            <w:shd w:val="clear" w:color="auto" w:fill="auto"/>
            <w:vAlign w:val="bottom"/>
          </w:tcPr>
          <w:p w14:paraId="70E896E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8.7</w:t>
            </w:r>
          </w:p>
        </w:tc>
        <w:tc>
          <w:tcPr>
            <w:tcW w:w="1831" w:type="dxa"/>
            <w:vAlign w:val="bottom"/>
          </w:tcPr>
          <w:p w14:paraId="25F20AB3"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Solitary bee</w:t>
            </w:r>
          </w:p>
        </w:tc>
      </w:tr>
      <w:tr w:rsidR="00FA2AF7" w14:paraId="6CA03B3B" w14:textId="77777777">
        <w:trPr>
          <w:trHeight w:val="255"/>
        </w:trPr>
        <w:tc>
          <w:tcPr>
            <w:tcW w:w="2689" w:type="dxa"/>
            <w:shd w:val="clear" w:color="auto" w:fill="auto"/>
            <w:vAlign w:val="bottom"/>
          </w:tcPr>
          <w:p w14:paraId="4BC28C65"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Syrphus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vitripennis</w:t>
            </w:r>
            <w:proofErr w:type="spellEnd"/>
          </w:p>
        </w:tc>
        <w:tc>
          <w:tcPr>
            <w:tcW w:w="2693" w:type="dxa"/>
            <w:shd w:val="clear" w:color="auto" w:fill="auto"/>
            <w:vAlign w:val="bottom"/>
          </w:tcPr>
          <w:p w14:paraId="0190CA4C"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3.6</w:t>
            </w:r>
          </w:p>
        </w:tc>
        <w:tc>
          <w:tcPr>
            <w:tcW w:w="2835" w:type="dxa"/>
            <w:shd w:val="clear" w:color="auto" w:fill="auto"/>
            <w:vAlign w:val="bottom"/>
          </w:tcPr>
          <w:p w14:paraId="2AAD83A7"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4.1</w:t>
            </w:r>
          </w:p>
        </w:tc>
        <w:tc>
          <w:tcPr>
            <w:tcW w:w="1831" w:type="dxa"/>
            <w:vAlign w:val="bottom"/>
          </w:tcPr>
          <w:p w14:paraId="5DA0606E"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312BD6D3" w14:textId="77777777">
        <w:trPr>
          <w:trHeight w:val="255"/>
        </w:trPr>
        <w:tc>
          <w:tcPr>
            <w:tcW w:w="2689" w:type="dxa"/>
            <w:shd w:val="clear" w:color="auto" w:fill="auto"/>
            <w:vAlign w:val="bottom"/>
          </w:tcPr>
          <w:p w14:paraId="5A0D31BB"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pascuorum</w:t>
            </w:r>
            <w:proofErr w:type="spellEnd"/>
          </w:p>
        </w:tc>
        <w:tc>
          <w:tcPr>
            <w:tcW w:w="2693" w:type="dxa"/>
            <w:shd w:val="clear" w:color="auto" w:fill="auto"/>
            <w:vAlign w:val="bottom"/>
          </w:tcPr>
          <w:p w14:paraId="4739B0F8"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2.2</w:t>
            </w:r>
          </w:p>
        </w:tc>
        <w:tc>
          <w:tcPr>
            <w:tcW w:w="2835" w:type="dxa"/>
            <w:shd w:val="clear" w:color="auto" w:fill="auto"/>
            <w:vAlign w:val="bottom"/>
          </w:tcPr>
          <w:p w14:paraId="0B46F25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9.9</w:t>
            </w:r>
          </w:p>
        </w:tc>
        <w:tc>
          <w:tcPr>
            <w:tcW w:w="1831" w:type="dxa"/>
            <w:vAlign w:val="bottom"/>
          </w:tcPr>
          <w:p w14:paraId="3BCC8C3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1ECC958F" w14:textId="77777777">
        <w:trPr>
          <w:trHeight w:val="255"/>
        </w:trPr>
        <w:tc>
          <w:tcPr>
            <w:tcW w:w="2689" w:type="dxa"/>
            <w:shd w:val="clear" w:color="auto" w:fill="auto"/>
            <w:vAlign w:val="bottom"/>
          </w:tcPr>
          <w:p w14:paraId="79DD2302"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 xml:space="preserve">Bombus </w:t>
            </w:r>
            <w:proofErr w:type="spellStart"/>
            <w:r>
              <w:rPr>
                <w:rFonts w:ascii="Arial" w:eastAsia="Arial" w:hAnsi="Arial" w:cs="Arial"/>
                <w:i/>
                <w:color w:val="000000"/>
                <w:sz w:val="20"/>
                <w:szCs w:val="20"/>
              </w:rPr>
              <w:t>terrestris</w:t>
            </w:r>
            <w:proofErr w:type="spellEnd"/>
          </w:p>
        </w:tc>
        <w:tc>
          <w:tcPr>
            <w:tcW w:w="2693" w:type="dxa"/>
            <w:shd w:val="clear" w:color="auto" w:fill="auto"/>
            <w:vAlign w:val="bottom"/>
          </w:tcPr>
          <w:p w14:paraId="3394F312"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2.2</w:t>
            </w:r>
          </w:p>
        </w:tc>
        <w:tc>
          <w:tcPr>
            <w:tcW w:w="2835" w:type="dxa"/>
            <w:shd w:val="clear" w:color="auto" w:fill="auto"/>
            <w:vAlign w:val="bottom"/>
          </w:tcPr>
          <w:p w14:paraId="743DD061"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7.7</w:t>
            </w:r>
          </w:p>
        </w:tc>
        <w:tc>
          <w:tcPr>
            <w:tcW w:w="1831" w:type="dxa"/>
            <w:vAlign w:val="bottom"/>
          </w:tcPr>
          <w:p w14:paraId="02700716"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Social bee</w:t>
            </w:r>
          </w:p>
        </w:tc>
      </w:tr>
      <w:tr w:rsidR="00FA2AF7" w14:paraId="7B9E025E" w14:textId="77777777">
        <w:trPr>
          <w:trHeight w:val="255"/>
        </w:trPr>
        <w:tc>
          <w:tcPr>
            <w:tcW w:w="2689" w:type="dxa"/>
            <w:shd w:val="clear" w:color="auto" w:fill="auto"/>
            <w:vAlign w:val="bottom"/>
          </w:tcPr>
          <w:p w14:paraId="29925C21" w14:textId="77777777" w:rsidR="00FA2AF7" w:rsidRDefault="009A13F5">
            <w:pPr>
              <w:spacing w:after="0" w:line="276" w:lineRule="auto"/>
              <w:rPr>
                <w:rFonts w:ascii="Arial" w:eastAsia="Arial" w:hAnsi="Arial" w:cs="Arial"/>
                <w:i/>
                <w:color w:val="000000"/>
                <w:sz w:val="20"/>
                <w:szCs w:val="20"/>
              </w:rPr>
            </w:pPr>
            <w:r>
              <w:rPr>
                <w:rFonts w:ascii="Arial" w:eastAsia="Arial" w:hAnsi="Arial" w:cs="Arial"/>
                <w:i/>
                <w:color w:val="000000"/>
                <w:sz w:val="20"/>
                <w:szCs w:val="20"/>
              </w:rPr>
              <w:t>Other syrphids</w:t>
            </w:r>
          </w:p>
        </w:tc>
        <w:tc>
          <w:tcPr>
            <w:tcW w:w="2693" w:type="dxa"/>
            <w:shd w:val="clear" w:color="auto" w:fill="auto"/>
            <w:vAlign w:val="bottom"/>
          </w:tcPr>
          <w:p w14:paraId="6EE52BE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2.2</w:t>
            </w:r>
          </w:p>
        </w:tc>
        <w:tc>
          <w:tcPr>
            <w:tcW w:w="2835" w:type="dxa"/>
            <w:shd w:val="clear" w:color="auto" w:fill="auto"/>
            <w:vAlign w:val="bottom"/>
          </w:tcPr>
          <w:p w14:paraId="68D28640"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8.5</w:t>
            </w:r>
          </w:p>
        </w:tc>
        <w:tc>
          <w:tcPr>
            <w:tcW w:w="1831" w:type="dxa"/>
            <w:vAlign w:val="bottom"/>
          </w:tcPr>
          <w:p w14:paraId="6F7521C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r w:rsidR="00FA2AF7" w14:paraId="00382FE3" w14:textId="77777777">
        <w:trPr>
          <w:trHeight w:val="255"/>
        </w:trPr>
        <w:tc>
          <w:tcPr>
            <w:tcW w:w="2689" w:type="dxa"/>
            <w:shd w:val="clear" w:color="auto" w:fill="auto"/>
            <w:vAlign w:val="bottom"/>
          </w:tcPr>
          <w:p w14:paraId="77CDD525" w14:textId="77777777" w:rsidR="00FA2AF7" w:rsidRDefault="009A13F5">
            <w:pPr>
              <w:spacing w:after="0" w:line="276" w:lineRule="auto"/>
              <w:rPr>
                <w:rFonts w:ascii="Arial" w:eastAsia="Arial" w:hAnsi="Arial" w:cs="Arial"/>
                <w:i/>
                <w:color w:val="000000"/>
                <w:sz w:val="20"/>
                <w:szCs w:val="20"/>
              </w:rPr>
            </w:pPr>
            <w:proofErr w:type="spellStart"/>
            <w:r>
              <w:rPr>
                <w:rFonts w:ascii="Arial" w:eastAsia="Arial" w:hAnsi="Arial" w:cs="Arial"/>
                <w:i/>
                <w:color w:val="000000"/>
                <w:sz w:val="20"/>
                <w:szCs w:val="20"/>
              </w:rPr>
              <w:t>Melanostoma</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scalare</w:t>
            </w:r>
            <w:proofErr w:type="spellEnd"/>
          </w:p>
        </w:tc>
        <w:tc>
          <w:tcPr>
            <w:tcW w:w="2693" w:type="dxa"/>
            <w:shd w:val="clear" w:color="auto" w:fill="auto"/>
            <w:vAlign w:val="bottom"/>
          </w:tcPr>
          <w:p w14:paraId="2E76D62B"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1.0</w:t>
            </w:r>
          </w:p>
        </w:tc>
        <w:tc>
          <w:tcPr>
            <w:tcW w:w="2835" w:type="dxa"/>
            <w:shd w:val="clear" w:color="auto" w:fill="auto"/>
            <w:vAlign w:val="bottom"/>
          </w:tcPr>
          <w:p w14:paraId="2002EE7D"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14.6</w:t>
            </w:r>
          </w:p>
        </w:tc>
        <w:tc>
          <w:tcPr>
            <w:tcW w:w="1831" w:type="dxa"/>
            <w:vAlign w:val="bottom"/>
          </w:tcPr>
          <w:p w14:paraId="2B83F419" w14:textId="77777777" w:rsidR="00FA2AF7" w:rsidRDefault="009A13F5">
            <w:pPr>
              <w:spacing w:after="0" w:line="276" w:lineRule="auto"/>
              <w:rPr>
                <w:rFonts w:ascii="Arial" w:eastAsia="Arial" w:hAnsi="Arial" w:cs="Arial"/>
                <w:color w:val="000000"/>
                <w:sz w:val="20"/>
                <w:szCs w:val="20"/>
              </w:rPr>
            </w:pPr>
            <w:r>
              <w:rPr>
                <w:rFonts w:ascii="Arial" w:eastAsia="Arial" w:hAnsi="Arial" w:cs="Arial"/>
                <w:color w:val="000000"/>
                <w:sz w:val="20"/>
                <w:szCs w:val="20"/>
              </w:rPr>
              <w:t>Hoverfly</w:t>
            </w:r>
          </w:p>
        </w:tc>
      </w:tr>
    </w:tbl>
    <w:p w14:paraId="0691D1EA" w14:textId="708404B9" w:rsidR="00FA2AF7" w:rsidRDefault="00A5519E">
      <w:bookmarkStart w:id="0" w:name="_heading=h.z17rdrw6w4yi" w:colFirst="0" w:colLast="0"/>
      <w:bookmarkEnd w:id="0"/>
      <w:r>
        <w:rPr>
          <w:noProof/>
        </w:rPr>
        <mc:AlternateContent>
          <mc:Choice Requires="wps">
            <w:drawing>
              <wp:anchor distT="45720" distB="45720" distL="114300" distR="114300" simplePos="0" relativeHeight="251655680" behindDoc="0" locked="0" layoutInCell="1" hidden="0" allowOverlap="1" wp14:anchorId="73825CE1" wp14:editId="56E21E42">
                <wp:simplePos x="0" y="0"/>
                <wp:positionH relativeFrom="column">
                  <wp:posOffset>-98425</wp:posOffset>
                </wp:positionH>
                <wp:positionV relativeFrom="paragraph">
                  <wp:posOffset>-8780145</wp:posOffset>
                </wp:positionV>
                <wp:extent cx="6410325" cy="438150"/>
                <wp:effectExtent l="0" t="0" r="0" b="0"/>
                <wp:wrapNone/>
                <wp:docPr id="219" name="Rectangle 219"/>
                <wp:cNvGraphicFramePr/>
                <a:graphic xmlns:a="http://schemas.openxmlformats.org/drawingml/2006/main">
                  <a:graphicData uri="http://schemas.microsoft.com/office/word/2010/wordprocessingShape">
                    <wps:wsp>
                      <wps:cNvSpPr/>
                      <wps:spPr>
                        <a:xfrm>
                          <a:off x="0" y="0"/>
                          <a:ext cx="6410325" cy="438150"/>
                        </a:xfrm>
                        <a:prstGeom prst="rect">
                          <a:avLst/>
                        </a:prstGeom>
                        <a:solidFill>
                          <a:srgbClr val="FFFFFF"/>
                        </a:solidFill>
                        <a:ln>
                          <a:noFill/>
                        </a:ln>
                      </wps:spPr>
                      <wps:txbx>
                        <w:txbxContent>
                          <w:p w14:paraId="75C6154B" w14:textId="77777777" w:rsidR="00FA2AF7" w:rsidRDefault="009A13F5">
                            <w:pPr>
                              <w:spacing w:line="258" w:lineRule="auto"/>
                              <w:textDirection w:val="btLr"/>
                            </w:pPr>
                            <w:r>
                              <w:rPr>
                                <w:rFonts w:ascii="Arial" w:eastAsia="Arial" w:hAnsi="Arial" w:cs="Arial"/>
                                <w:b/>
                                <w:color w:val="000000"/>
                              </w:rPr>
                              <w:t xml:space="preserve">Supp 8: </w:t>
                            </w:r>
                            <w:r>
                              <w:rPr>
                                <w:rFonts w:ascii="Arial" w:eastAsia="Arial" w:hAnsi="Arial" w:cs="Arial"/>
                                <w:color w:val="000000"/>
                              </w:rPr>
                              <w:t xml:space="preserve">Variance in species abundances explained by environmental variables and temporal/spatial variables (survey period and county) in </w:t>
                            </w:r>
                            <w:proofErr w:type="spellStart"/>
                            <w:r>
                              <w:rPr>
                                <w:rFonts w:ascii="Arial" w:eastAsia="Arial" w:hAnsi="Arial" w:cs="Arial"/>
                                <w:color w:val="000000"/>
                              </w:rPr>
                              <w:t>pRDA</w:t>
                            </w:r>
                            <w:proofErr w:type="spellEnd"/>
                            <w:r>
                              <w:rPr>
                                <w:rFonts w:ascii="Arial" w:eastAsia="Arial" w:hAnsi="Arial" w:cs="Arial"/>
                                <w:color w:val="000000"/>
                              </w:rPr>
                              <w:t xml:space="preserve"> analyses.  </w:t>
                            </w:r>
                          </w:p>
                        </w:txbxContent>
                      </wps:txbx>
                      <wps:bodyPr spcFirstLastPara="1" wrap="square" lIns="91425" tIns="45700" rIns="91425" bIns="45700" anchor="t" anchorCtr="0">
                        <a:noAutofit/>
                      </wps:bodyPr>
                    </wps:wsp>
                  </a:graphicData>
                </a:graphic>
              </wp:anchor>
            </w:drawing>
          </mc:Choice>
          <mc:Fallback>
            <w:pict>
              <v:rect w14:anchorId="73825CE1" id="Rectangle 219" o:spid="_x0000_s1031" style="position:absolute;margin-left:-7.75pt;margin-top:-691.35pt;width:504.75pt;height:34.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" stroked="f">
                <v:textbox inset="2.53958mm,1.2694mm,2.53958mm,1.2694mm">
                  <w:txbxContent>
                    <w:p w14:paraId="75C6154B" w14:textId="77777777" w:rsidR="00FA2AF7" w:rsidRDefault="009A13F5">
                      <w:pPr>
                        <w:spacing w:line="258" w:lineRule="auto"/>
                        <w:textDirection w:val="btLr"/>
                      </w:pPr>
                      <w:r>
                        <w:rPr>
                          <w:rFonts w:ascii="Arial" w:eastAsia="Arial" w:hAnsi="Arial" w:cs="Arial"/>
                          <w:b/>
                          <w:color w:val="000000"/>
                        </w:rPr>
                        <w:t xml:space="preserve">Supp 8: </w:t>
                      </w:r>
                      <w:r>
                        <w:rPr>
                          <w:rFonts w:ascii="Arial" w:eastAsia="Arial" w:hAnsi="Arial" w:cs="Arial"/>
                          <w:color w:val="000000"/>
                        </w:rPr>
                        <w:t xml:space="preserve">Variance in species abundances explained by environmental variables and temporal/spatial variables (survey period and county) in </w:t>
                      </w:r>
                      <w:proofErr w:type="spellStart"/>
                      <w:r>
                        <w:rPr>
                          <w:rFonts w:ascii="Arial" w:eastAsia="Arial" w:hAnsi="Arial" w:cs="Arial"/>
                          <w:color w:val="000000"/>
                        </w:rPr>
                        <w:t>pRDA</w:t>
                      </w:r>
                      <w:proofErr w:type="spellEnd"/>
                      <w:r>
                        <w:rPr>
                          <w:rFonts w:ascii="Arial" w:eastAsia="Arial" w:hAnsi="Arial" w:cs="Arial"/>
                          <w:color w:val="000000"/>
                        </w:rPr>
                        <w:t xml:space="preserve"> analyses.  </w:t>
                      </w:r>
                    </w:p>
                  </w:txbxContent>
                </v:textbox>
              </v:rect>
            </w:pict>
          </mc:Fallback>
        </mc:AlternateContent>
      </w:r>
    </w:p>
    <w:p w14:paraId="1138F0DA" w14:textId="77777777" w:rsidR="00EB40BA" w:rsidRDefault="00EB40BA">
      <w:pPr>
        <w:sectPr w:rsidR="00EB40BA" w:rsidSect="008371F1">
          <w:pgSz w:w="11906" w:h="16838"/>
          <w:pgMar w:top="1440" w:right="1440" w:bottom="1440" w:left="1440" w:header="708" w:footer="708" w:gutter="0"/>
          <w:pgNumType w:start="1"/>
          <w:cols w:space="720"/>
        </w:sectPr>
      </w:pPr>
    </w:p>
    <w:p w14:paraId="232EA533" w14:textId="2D0D06B8" w:rsidR="00FA2AF7" w:rsidRDefault="00EB40BA">
      <w:r w:rsidRPr="00244337">
        <w:rPr>
          <w:b/>
          <w:bCs/>
        </w:rPr>
        <w:t xml:space="preserve">Supp </w:t>
      </w:r>
      <w:r w:rsidR="00875044" w:rsidRPr="00244337">
        <w:rPr>
          <w:b/>
          <w:bCs/>
        </w:rPr>
        <w:t>9</w:t>
      </w:r>
      <w:r w:rsidRPr="00244337">
        <w:rPr>
          <w:b/>
          <w:bCs/>
        </w:rPr>
        <w:t xml:space="preserve">: </w:t>
      </w:r>
      <w:r w:rsidRPr="00244337">
        <w:t>Pollinator survey data</w:t>
      </w:r>
    </w:p>
    <w:tbl>
      <w:tblPr>
        <w:tblW w:w="10206" w:type="dxa"/>
        <w:tblBorders>
          <w:top w:val="single" w:sz="4" w:space="0" w:color="auto"/>
          <w:bottom w:val="single" w:sz="4" w:space="0" w:color="auto"/>
          <w:insideV w:val="single" w:sz="4" w:space="0" w:color="auto"/>
        </w:tblBorders>
        <w:tblLook w:val="04A0" w:firstRow="1" w:lastRow="0" w:firstColumn="1" w:lastColumn="0" w:noHBand="0" w:noVBand="1"/>
      </w:tblPr>
      <w:tblGrid>
        <w:gridCol w:w="1180"/>
        <w:gridCol w:w="1160"/>
        <w:gridCol w:w="1120"/>
        <w:gridCol w:w="935"/>
        <w:gridCol w:w="850"/>
        <w:gridCol w:w="1539"/>
        <w:gridCol w:w="1721"/>
        <w:gridCol w:w="1701"/>
      </w:tblGrid>
      <w:tr w:rsidR="00EB40BA" w:rsidRPr="006414E7" w14:paraId="53FCB859" w14:textId="77777777" w:rsidTr="00596CDA">
        <w:trPr>
          <w:trHeight w:val="290"/>
        </w:trPr>
        <w:tc>
          <w:tcPr>
            <w:tcW w:w="1180" w:type="dxa"/>
            <w:shd w:val="clear" w:color="auto" w:fill="auto"/>
            <w:noWrap/>
            <w:vAlign w:val="center"/>
            <w:hideMark/>
          </w:tcPr>
          <w:p w14:paraId="2C01487A"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Date</w:t>
            </w:r>
          </w:p>
        </w:tc>
        <w:tc>
          <w:tcPr>
            <w:tcW w:w="1160" w:type="dxa"/>
            <w:shd w:val="clear" w:color="auto" w:fill="auto"/>
            <w:noWrap/>
            <w:vAlign w:val="center"/>
            <w:hideMark/>
          </w:tcPr>
          <w:p w14:paraId="484633FB"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Parcel ID</w:t>
            </w:r>
          </w:p>
        </w:tc>
        <w:tc>
          <w:tcPr>
            <w:tcW w:w="1120" w:type="dxa"/>
            <w:shd w:val="clear" w:color="auto" w:fill="auto"/>
            <w:noWrap/>
            <w:vAlign w:val="center"/>
            <w:hideMark/>
          </w:tcPr>
          <w:p w14:paraId="4844FED9"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Feature ID</w:t>
            </w:r>
          </w:p>
        </w:tc>
        <w:tc>
          <w:tcPr>
            <w:tcW w:w="935" w:type="dxa"/>
            <w:shd w:val="clear" w:color="auto" w:fill="auto"/>
            <w:noWrap/>
            <w:vAlign w:val="center"/>
            <w:hideMark/>
          </w:tcPr>
          <w:p w14:paraId="19F19C6E"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Feature</w:t>
            </w:r>
          </w:p>
        </w:tc>
        <w:tc>
          <w:tcPr>
            <w:tcW w:w="850" w:type="dxa"/>
            <w:shd w:val="clear" w:color="auto" w:fill="auto"/>
            <w:noWrap/>
            <w:vAlign w:val="center"/>
            <w:hideMark/>
          </w:tcPr>
          <w:p w14:paraId="650AFA61"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Transect</w:t>
            </w:r>
          </w:p>
        </w:tc>
        <w:tc>
          <w:tcPr>
            <w:tcW w:w="1539" w:type="dxa"/>
            <w:shd w:val="clear" w:color="auto" w:fill="auto"/>
            <w:noWrap/>
            <w:vAlign w:val="center"/>
            <w:hideMark/>
          </w:tcPr>
          <w:p w14:paraId="713453F2"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 xml:space="preserve">Pollinator </w:t>
            </w:r>
            <w:proofErr w:type="spellStart"/>
            <w:r w:rsidRPr="006414E7">
              <w:rPr>
                <w:rFonts w:ascii="Arial" w:eastAsia="Times New Roman" w:hAnsi="Arial" w:cs="Arial"/>
                <w:b/>
                <w:bCs/>
                <w:color w:val="000000"/>
                <w:sz w:val="14"/>
                <w:szCs w:val="14"/>
              </w:rPr>
              <w:t>sp</w:t>
            </w:r>
            <w:proofErr w:type="spellEnd"/>
          </w:p>
        </w:tc>
        <w:tc>
          <w:tcPr>
            <w:tcW w:w="1721" w:type="dxa"/>
            <w:shd w:val="clear" w:color="auto" w:fill="auto"/>
            <w:noWrap/>
            <w:vAlign w:val="center"/>
            <w:hideMark/>
          </w:tcPr>
          <w:p w14:paraId="7F855CA7"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Association</w:t>
            </w:r>
          </w:p>
        </w:tc>
        <w:tc>
          <w:tcPr>
            <w:tcW w:w="1701" w:type="dxa"/>
            <w:shd w:val="clear" w:color="auto" w:fill="auto"/>
            <w:noWrap/>
            <w:vAlign w:val="center"/>
            <w:hideMark/>
          </w:tcPr>
          <w:p w14:paraId="3A4068AE" w14:textId="77777777" w:rsidR="00EB40BA" w:rsidRPr="006414E7" w:rsidRDefault="00EB40BA" w:rsidP="00596CDA">
            <w:pPr>
              <w:spacing w:after="0" w:line="240" w:lineRule="auto"/>
              <w:rPr>
                <w:rFonts w:ascii="Arial" w:eastAsia="Times New Roman" w:hAnsi="Arial" w:cs="Arial"/>
                <w:b/>
                <w:bCs/>
                <w:color w:val="000000"/>
                <w:sz w:val="14"/>
                <w:szCs w:val="14"/>
              </w:rPr>
            </w:pPr>
            <w:r w:rsidRPr="006414E7">
              <w:rPr>
                <w:rFonts w:ascii="Arial" w:eastAsia="Times New Roman" w:hAnsi="Arial" w:cs="Arial"/>
                <w:b/>
                <w:bCs/>
                <w:color w:val="000000"/>
                <w:sz w:val="14"/>
                <w:szCs w:val="14"/>
              </w:rPr>
              <w:t>Activity</w:t>
            </w:r>
          </w:p>
        </w:tc>
      </w:tr>
      <w:tr w:rsidR="00EB40BA" w:rsidRPr="006414E7" w14:paraId="5DD06527" w14:textId="77777777" w:rsidTr="00596CDA">
        <w:trPr>
          <w:trHeight w:val="290"/>
        </w:trPr>
        <w:tc>
          <w:tcPr>
            <w:tcW w:w="1180" w:type="dxa"/>
            <w:shd w:val="clear" w:color="auto" w:fill="auto"/>
            <w:noWrap/>
            <w:vAlign w:val="center"/>
            <w:hideMark/>
          </w:tcPr>
          <w:p w14:paraId="2138FF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22B680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E63B5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2415D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0AE9D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ED4D5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3BBBC31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D38242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35DB56C" w14:textId="77777777" w:rsidTr="00596CDA">
        <w:trPr>
          <w:trHeight w:val="290"/>
        </w:trPr>
        <w:tc>
          <w:tcPr>
            <w:tcW w:w="1180" w:type="dxa"/>
            <w:shd w:val="clear" w:color="auto" w:fill="auto"/>
            <w:noWrap/>
            <w:vAlign w:val="center"/>
            <w:hideMark/>
          </w:tcPr>
          <w:p w14:paraId="1EC579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18DB0E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6BD18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F5AA8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3EEDA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33468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4324C23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43C9644"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586C791" w14:textId="77777777" w:rsidTr="00596CDA">
        <w:trPr>
          <w:trHeight w:val="290"/>
        </w:trPr>
        <w:tc>
          <w:tcPr>
            <w:tcW w:w="1180" w:type="dxa"/>
            <w:shd w:val="clear" w:color="auto" w:fill="auto"/>
            <w:noWrap/>
            <w:vAlign w:val="center"/>
            <w:hideMark/>
          </w:tcPr>
          <w:p w14:paraId="4D05E0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758FE5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C5AFB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97143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3E8D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FBDDA0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3162B34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283CE1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8788452" w14:textId="77777777" w:rsidTr="00596CDA">
        <w:trPr>
          <w:trHeight w:val="290"/>
        </w:trPr>
        <w:tc>
          <w:tcPr>
            <w:tcW w:w="1180" w:type="dxa"/>
            <w:shd w:val="clear" w:color="auto" w:fill="auto"/>
            <w:noWrap/>
            <w:vAlign w:val="center"/>
            <w:hideMark/>
          </w:tcPr>
          <w:p w14:paraId="1EA2AC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61BD34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2A066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E790E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53D23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593940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69A232CB"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E8391A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66D6240" w14:textId="77777777" w:rsidTr="00596CDA">
        <w:trPr>
          <w:trHeight w:val="290"/>
        </w:trPr>
        <w:tc>
          <w:tcPr>
            <w:tcW w:w="1180" w:type="dxa"/>
            <w:shd w:val="clear" w:color="auto" w:fill="auto"/>
            <w:noWrap/>
            <w:vAlign w:val="center"/>
            <w:hideMark/>
          </w:tcPr>
          <w:p w14:paraId="72791B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2B3025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1268B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EB435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268BE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75606B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A.haemorrhoa</w:t>
            </w:r>
            <w:proofErr w:type="spellEnd"/>
            <w:proofErr w:type="gramEnd"/>
          </w:p>
        </w:tc>
        <w:tc>
          <w:tcPr>
            <w:tcW w:w="1721" w:type="dxa"/>
            <w:shd w:val="clear" w:color="auto" w:fill="auto"/>
            <w:noWrap/>
            <w:vAlign w:val="center"/>
            <w:hideMark/>
          </w:tcPr>
          <w:p w14:paraId="1A4D7AC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96C9A6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FF0AA2E" w14:textId="77777777" w:rsidTr="00596CDA">
        <w:trPr>
          <w:trHeight w:val="290"/>
        </w:trPr>
        <w:tc>
          <w:tcPr>
            <w:tcW w:w="1180" w:type="dxa"/>
            <w:shd w:val="clear" w:color="auto" w:fill="auto"/>
            <w:noWrap/>
            <w:vAlign w:val="center"/>
            <w:hideMark/>
          </w:tcPr>
          <w:p w14:paraId="6D5F07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71AF49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C9962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35E21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29EF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CD57BF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15012EE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971705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4FE4BDF" w14:textId="77777777" w:rsidTr="00596CDA">
        <w:trPr>
          <w:trHeight w:val="290"/>
        </w:trPr>
        <w:tc>
          <w:tcPr>
            <w:tcW w:w="1180" w:type="dxa"/>
            <w:shd w:val="clear" w:color="auto" w:fill="auto"/>
            <w:noWrap/>
            <w:vAlign w:val="center"/>
            <w:hideMark/>
          </w:tcPr>
          <w:p w14:paraId="0EBD6C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140B34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CEF9F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FB821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5E769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9C74C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DE03DB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EABEF0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D537244" w14:textId="77777777" w:rsidTr="00596CDA">
        <w:trPr>
          <w:trHeight w:val="290"/>
        </w:trPr>
        <w:tc>
          <w:tcPr>
            <w:tcW w:w="1180" w:type="dxa"/>
            <w:shd w:val="clear" w:color="auto" w:fill="auto"/>
            <w:noWrap/>
            <w:vAlign w:val="center"/>
            <w:hideMark/>
          </w:tcPr>
          <w:p w14:paraId="2AB159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70C11D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B84E6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L7 </w:t>
            </w:r>
          </w:p>
        </w:tc>
        <w:tc>
          <w:tcPr>
            <w:tcW w:w="935" w:type="dxa"/>
            <w:shd w:val="clear" w:color="auto" w:fill="auto"/>
            <w:noWrap/>
            <w:vAlign w:val="center"/>
            <w:hideMark/>
          </w:tcPr>
          <w:p w14:paraId="749BCC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F45E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4E19A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DFD410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7B59CF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5A41951" w14:textId="77777777" w:rsidTr="00596CDA">
        <w:trPr>
          <w:trHeight w:val="290"/>
        </w:trPr>
        <w:tc>
          <w:tcPr>
            <w:tcW w:w="1180" w:type="dxa"/>
            <w:shd w:val="clear" w:color="auto" w:fill="auto"/>
            <w:noWrap/>
            <w:vAlign w:val="center"/>
            <w:hideMark/>
          </w:tcPr>
          <w:p w14:paraId="45537F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2F5FB6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5E98C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6BBBB9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BBA41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366A7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436512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2D4B802"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5D6DF33" w14:textId="77777777" w:rsidTr="00596CDA">
        <w:trPr>
          <w:trHeight w:val="290"/>
        </w:trPr>
        <w:tc>
          <w:tcPr>
            <w:tcW w:w="1180" w:type="dxa"/>
            <w:shd w:val="clear" w:color="auto" w:fill="auto"/>
            <w:noWrap/>
            <w:vAlign w:val="center"/>
            <w:hideMark/>
          </w:tcPr>
          <w:p w14:paraId="436C04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1E924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83154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78FD0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34A6A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8F1AB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A4EF3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Fumaria </w:t>
            </w:r>
            <w:proofErr w:type="spellStart"/>
            <w:r w:rsidRPr="006414E7">
              <w:rPr>
                <w:rFonts w:ascii="Arial" w:eastAsia="Times New Roman" w:hAnsi="Arial" w:cs="Arial"/>
                <w:color w:val="000000"/>
                <w:sz w:val="14"/>
                <w:szCs w:val="14"/>
              </w:rPr>
              <w:t>muralis</w:t>
            </w:r>
            <w:proofErr w:type="spellEnd"/>
          </w:p>
        </w:tc>
        <w:tc>
          <w:tcPr>
            <w:tcW w:w="1701" w:type="dxa"/>
            <w:shd w:val="clear" w:color="auto" w:fill="auto"/>
            <w:noWrap/>
            <w:vAlign w:val="center"/>
            <w:hideMark/>
          </w:tcPr>
          <w:p w14:paraId="21EDAB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 and flying</w:t>
            </w:r>
          </w:p>
        </w:tc>
      </w:tr>
      <w:tr w:rsidR="00EB40BA" w:rsidRPr="006414E7" w14:paraId="77F047DA" w14:textId="77777777" w:rsidTr="00596CDA">
        <w:trPr>
          <w:trHeight w:val="290"/>
        </w:trPr>
        <w:tc>
          <w:tcPr>
            <w:tcW w:w="1180" w:type="dxa"/>
            <w:shd w:val="clear" w:color="auto" w:fill="auto"/>
            <w:noWrap/>
            <w:vAlign w:val="center"/>
            <w:hideMark/>
          </w:tcPr>
          <w:p w14:paraId="0F3D76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3F7F7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AE18B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9B2C5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A3DC1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E45DB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906340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E06DA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 and flying</w:t>
            </w:r>
          </w:p>
        </w:tc>
      </w:tr>
      <w:tr w:rsidR="00EB40BA" w:rsidRPr="006414E7" w14:paraId="3795FF05" w14:textId="77777777" w:rsidTr="00596CDA">
        <w:trPr>
          <w:trHeight w:val="290"/>
        </w:trPr>
        <w:tc>
          <w:tcPr>
            <w:tcW w:w="1180" w:type="dxa"/>
            <w:shd w:val="clear" w:color="auto" w:fill="auto"/>
            <w:noWrap/>
            <w:vAlign w:val="center"/>
            <w:hideMark/>
          </w:tcPr>
          <w:p w14:paraId="58017E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C642A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9C230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9D71B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C51DC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8F10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A794C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A6C4B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5D3C0A6D" w14:textId="77777777" w:rsidTr="00596CDA">
        <w:trPr>
          <w:trHeight w:val="290"/>
        </w:trPr>
        <w:tc>
          <w:tcPr>
            <w:tcW w:w="1180" w:type="dxa"/>
            <w:shd w:val="clear" w:color="auto" w:fill="auto"/>
            <w:noWrap/>
            <w:vAlign w:val="center"/>
            <w:hideMark/>
          </w:tcPr>
          <w:p w14:paraId="106530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1508DF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06F06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0E508A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2DBD0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5E6AB8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D4E5B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4229EB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24F04A6" w14:textId="77777777" w:rsidTr="00596CDA">
        <w:trPr>
          <w:trHeight w:val="290"/>
        </w:trPr>
        <w:tc>
          <w:tcPr>
            <w:tcW w:w="1180" w:type="dxa"/>
            <w:shd w:val="clear" w:color="auto" w:fill="auto"/>
            <w:noWrap/>
            <w:vAlign w:val="center"/>
            <w:hideMark/>
          </w:tcPr>
          <w:p w14:paraId="6368E6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A6502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027BC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F857C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EF970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26010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A5AE7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Acer</w:t>
            </w:r>
          </w:p>
        </w:tc>
        <w:tc>
          <w:tcPr>
            <w:tcW w:w="1701" w:type="dxa"/>
            <w:shd w:val="clear" w:color="auto" w:fill="auto"/>
            <w:noWrap/>
            <w:vAlign w:val="center"/>
            <w:hideMark/>
          </w:tcPr>
          <w:p w14:paraId="7C7F14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 and flying</w:t>
            </w:r>
          </w:p>
        </w:tc>
      </w:tr>
      <w:tr w:rsidR="00EB40BA" w:rsidRPr="006414E7" w14:paraId="1C433790" w14:textId="77777777" w:rsidTr="00596CDA">
        <w:trPr>
          <w:trHeight w:val="290"/>
        </w:trPr>
        <w:tc>
          <w:tcPr>
            <w:tcW w:w="1180" w:type="dxa"/>
            <w:shd w:val="clear" w:color="auto" w:fill="auto"/>
            <w:noWrap/>
            <w:vAlign w:val="center"/>
            <w:hideMark/>
          </w:tcPr>
          <w:p w14:paraId="1C7223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61B7A6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D71E1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4D5AC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4405B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FB2B2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5B462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441D2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D8F1B10" w14:textId="77777777" w:rsidTr="00596CDA">
        <w:trPr>
          <w:trHeight w:val="290"/>
        </w:trPr>
        <w:tc>
          <w:tcPr>
            <w:tcW w:w="1180" w:type="dxa"/>
            <w:shd w:val="clear" w:color="auto" w:fill="auto"/>
            <w:noWrap/>
            <w:vAlign w:val="center"/>
            <w:hideMark/>
          </w:tcPr>
          <w:p w14:paraId="59B749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679285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B0B2D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6DA2C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ADE81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51D2D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B669C0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Lapsana</w:t>
            </w:r>
            <w:proofErr w:type="spellEnd"/>
            <w:r w:rsidRPr="006414E7">
              <w:rPr>
                <w:rFonts w:ascii="Arial" w:eastAsia="Times New Roman" w:hAnsi="Arial" w:cs="Arial"/>
                <w:color w:val="000000"/>
                <w:sz w:val="14"/>
                <w:szCs w:val="14"/>
              </w:rPr>
              <w:t xml:space="preserve"> communis</w:t>
            </w:r>
          </w:p>
        </w:tc>
        <w:tc>
          <w:tcPr>
            <w:tcW w:w="1701" w:type="dxa"/>
            <w:shd w:val="clear" w:color="auto" w:fill="auto"/>
            <w:noWrap/>
            <w:vAlign w:val="center"/>
            <w:hideMark/>
          </w:tcPr>
          <w:p w14:paraId="6A7D8C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C41FA7B" w14:textId="77777777" w:rsidTr="00596CDA">
        <w:trPr>
          <w:trHeight w:val="290"/>
        </w:trPr>
        <w:tc>
          <w:tcPr>
            <w:tcW w:w="1180" w:type="dxa"/>
            <w:shd w:val="clear" w:color="auto" w:fill="auto"/>
            <w:noWrap/>
            <w:vAlign w:val="center"/>
            <w:hideMark/>
          </w:tcPr>
          <w:p w14:paraId="260E34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9FDAD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3EBB1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40F4C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A07C8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798B9D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91DB7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40E1B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4CABD1F" w14:textId="77777777" w:rsidTr="00596CDA">
        <w:trPr>
          <w:trHeight w:val="290"/>
        </w:trPr>
        <w:tc>
          <w:tcPr>
            <w:tcW w:w="1180" w:type="dxa"/>
            <w:shd w:val="clear" w:color="auto" w:fill="auto"/>
            <w:noWrap/>
            <w:vAlign w:val="center"/>
            <w:hideMark/>
          </w:tcPr>
          <w:p w14:paraId="1A3319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356AD9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F3657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2C3AD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7EEC7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E6EC82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B027D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99499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863E24C" w14:textId="77777777" w:rsidTr="00596CDA">
        <w:trPr>
          <w:trHeight w:val="290"/>
        </w:trPr>
        <w:tc>
          <w:tcPr>
            <w:tcW w:w="1180" w:type="dxa"/>
            <w:shd w:val="clear" w:color="auto" w:fill="auto"/>
            <w:noWrap/>
            <w:vAlign w:val="center"/>
            <w:hideMark/>
          </w:tcPr>
          <w:p w14:paraId="00C642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50F111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B3CD4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77BCA6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B5D70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A9F75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268382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733FF9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 and flying</w:t>
            </w:r>
          </w:p>
        </w:tc>
      </w:tr>
      <w:tr w:rsidR="00EB40BA" w:rsidRPr="006414E7" w14:paraId="530E3DDD" w14:textId="77777777" w:rsidTr="00596CDA">
        <w:trPr>
          <w:trHeight w:val="290"/>
        </w:trPr>
        <w:tc>
          <w:tcPr>
            <w:tcW w:w="1180" w:type="dxa"/>
            <w:shd w:val="clear" w:color="auto" w:fill="auto"/>
            <w:noWrap/>
            <w:vAlign w:val="center"/>
            <w:hideMark/>
          </w:tcPr>
          <w:p w14:paraId="2AED6F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71D87F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9925A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1E9573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873E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D79AB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FBC17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DD36D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9A818FB" w14:textId="77777777" w:rsidTr="00596CDA">
        <w:trPr>
          <w:trHeight w:val="290"/>
        </w:trPr>
        <w:tc>
          <w:tcPr>
            <w:tcW w:w="1180" w:type="dxa"/>
            <w:shd w:val="clear" w:color="auto" w:fill="auto"/>
            <w:noWrap/>
            <w:vAlign w:val="center"/>
            <w:hideMark/>
          </w:tcPr>
          <w:p w14:paraId="64682D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BB724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BF3EA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277073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1B15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A24D0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1649E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C2C46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D7B2F11" w14:textId="77777777" w:rsidTr="00596CDA">
        <w:trPr>
          <w:trHeight w:val="290"/>
        </w:trPr>
        <w:tc>
          <w:tcPr>
            <w:tcW w:w="1180" w:type="dxa"/>
            <w:shd w:val="clear" w:color="auto" w:fill="auto"/>
            <w:noWrap/>
            <w:vAlign w:val="center"/>
            <w:hideMark/>
          </w:tcPr>
          <w:p w14:paraId="60D322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1ECFF1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A638C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80E5B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E4C8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8ECA8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9F999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782BC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5697024" w14:textId="77777777" w:rsidTr="00596CDA">
        <w:trPr>
          <w:trHeight w:val="290"/>
        </w:trPr>
        <w:tc>
          <w:tcPr>
            <w:tcW w:w="1180" w:type="dxa"/>
            <w:shd w:val="clear" w:color="auto" w:fill="auto"/>
            <w:noWrap/>
            <w:vAlign w:val="center"/>
            <w:hideMark/>
          </w:tcPr>
          <w:p w14:paraId="29C99C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3675A3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A14F9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71BCC1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156BF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80B15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C3CA4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D8F16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0245F63" w14:textId="77777777" w:rsidTr="00596CDA">
        <w:trPr>
          <w:trHeight w:val="290"/>
        </w:trPr>
        <w:tc>
          <w:tcPr>
            <w:tcW w:w="1180" w:type="dxa"/>
            <w:shd w:val="clear" w:color="auto" w:fill="auto"/>
            <w:noWrap/>
            <w:vAlign w:val="center"/>
            <w:hideMark/>
          </w:tcPr>
          <w:p w14:paraId="38FFD0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8E014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773A1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0A00BA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90D24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84D4E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8B6CDB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7FEAC4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9541662" w14:textId="77777777" w:rsidTr="00596CDA">
        <w:trPr>
          <w:trHeight w:val="290"/>
        </w:trPr>
        <w:tc>
          <w:tcPr>
            <w:tcW w:w="1180" w:type="dxa"/>
            <w:shd w:val="clear" w:color="auto" w:fill="auto"/>
            <w:noWrap/>
            <w:vAlign w:val="center"/>
            <w:hideMark/>
          </w:tcPr>
          <w:p w14:paraId="2E6C1D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4C3DE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93F1F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599C1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8FF2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B675A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713F34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36874C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0F72D8C" w14:textId="77777777" w:rsidTr="00596CDA">
        <w:trPr>
          <w:trHeight w:val="290"/>
        </w:trPr>
        <w:tc>
          <w:tcPr>
            <w:tcW w:w="1180" w:type="dxa"/>
            <w:shd w:val="clear" w:color="auto" w:fill="auto"/>
            <w:noWrap/>
            <w:vAlign w:val="center"/>
            <w:hideMark/>
          </w:tcPr>
          <w:p w14:paraId="29EB9A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E97AA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B7C15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250C6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FE007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09114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8BA7C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552B5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D128282" w14:textId="77777777" w:rsidTr="00596CDA">
        <w:trPr>
          <w:trHeight w:val="290"/>
        </w:trPr>
        <w:tc>
          <w:tcPr>
            <w:tcW w:w="1180" w:type="dxa"/>
            <w:shd w:val="clear" w:color="auto" w:fill="auto"/>
            <w:noWrap/>
            <w:vAlign w:val="center"/>
            <w:hideMark/>
          </w:tcPr>
          <w:p w14:paraId="059B3E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FBBC0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0D8A6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28475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EA4EC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81F85A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5C57D1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Rosa arvensis</w:t>
            </w:r>
          </w:p>
        </w:tc>
        <w:tc>
          <w:tcPr>
            <w:tcW w:w="1701" w:type="dxa"/>
            <w:shd w:val="clear" w:color="auto" w:fill="auto"/>
            <w:noWrap/>
            <w:vAlign w:val="center"/>
            <w:hideMark/>
          </w:tcPr>
          <w:p w14:paraId="300C25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80524F8" w14:textId="77777777" w:rsidTr="00596CDA">
        <w:trPr>
          <w:trHeight w:val="290"/>
        </w:trPr>
        <w:tc>
          <w:tcPr>
            <w:tcW w:w="1180" w:type="dxa"/>
            <w:shd w:val="clear" w:color="auto" w:fill="auto"/>
            <w:noWrap/>
            <w:vAlign w:val="center"/>
            <w:hideMark/>
          </w:tcPr>
          <w:p w14:paraId="2A25A4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1132C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7A43F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32907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198D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750DD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45845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396C3A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F418645" w14:textId="77777777" w:rsidTr="00596CDA">
        <w:trPr>
          <w:trHeight w:val="290"/>
        </w:trPr>
        <w:tc>
          <w:tcPr>
            <w:tcW w:w="1180" w:type="dxa"/>
            <w:shd w:val="clear" w:color="auto" w:fill="auto"/>
            <w:noWrap/>
            <w:vAlign w:val="center"/>
            <w:hideMark/>
          </w:tcPr>
          <w:p w14:paraId="4867E9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55804D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61CFD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11446E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4AC6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AEA2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AAC2F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AA4CC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5FB08AC" w14:textId="77777777" w:rsidTr="00596CDA">
        <w:trPr>
          <w:trHeight w:val="290"/>
        </w:trPr>
        <w:tc>
          <w:tcPr>
            <w:tcW w:w="1180" w:type="dxa"/>
            <w:shd w:val="clear" w:color="auto" w:fill="auto"/>
            <w:noWrap/>
            <w:vAlign w:val="center"/>
            <w:hideMark/>
          </w:tcPr>
          <w:p w14:paraId="3FC8E7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1966CD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7DC2A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44BB1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6DB01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AE66EC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53424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C683D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C966938" w14:textId="77777777" w:rsidTr="00596CDA">
        <w:trPr>
          <w:trHeight w:val="290"/>
        </w:trPr>
        <w:tc>
          <w:tcPr>
            <w:tcW w:w="1180" w:type="dxa"/>
            <w:shd w:val="clear" w:color="auto" w:fill="auto"/>
            <w:noWrap/>
            <w:vAlign w:val="center"/>
            <w:hideMark/>
          </w:tcPr>
          <w:p w14:paraId="2A8866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DBE25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2A06B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F3A40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C3B0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6556A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5EB01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3A99A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3F4C6B4" w14:textId="77777777" w:rsidTr="00596CDA">
        <w:trPr>
          <w:trHeight w:val="290"/>
        </w:trPr>
        <w:tc>
          <w:tcPr>
            <w:tcW w:w="1180" w:type="dxa"/>
            <w:shd w:val="clear" w:color="auto" w:fill="auto"/>
            <w:noWrap/>
            <w:vAlign w:val="center"/>
            <w:hideMark/>
          </w:tcPr>
          <w:p w14:paraId="714F5B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C74C1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61F85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32427E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FBF4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BD070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66943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F3F21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922DAB6" w14:textId="77777777" w:rsidTr="00596CDA">
        <w:trPr>
          <w:trHeight w:val="290"/>
        </w:trPr>
        <w:tc>
          <w:tcPr>
            <w:tcW w:w="1180" w:type="dxa"/>
            <w:shd w:val="clear" w:color="auto" w:fill="auto"/>
            <w:noWrap/>
            <w:vAlign w:val="center"/>
            <w:hideMark/>
          </w:tcPr>
          <w:p w14:paraId="307798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71E2C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BA164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9A45B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14D4C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D86BC9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4FEC2D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C8519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1A7C1AF" w14:textId="77777777" w:rsidTr="00596CDA">
        <w:trPr>
          <w:trHeight w:val="290"/>
        </w:trPr>
        <w:tc>
          <w:tcPr>
            <w:tcW w:w="1180" w:type="dxa"/>
            <w:shd w:val="clear" w:color="auto" w:fill="auto"/>
            <w:noWrap/>
            <w:vAlign w:val="center"/>
            <w:hideMark/>
          </w:tcPr>
          <w:p w14:paraId="792D67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DE410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16113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447D7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31E66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045801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54EC55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59F5B1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E065F6B" w14:textId="77777777" w:rsidTr="00596CDA">
        <w:trPr>
          <w:trHeight w:val="290"/>
        </w:trPr>
        <w:tc>
          <w:tcPr>
            <w:tcW w:w="1180" w:type="dxa"/>
            <w:shd w:val="clear" w:color="auto" w:fill="auto"/>
            <w:noWrap/>
            <w:vAlign w:val="center"/>
            <w:hideMark/>
          </w:tcPr>
          <w:p w14:paraId="5BBE41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CDAE7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4DFE3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C277B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1B1C5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E96D1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50AC55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3941D7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9EDC83B" w14:textId="77777777" w:rsidTr="00596CDA">
        <w:trPr>
          <w:trHeight w:val="290"/>
        </w:trPr>
        <w:tc>
          <w:tcPr>
            <w:tcW w:w="1180" w:type="dxa"/>
            <w:shd w:val="clear" w:color="auto" w:fill="auto"/>
            <w:noWrap/>
            <w:vAlign w:val="center"/>
            <w:hideMark/>
          </w:tcPr>
          <w:p w14:paraId="458753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38A08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187C8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11065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1917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A3B2C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10EF09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552F7D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4FE9729" w14:textId="77777777" w:rsidTr="00596CDA">
        <w:trPr>
          <w:trHeight w:val="290"/>
        </w:trPr>
        <w:tc>
          <w:tcPr>
            <w:tcW w:w="1180" w:type="dxa"/>
            <w:shd w:val="clear" w:color="auto" w:fill="auto"/>
            <w:noWrap/>
            <w:vAlign w:val="center"/>
            <w:hideMark/>
          </w:tcPr>
          <w:p w14:paraId="52272C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3D631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B4750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9EE0F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CE4E6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473AD2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4C5C31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1DA76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8AF2D69" w14:textId="77777777" w:rsidTr="00596CDA">
        <w:trPr>
          <w:trHeight w:val="290"/>
        </w:trPr>
        <w:tc>
          <w:tcPr>
            <w:tcW w:w="1180" w:type="dxa"/>
            <w:shd w:val="clear" w:color="auto" w:fill="auto"/>
            <w:noWrap/>
            <w:vAlign w:val="center"/>
            <w:hideMark/>
          </w:tcPr>
          <w:p w14:paraId="35F9A5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5550C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ADAD3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7EF9F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C103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DBBD3F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9BECA2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75DE8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E11BE19" w14:textId="77777777" w:rsidTr="00596CDA">
        <w:trPr>
          <w:trHeight w:val="290"/>
        </w:trPr>
        <w:tc>
          <w:tcPr>
            <w:tcW w:w="1180" w:type="dxa"/>
            <w:shd w:val="clear" w:color="auto" w:fill="auto"/>
            <w:noWrap/>
            <w:vAlign w:val="center"/>
            <w:hideMark/>
          </w:tcPr>
          <w:p w14:paraId="436DD3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7657A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B0780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9D25D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64B42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050A82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15066F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48A05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60E276D" w14:textId="77777777" w:rsidTr="00596CDA">
        <w:trPr>
          <w:trHeight w:val="290"/>
        </w:trPr>
        <w:tc>
          <w:tcPr>
            <w:tcW w:w="1180" w:type="dxa"/>
            <w:shd w:val="clear" w:color="auto" w:fill="auto"/>
            <w:noWrap/>
            <w:vAlign w:val="center"/>
            <w:hideMark/>
          </w:tcPr>
          <w:p w14:paraId="49B68D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B50B6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268D2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A5F8A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42FE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B37325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F92B1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29B37E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10E2BDC" w14:textId="77777777" w:rsidTr="00596CDA">
        <w:trPr>
          <w:trHeight w:val="290"/>
        </w:trPr>
        <w:tc>
          <w:tcPr>
            <w:tcW w:w="1180" w:type="dxa"/>
            <w:shd w:val="clear" w:color="auto" w:fill="auto"/>
            <w:noWrap/>
            <w:vAlign w:val="center"/>
            <w:hideMark/>
          </w:tcPr>
          <w:p w14:paraId="480B76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AC3BC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21EB4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EF5BB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1452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A9BE4F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9AC567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337EC3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7C26E709" w14:textId="77777777" w:rsidTr="00596CDA">
        <w:trPr>
          <w:trHeight w:val="290"/>
        </w:trPr>
        <w:tc>
          <w:tcPr>
            <w:tcW w:w="1180" w:type="dxa"/>
            <w:shd w:val="clear" w:color="auto" w:fill="auto"/>
            <w:noWrap/>
            <w:vAlign w:val="center"/>
            <w:hideMark/>
          </w:tcPr>
          <w:p w14:paraId="37B551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20DB0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227CE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C2013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59788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4E5A5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5EC9B3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110B5E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9655EBC" w14:textId="77777777" w:rsidTr="00596CDA">
        <w:trPr>
          <w:trHeight w:val="290"/>
        </w:trPr>
        <w:tc>
          <w:tcPr>
            <w:tcW w:w="1180" w:type="dxa"/>
            <w:shd w:val="clear" w:color="auto" w:fill="auto"/>
            <w:noWrap/>
            <w:vAlign w:val="center"/>
            <w:hideMark/>
          </w:tcPr>
          <w:p w14:paraId="7B7A36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A8260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6B237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E0297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472EE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822CEA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A5E880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27963B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BB7A0F4" w14:textId="77777777" w:rsidTr="00596CDA">
        <w:trPr>
          <w:trHeight w:val="290"/>
        </w:trPr>
        <w:tc>
          <w:tcPr>
            <w:tcW w:w="1180" w:type="dxa"/>
            <w:shd w:val="clear" w:color="auto" w:fill="auto"/>
            <w:noWrap/>
            <w:vAlign w:val="center"/>
            <w:hideMark/>
          </w:tcPr>
          <w:p w14:paraId="50F01E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6CC04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BC459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36A51B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1077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D1916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BC3D54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22DA4C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F7A063E" w14:textId="77777777" w:rsidTr="00596CDA">
        <w:trPr>
          <w:trHeight w:val="290"/>
        </w:trPr>
        <w:tc>
          <w:tcPr>
            <w:tcW w:w="1180" w:type="dxa"/>
            <w:shd w:val="clear" w:color="auto" w:fill="auto"/>
            <w:noWrap/>
            <w:vAlign w:val="center"/>
            <w:hideMark/>
          </w:tcPr>
          <w:p w14:paraId="3EA681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4BF92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45109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3ED1F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ADD0E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80DD3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3B2AB9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86CC2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EEA253A" w14:textId="77777777" w:rsidTr="00596CDA">
        <w:trPr>
          <w:trHeight w:val="290"/>
        </w:trPr>
        <w:tc>
          <w:tcPr>
            <w:tcW w:w="1180" w:type="dxa"/>
            <w:shd w:val="clear" w:color="auto" w:fill="auto"/>
            <w:noWrap/>
            <w:vAlign w:val="center"/>
            <w:hideMark/>
          </w:tcPr>
          <w:p w14:paraId="674E55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327C6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7F898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70867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868EF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CBE6F8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0CA293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369B4D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2DB0C7F" w14:textId="77777777" w:rsidTr="00596CDA">
        <w:trPr>
          <w:trHeight w:val="290"/>
        </w:trPr>
        <w:tc>
          <w:tcPr>
            <w:tcW w:w="1180" w:type="dxa"/>
            <w:shd w:val="clear" w:color="auto" w:fill="auto"/>
            <w:noWrap/>
            <w:vAlign w:val="center"/>
            <w:hideMark/>
          </w:tcPr>
          <w:p w14:paraId="77A31E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7C890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45163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1733B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C598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7BC7F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EB383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77CF9D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BEC37D2" w14:textId="77777777" w:rsidTr="00596CDA">
        <w:trPr>
          <w:trHeight w:val="290"/>
        </w:trPr>
        <w:tc>
          <w:tcPr>
            <w:tcW w:w="1180" w:type="dxa"/>
            <w:shd w:val="clear" w:color="auto" w:fill="auto"/>
            <w:noWrap/>
            <w:vAlign w:val="center"/>
            <w:hideMark/>
          </w:tcPr>
          <w:p w14:paraId="587B56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EBFC6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E33FB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B4D2E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051C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E2669A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2AF15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01E1BB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5940D46" w14:textId="77777777" w:rsidTr="00596CDA">
        <w:trPr>
          <w:trHeight w:val="290"/>
        </w:trPr>
        <w:tc>
          <w:tcPr>
            <w:tcW w:w="1180" w:type="dxa"/>
            <w:shd w:val="clear" w:color="auto" w:fill="auto"/>
            <w:noWrap/>
            <w:vAlign w:val="center"/>
            <w:hideMark/>
          </w:tcPr>
          <w:p w14:paraId="40265E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AFC16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3E6AA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31640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A663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53FB86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89280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0749CE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E9A0B8E" w14:textId="77777777" w:rsidTr="00596CDA">
        <w:trPr>
          <w:trHeight w:val="290"/>
        </w:trPr>
        <w:tc>
          <w:tcPr>
            <w:tcW w:w="1180" w:type="dxa"/>
            <w:shd w:val="clear" w:color="auto" w:fill="auto"/>
            <w:noWrap/>
            <w:vAlign w:val="center"/>
            <w:hideMark/>
          </w:tcPr>
          <w:p w14:paraId="0BCE12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BAC14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3A416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9062B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CB56E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5BCAF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786F3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2F42BE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5AAE97C" w14:textId="77777777" w:rsidTr="00596CDA">
        <w:trPr>
          <w:trHeight w:val="290"/>
        </w:trPr>
        <w:tc>
          <w:tcPr>
            <w:tcW w:w="1180" w:type="dxa"/>
            <w:shd w:val="clear" w:color="auto" w:fill="auto"/>
            <w:noWrap/>
            <w:vAlign w:val="center"/>
            <w:hideMark/>
          </w:tcPr>
          <w:p w14:paraId="66BA01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8C93D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B4295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46110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AD4FA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98C70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B1802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531E1F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529A146" w14:textId="77777777" w:rsidTr="00596CDA">
        <w:trPr>
          <w:trHeight w:val="290"/>
        </w:trPr>
        <w:tc>
          <w:tcPr>
            <w:tcW w:w="1180" w:type="dxa"/>
            <w:shd w:val="clear" w:color="auto" w:fill="auto"/>
            <w:noWrap/>
            <w:vAlign w:val="center"/>
            <w:hideMark/>
          </w:tcPr>
          <w:p w14:paraId="48CC03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5A2B9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EC583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A5219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AB544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71ACA0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9C506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36A93A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2DCB20D" w14:textId="77777777" w:rsidTr="00596CDA">
        <w:trPr>
          <w:trHeight w:val="290"/>
        </w:trPr>
        <w:tc>
          <w:tcPr>
            <w:tcW w:w="1180" w:type="dxa"/>
            <w:shd w:val="clear" w:color="auto" w:fill="auto"/>
            <w:noWrap/>
            <w:vAlign w:val="center"/>
            <w:hideMark/>
          </w:tcPr>
          <w:p w14:paraId="791CB4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D4563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A09C6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41332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F8D7D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20EF50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2DB20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asper</w:t>
            </w:r>
          </w:p>
        </w:tc>
        <w:tc>
          <w:tcPr>
            <w:tcW w:w="1701" w:type="dxa"/>
            <w:shd w:val="clear" w:color="auto" w:fill="auto"/>
            <w:noWrap/>
            <w:vAlign w:val="center"/>
            <w:hideMark/>
          </w:tcPr>
          <w:p w14:paraId="0B6B6A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6736FE3" w14:textId="77777777" w:rsidTr="00596CDA">
        <w:trPr>
          <w:trHeight w:val="290"/>
        </w:trPr>
        <w:tc>
          <w:tcPr>
            <w:tcW w:w="1180" w:type="dxa"/>
            <w:shd w:val="clear" w:color="auto" w:fill="auto"/>
            <w:noWrap/>
            <w:vAlign w:val="center"/>
            <w:hideMark/>
          </w:tcPr>
          <w:p w14:paraId="57A77A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F007E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0EFFA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17975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BA6BD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6B67E1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210034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7B5AD3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4768903" w14:textId="77777777" w:rsidTr="00596CDA">
        <w:trPr>
          <w:trHeight w:val="290"/>
        </w:trPr>
        <w:tc>
          <w:tcPr>
            <w:tcW w:w="1180" w:type="dxa"/>
            <w:shd w:val="clear" w:color="auto" w:fill="auto"/>
            <w:noWrap/>
            <w:vAlign w:val="center"/>
            <w:hideMark/>
          </w:tcPr>
          <w:p w14:paraId="75984E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F039C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8A456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3A470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8110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05A341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F8CDDA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7A1F0E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F171276" w14:textId="77777777" w:rsidTr="00596CDA">
        <w:trPr>
          <w:trHeight w:val="290"/>
        </w:trPr>
        <w:tc>
          <w:tcPr>
            <w:tcW w:w="1180" w:type="dxa"/>
            <w:shd w:val="clear" w:color="auto" w:fill="auto"/>
            <w:noWrap/>
            <w:vAlign w:val="center"/>
            <w:hideMark/>
          </w:tcPr>
          <w:p w14:paraId="2272E4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CAFF7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5C0D9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025A09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33D33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F36F3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EFEE1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320DE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1684666" w14:textId="77777777" w:rsidTr="00596CDA">
        <w:trPr>
          <w:trHeight w:val="290"/>
        </w:trPr>
        <w:tc>
          <w:tcPr>
            <w:tcW w:w="1180" w:type="dxa"/>
            <w:shd w:val="clear" w:color="auto" w:fill="auto"/>
            <w:noWrap/>
            <w:vAlign w:val="center"/>
            <w:hideMark/>
          </w:tcPr>
          <w:p w14:paraId="532BF3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81989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6A9C8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A7AC8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578F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13C2E5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CCA671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7BE1D2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E1818E9" w14:textId="77777777" w:rsidTr="00596CDA">
        <w:trPr>
          <w:trHeight w:val="290"/>
        </w:trPr>
        <w:tc>
          <w:tcPr>
            <w:tcW w:w="1180" w:type="dxa"/>
            <w:shd w:val="clear" w:color="auto" w:fill="auto"/>
            <w:noWrap/>
            <w:vAlign w:val="center"/>
            <w:hideMark/>
          </w:tcPr>
          <w:p w14:paraId="38616E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CE1AD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8D6C3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2181B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1E81C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09617B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919D80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6F8220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6528A67" w14:textId="77777777" w:rsidTr="00596CDA">
        <w:trPr>
          <w:trHeight w:val="290"/>
        </w:trPr>
        <w:tc>
          <w:tcPr>
            <w:tcW w:w="1180" w:type="dxa"/>
            <w:shd w:val="clear" w:color="auto" w:fill="auto"/>
            <w:noWrap/>
            <w:vAlign w:val="center"/>
            <w:hideMark/>
          </w:tcPr>
          <w:p w14:paraId="2D808B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376219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980F4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33FBB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FF59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21CF2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D15910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F6A26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D8EDFE8" w14:textId="77777777" w:rsidTr="00596CDA">
        <w:trPr>
          <w:trHeight w:val="290"/>
        </w:trPr>
        <w:tc>
          <w:tcPr>
            <w:tcW w:w="1180" w:type="dxa"/>
            <w:shd w:val="clear" w:color="auto" w:fill="auto"/>
            <w:noWrap/>
            <w:vAlign w:val="center"/>
            <w:hideMark/>
          </w:tcPr>
          <w:p w14:paraId="579496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A52AA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06581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11468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EF3B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2D44E4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5CBDA9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88E13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9235039" w14:textId="77777777" w:rsidTr="00596CDA">
        <w:trPr>
          <w:trHeight w:val="290"/>
        </w:trPr>
        <w:tc>
          <w:tcPr>
            <w:tcW w:w="1180" w:type="dxa"/>
            <w:shd w:val="clear" w:color="auto" w:fill="auto"/>
            <w:noWrap/>
            <w:vAlign w:val="center"/>
            <w:hideMark/>
          </w:tcPr>
          <w:p w14:paraId="0D3088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A017D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64056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D4467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4B95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2BF77E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668826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425EC7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2E961DA" w14:textId="77777777" w:rsidTr="00596CDA">
        <w:trPr>
          <w:trHeight w:val="290"/>
        </w:trPr>
        <w:tc>
          <w:tcPr>
            <w:tcW w:w="1180" w:type="dxa"/>
            <w:shd w:val="clear" w:color="auto" w:fill="auto"/>
            <w:noWrap/>
            <w:vAlign w:val="center"/>
            <w:hideMark/>
          </w:tcPr>
          <w:p w14:paraId="6AC96B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C2480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F6520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59CC8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AD54B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3ABE29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421C58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2EA2B4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8D1FFC3" w14:textId="77777777" w:rsidTr="00596CDA">
        <w:trPr>
          <w:trHeight w:val="290"/>
        </w:trPr>
        <w:tc>
          <w:tcPr>
            <w:tcW w:w="1180" w:type="dxa"/>
            <w:shd w:val="clear" w:color="auto" w:fill="auto"/>
            <w:noWrap/>
            <w:vAlign w:val="center"/>
            <w:hideMark/>
          </w:tcPr>
          <w:p w14:paraId="3E5BAB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DDFAB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8B385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A09A1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9729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81419F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633DDA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3ECA7A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6B8F085" w14:textId="77777777" w:rsidTr="00596CDA">
        <w:trPr>
          <w:trHeight w:val="290"/>
        </w:trPr>
        <w:tc>
          <w:tcPr>
            <w:tcW w:w="1180" w:type="dxa"/>
            <w:shd w:val="clear" w:color="auto" w:fill="auto"/>
            <w:noWrap/>
            <w:vAlign w:val="center"/>
            <w:hideMark/>
          </w:tcPr>
          <w:p w14:paraId="2B4DDA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4CE86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1F828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0827A0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37B3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AF9FC8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35938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30DC83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35067C0" w14:textId="77777777" w:rsidTr="00596CDA">
        <w:trPr>
          <w:trHeight w:val="290"/>
        </w:trPr>
        <w:tc>
          <w:tcPr>
            <w:tcW w:w="1180" w:type="dxa"/>
            <w:shd w:val="clear" w:color="auto" w:fill="auto"/>
            <w:noWrap/>
            <w:vAlign w:val="center"/>
            <w:hideMark/>
          </w:tcPr>
          <w:p w14:paraId="4FEFD5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3EE883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90C10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EE087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B3D9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C9AFBD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0BCA72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606525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FC6A826" w14:textId="77777777" w:rsidTr="00596CDA">
        <w:trPr>
          <w:trHeight w:val="290"/>
        </w:trPr>
        <w:tc>
          <w:tcPr>
            <w:tcW w:w="1180" w:type="dxa"/>
            <w:shd w:val="clear" w:color="auto" w:fill="auto"/>
            <w:noWrap/>
            <w:vAlign w:val="center"/>
            <w:hideMark/>
          </w:tcPr>
          <w:p w14:paraId="5EA8F0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21A01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AC392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0BDFC1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21241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1742D8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1040AE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232439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87D2403" w14:textId="77777777" w:rsidTr="00596CDA">
        <w:trPr>
          <w:trHeight w:val="290"/>
        </w:trPr>
        <w:tc>
          <w:tcPr>
            <w:tcW w:w="1180" w:type="dxa"/>
            <w:shd w:val="clear" w:color="auto" w:fill="auto"/>
            <w:noWrap/>
            <w:vAlign w:val="center"/>
            <w:hideMark/>
          </w:tcPr>
          <w:p w14:paraId="432D9A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77A47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91A73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6BFA7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178BD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01507C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1D9507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8F19F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748C38D" w14:textId="77777777" w:rsidTr="00596CDA">
        <w:trPr>
          <w:trHeight w:val="290"/>
        </w:trPr>
        <w:tc>
          <w:tcPr>
            <w:tcW w:w="1180" w:type="dxa"/>
            <w:shd w:val="clear" w:color="auto" w:fill="auto"/>
            <w:noWrap/>
            <w:vAlign w:val="center"/>
            <w:hideMark/>
          </w:tcPr>
          <w:p w14:paraId="43DB48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E7F06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A1759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CC48E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B9D9F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8FACBB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8668D5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214821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FE1D743" w14:textId="77777777" w:rsidTr="00596CDA">
        <w:trPr>
          <w:trHeight w:val="290"/>
        </w:trPr>
        <w:tc>
          <w:tcPr>
            <w:tcW w:w="1180" w:type="dxa"/>
            <w:shd w:val="clear" w:color="auto" w:fill="auto"/>
            <w:noWrap/>
            <w:vAlign w:val="center"/>
            <w:hideMark/>
          </w:tcPr>
          <w:p w14:paraId="6D82DA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FF233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9B923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EA10B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33F6A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2F3E1F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130FC0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4F425C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45DB95C" w14:textId="77777777" w:rsidTr="00596CDA">
        <w:trPr>
          <w:trHeight w:val="290"/>
        </w:trPr>
        <w:tc>
          <w:tcPr>
            <w:tcW w:w="1180" w:type="dxa"/>
            <w:shd w:val="clear" w:color="auto" w:fill="auto"/>
            <w:noWrap/>
            <w:vAlign w:val="center"/>
            <w:hideMark/>
          </w:tcPr>
          <w:p w14:paraId="560BF3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3918D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1E194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61338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A6A6D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002FDE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7DD37C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54CF4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B4D15BC" w14:textId="77777777" w:rsidTr="00596CDA">
        <w:trPr>
          <w:trHeight w:val="290"/>
        </w:trPr>
        <w:tc>
          <w:tcPr>
            <w:tcW w:w="1180" w:type="dxa"/>
            <w:shd w:val="clear" w:color="auto" w:fill="auto"/>
            <w:noWrap/>
            <w:vAlign w:val="center"/>
            <w:hideMark/>
          </w:tcPr>
          <w:p w14:paraId="7A9CE9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0ADD6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810B5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1418CA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62C14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42B6CE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0FD21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9F807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B931E62" w14:textId="77777777" w:rsidTr="00596CDA">
        <w:trPr>
          <w:trHeight w:val="290"/>
        </w:trPr>
        <w:tc>
          <w:tcPr>
            <w:tcW w:w="1180" w:type="dxa"/>
            <w:shd w:val="clear" w:color="auto" w:fill="auto"/>
            <w:noWrap/>
            <w:vAlign w:val="center"/>
            <w:hideMark/>
          </w:tcPr>
          <w:p w14:paraId="27477D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CB552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32DE9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23655F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31806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BC233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BA10D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CA0B0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9DFDEAF" w14:textId="77777777" w:rsidTr="00596CDA">
        <w:trPr>
          <w:trHeight w:val="290"/>
        </w:trPr>
        <w:tc>
          <w:tcPr>
            <w:tcW w:w="1180" w:type="dxa"/>
            <w:shd w:val="clear" w:color="auto" w:fill="auto"/>
            <w:noWrap/>
            <w:vAlign w:val="center"/>
            <w:hideMark/>
          </w:tcPr>
          <w:p w14:paraId="5601A1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7A5DD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11FC5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AFABC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023E1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A0299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A67E7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F31F0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230340A" w14:textId="77777777" w:rsidTr="00596CDA">
        <w:trPr>
          <w:trHeight w:val="290"/>
        </w:trPr>
        <w:tc>
          <w:tcPr>
            <w:tcW w:w="1180" w:type="dxa"/>
            <w:shd w:val="clear" w:color="auto" w:fill="auto"/>
            <w:noWrap/>
            <w:vAlign w:val="center"/>
            <w:hideMark/>
          </w:tcPr>
          <w:p w14:paraId="3C6E95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96827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BB6D7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207949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0262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E9C6AF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1BF49A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7279B5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E1543E7" w14:textId="77777777" w:rsidTr="00596CDA">
        <w:trPr>
          <w:trHeight w:val="290"/>
        </w:trPr>
        <w:tc>
          <w:tcPr>
            <w:tcW w:w="1180" w:type="dxa"/>
            <w:shd w:val="clear" w:color="auto" w:fill="auto"/>
            <w:noWrap/>
            <w:vAlign w:val="center"/>
            <w:hideMark/>
          </w:tcPr>
          <w:p w14:paraId="4E4929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7C5BF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8484B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787900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519B6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67EAF2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5130F8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5747F1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BD2D824" w14:textId="77777777" w:rsidTr="00596CDA">
        <w:trPr>
          <w:trHeight w:val="290"/>
        </w:trPr>
        <w:tc>
          <w:tcPr>
            <w:tcW w:w="1180" w:type="dxa"/>
            <w:shd w:val="clear" w:color="auto" w:fill="auto"/>
            <w:noWrap/>
            <w:vAlign w:val="center"/>
            <w:hideMark/>
          </w:tcPr>
          <w:p w14:paraId="10DAF8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3B8471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30E9F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316B0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88A97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7F309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1C372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21006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DD1BEE2" w14:textId="77777777" w:rsidTr="00596CDA">
        <w:trPr>
          <w:trHeight w:val="290"/>
        </w:trPr>
        <w:tc>
          <w:tcPr>
            <w:tcW w:w="1180" w:type="dxa"/>
            <w:shd w:val="clear" w:color="auto" w:fill="auto"/>
            <w:noWrap/>
            <w:vAlign w:val="center"/>
            <w:hideMark/>
          </w:tcPr>
          <w:p w14:paraId="02BAA9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E02BE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A4C36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38C318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F973B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7CFD1D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AB1E7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761063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C13712E" w14:textId="77777777" w:rsidTr="00596CDA">
        <w:trPr>
          <w:trHeight w:val="290"/>
        </w:trPr>
        <w:tc>
          <w:tcPr>
            <w:tcW w:w="1180" w:type="dxa"/>
            <w:shd w:val="clear" w:color="auto" w:fill="auto"/>
            <w:noWrap/>
            <w:vAlign w:val="center"/>
            <w:hideMark/>
          </w:tcPr>
          <w:p w14:paraId="2294D7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318EC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E2F1E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60BD28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3B9B1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5CC7CA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0D7DC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4278B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ED5C7FD" w14:textId="77777777" w:rsidTr="00596CDA">
        <w:trPr>
          <w:trHeight w:val="290"/>
        </w:trPr>
        <w:tc>
          <w:tcPr>
            <w:tcW w:w="1180" w:type="dxa"/>
            <w:shd w:val="clear" w:color="auto" w:fill="auto"/>
            <w:noWrap/>
            <w:vAlign w:val="center"/>
            <w:hideMark/>
          </w:tcPr>
          <w:p w14:paraId="60E9A2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E16F8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23E73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0D0EF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A726E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3172F5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B7F75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3BFC4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4ED170A" w14:textId="77777777" w:rsidTr="00596CDA">
        <w:trPr>
          <w:trHeight w:val="290"/>
        </w:trPr>
        <w:tc>
          <w:tcPr>
            <w:tcW w:w="1180" w:type="dxa"/>
            <w:shd w:val="clear" w:color="auto" w:fill="auto"/>
            <w:noWrap/>
            <w:vAlign w:val="center"/>
            <w:hideMark/>
          </w:tcPr>
          <w:p w14:paraId="6A6626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BDA24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AC3EC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96509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41CFA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CF72C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F740F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29478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F8D05F9" w14:textId="77777777" w:rsidTr="00596CDA">
        <w:trPr>
          <w:trHeight w:val="290"/>
        </w:trPr>
        <w:tc>
          <w:tcPr>
            <w:tcW w:w="1180" w:type="dxa"/>
            <w:shd w:val="clear" w:color="auto" w:fill="auto"/>
            <w:noWrap/>
            <w:vAlign w:val="center"/>
            <w:hideMark/>
          </w:tcPr>
          <w:p w14:paraId="7699BE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325E6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00FC4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7F734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1A20A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081EA4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30520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6AD40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A160407" w14:textId="77777777" w:rsidTr="00596CDA">
        <w:trPr>
          <w:trHeight w:val="290"/>
        </w:trPr>
        <w:tc>
          <w:tcPr>
            <w:tcW w:w="1180" w:type="dxa"/>
            <w:shd w:val="clear" w:color="auto" w:fill="auto"/>
            <w:noWrap/>
            <w:vAlign w:val="center"/>
            <w:hideMark/>
          </w:tcPr>
          <w:p w14:paraId="602B13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F921A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319BE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DAC15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BAD8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421231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64CE4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EEFA1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EC8625B" w14:textId="77777777" w:rsidTr="00596CDA">
        <w:trPr>
          <w:trHeight w:val="290"/>
        </w:trPr>
        <w:tc>
          <w:tcPr>
            <w:tcW w:w="1180" w:type="dxa"/>
            <w:shd w:val="clear" w:color="auto" w:fill="auto"/>
            <w:noWrap/>
            <w:vAlign w:val="center"/>
            <w:hideMark/>
          </w:tcPr>
          <w:p w14:paraId="49A55D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8132D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2B4B8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A1999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318E8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D99253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73683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15541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B9E6BD9" w14:textId="77777777" w:rsidTr="00596CDA">
        <w:trPr>
          <w:trHeight w:val="290"/>
        </w:trPr>
        <w:tc>
          <w:tcPr>
            <w:tcW w:w="1180" w:type="dxa"/>
            <w:shd w:val="clear" w:color="auto" w:fill="auto"/>
            <w:noWrap/>
            <w:vAlign w:val="center"/>
            <w:hideMark/>
          </w:tcPr>
          <w:p w14:paraId="0871FD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81113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21F48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653688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30A9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DE8F0D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C6C30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D7E91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B3C3D4D" w14:textId="77777777" w:rsidTr="00596CDA">
        <w:trPr>
          <w:trHeight w:val="290"/>
        </w:trPr>
        <w:tc>
          <w:tcPr>
            <w:tcW w:w="1180" w:type="dxa"/>
            <w:shd w:val="clear" w:color="auto" w:fill="auto"/>
            <w:noWrap/>
            <w:vAlign w:val="center"/>
            <w:hideMark/>
          </w:tcPr>
          <w:p w14:paraId="179C4E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28903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D59AD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4708E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1383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0AD36D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01CB1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7CEFF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F660F79" w14:textId="77777777" w:rsidTr="00596CDA">
        <w:trPr>
          <w:trHeight w:val="290"/>
        </w:trPr>
        <w:tc>
          <w:tcPr>
            <w:tcW w:w="1180" w:type="dxa"/>
            <w:shd w:val="clear" w:color="auto" w:fill="auto"/>
            <w:noWrap/>
            <w:vAlign w:val="center"/>
            <w:hideMark/>
          </w:tcPr>
          <w:p w14:paraId="41087A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D5178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993BE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40E0A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9AC8E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DDB64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3A6F3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6C7F0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65BF938" w14:textId="77777777" w:rsidTr="00596CDA">
        <w:trPr>
          <w:trHeight w:val="290"/>
        </w:trPr>
        <w:tc>
          <w:tcPr>
            <w:tcW w:w="1180" w:type="dxa"/>
            <w:shd w:val="clear" w:color="auto" w:fill="auto"/>
            <w:noWrap/>
            <w:vAlign w:val="center"/>
            <w:hideMark/>
          </w:tcPr>
          <w:p w14:paraId="496C72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06D53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D2C01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C4DCF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01738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5F0E37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55281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93D0E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F21CC17" w14:textId="77777777" w:rsidTr="00596CDA">
        <w:trPr>
          <w:trHeight w:val="290"/>
        </w:trPr>
        <w:tc>
          <w:tcPr>
            <w:tcW w:w="1180" w:type="dxa"/>
            <w:shd w:val="clear" w:color="auto" w:fill="auto"/>
            <w:noWrap/>
            <w:vAlign w:val="center"/>
            <w:hideMark/>
          </w:tcPr>
          <w:p w14:paraId="7174BC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66F53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7EB3A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62B0C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C87A6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0F645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88879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6B2A9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30BEB70" w14:textId="77777777" w:rsidTr="00596CDA">
        <w:trPr>
          <w:trHeight w:val="290"/>
        </w:trPr>
        <w:tc>
          <w:tcPr>
            <w:tcW w:w="1180" w:type="dxa"/>
            <w:shd w:val="clear" w:color="auto" w:fill="auto"/>
            <w:noWrap/>
            <w:vAlign w:val="center"/>
            <w:hideMark/>
          </w:tcPr>
          <w:p w14:paraId="4E9F89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9639E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DCDF9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1F038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7A4A6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2A07F4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240DC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D5077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D829DFD" w14:textId="77777777" w:rsidTr="00596CDA">
        <w:trPr>
          <w:trHeight w:val="290"/>
        </w:trPr>
        <w:tc>
          <w:tcPr>
            <w:tcW w:w="1180" w:type="dxa"/>
            <w:shd w:val="clear" w:color="auto" w:fill="auto"/>
            <w:noWrap/>
            <w:vAlign w:val="center"/>
            <w:hideMark/>
          </w:tcPr>
          <w:p w14:paraId="7B53D5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A1FF6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741CE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2AAFA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6A8C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8BC30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AC520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77639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4221555" w14:textId="77777777" w:rsidTr="00596CDA">
        <w:trPr>
          <w:trHeight w:val="290"/>
        </w:trPr>
        <w:tc>
          <w:tcPr>
            <w:tcW w:w="1180" w:type="dxa"/>
            <w:shd w:val="clear" w:color="auto" w:fill="auto"/>
            <w:noWrap/>
            <w:vAlign w:val="center"/>
            <w:hideMark/>
          </w:tcPr>
          <w:p w14:paraId="26F3D5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35304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2D874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506E3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47E5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36EA9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6D279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38AEF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A77855F" w14:textId="77777777" w:rsidTr="00596CDA">
        <w:trPr>
          <w:trHeight w:val="290"/>
        </w:trPr>
        <w:tc>
          <w:tcPr>
            <w:tcW w:w="1180" w:type="dxa"/>
            <w:shd w:val="clear" w:color="auto" w:fill="auto"/>
            <w:noWrap/>
            <w:vAlign w:val="center"/>
            <w:hideMark/>
          </w:tcPr>
          <w:p w14:paraId="6A9942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4938D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B9AE0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FAF8E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0D4A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1EE86E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6B942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C447C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3753F32" w14:textId="77777777" w:rsidTr="00596CDA">
        <w:trPr>
          <w:trHeight w:val="290"/>
        </w:trPr>
        <w:tc>
          <w:tcPr>
            <w:tcW w:w="1180" w:type="dxa"/>
            <w:shd w:val="clear" w:color="auto" w:fill="auto"/>
            <w:noWrap/>
            <w:vAlign w:val="center"/>
            <w:hideMark/>
          </w:tcPr>
          <w:p w14:paraId="564492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FA9EF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5549D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A392E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AF6C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AE0112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0FFDB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28F6D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93F10C6" w14:textId="77777777" w:rsidTr="00596CDA">
        <w:trPr>
          <w:trHeight w:val="290"/>
        </w:trPr>
        <w:tc>
          <w:tcPr>
            <w:tcW w:w="1180" w:type="dxa"/>
            <w:shd w:val="clear" w:color="auto" w:fill="auto"/>
            <w:noWrap/>
            <w:vAlign w:val="center"/>
            <w:hideMark/>
          </w:tcPr>
          <w:p w14:paraId="240651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173A0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BD21E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6F277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EE51B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662DBB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993D3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7295F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4748FE7" w14:textId="77777777" w:rsidTr="00596CDA">
        <w:trPr>
          <w:trHeight w:val="290"/>
        </w:trPr>
        <w:tc>
          <w:tcPr>
            <w:tcW w:w="1180" w:type="dxa"/>
            <w:shd w:val="clear" w:color="auto" w:fill="auto"/>
            <w:noWrap/>
            <w:vAlign w:val="center"/>
            <w:hideMark/>
          </w:tcPr>
          <w:p w14:paraId="737341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7A61B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A6CA7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55239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E7C71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72A77A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33CCE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ED5A0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4C10E43" w14:textId="77777777" w:rsidTr="00596CDA">
        <w:trPr>
          <w:trHeight w:val="290"/>
        </w:trPr>
        <w:tc>
          <w:tcPr>
            <w:tcW w:w="1180" w:type="dxa"/>
            <w:shd w:val="clear" w:color="auto" w:fill="auto"/>
            <w:noWrap/>
            <w:vAlign w:val="center"/>
            <w:hideMark/>
          </w:tcPr>
          <w:p w14:paraId="16C185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92B97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87244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2ADB9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DBCDB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49903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E2E0C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79BF2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CCEB2A0" w14:textId="77777777" w:rsidTr="00596CDA">
        <w:trPr>
          <w:trHeight w:val="290"/>
        </w:trPr>
        <w:tc>
          <w:tcPr>
            <w:tcW w:w="1180" w:type="dxa"/>
            <w:shd w:val="clear" w:color="auto" w:fill="auto"/>
            <w:noWrap/>
            <w:vAlign w:val="center"/>
            <w:hideMark/>
          </w:tcPr>
          <w:p w14:paraId="7D4CCB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61959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58F2D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0DD0E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B9190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59D8C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3DD24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5CD37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B97637D" w14:textId="77777777" w:rsidTr="00596CDA">
        <w:trPr>
          <w:trHeight w:val="290"/>
        </w:trPr>
        <w:tc>
          <w:tcPr>
            <w:tcW w:w="1180" w:type="dxa"/>
            <w:shd w:val="clear" w:color="auto" w:fill="auto"/>
            <w:noWrap/>
            <w:vAlign w:val="center"/>
            <w:hideMark/>
          </w:tcPr>
          <w:p w14:paraId="50A78C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6C305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2B4A3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6F920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E62E4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2E7679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27EE32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8DE19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9842668" w14:textId="77777777" w:rsidTr="00596CDA">
        <w:trPr>
          <w:trHeight w:val="290"/>
        </w:trPr>
        <w:tc>
          <w:tcPr>
            <w:tcW w:w="1180" w:type="dxa"/>
            <w:shd w:val="clear" w:color="auto" w:fill="auto"/>
            <w:noWrap/>
            <w:vAlign w:val="center"/>
            <w:hideMark/>
          </w:tcPr>
          <w:p w14:paraId="49D079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DDE24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E342A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23CE6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5759A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BA8814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A74147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024343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21CE3D8" w14:textId="77777777" w:rsidTr="00596CDA">
        <w:trPr>
          <w:trHeight w:val="290"/>
        </w:trPr>
        <w:tc>
          <w:tcPr>
            <w:tcW w:w="1180" w:type="dxa"/>
            <w:shd w:val="clear" w:color="auto" w:fill="auto"/>
            <w:noWrap/>
            <w:vAlign w:val="center"/>
            <w:hideMark/>
          </w:tcPr>
          <w:p w14:paraId="0DC252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2F620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74CAC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038FEE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AA68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B82F1B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97FB54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635A16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9645517" w14:textId="77777777" w:rsidTr="00596CDA">
        <w:trPr>
          <w:trHeight w:val="290"/>
        </w:trPr>
        <w:tc>
          <w:tcPr>
            <w:tcW w:w="1180" w:type="dxa"/>
            <w:shd w:val="clear" w:color="auto" w:fill="auto"/>
            <w:noWrap/>
            <w:vAlign w:val="center"/>
            <w:hideMark/>
          </w:tcPr>
          <w:p w14:paraId="795D9E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79D18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0B1B1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BE6D3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13E73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D94B5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22D80E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6B644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1993B10" w14:textId="77777777" w:rsidTr="00596CDA">
        <w:trPr>
          <w:trHeight w:val="290"/>
        </w:trPr>
        <w:tc>
          <w:tcPr>
            <w:tcW w:w="1180" w:type="dxa"/>
            <w:shd w:val="clear" w:color="auto" w:fill="auto"/>
            <w:noWrap/>
            <w:vAlign w:val="center"/>
            <w:hideMark/>
          </w:tcPr>
          <w:p w14:paraId="09211C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63D66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0C903A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4146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F8AB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C5AAB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E332ED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C9880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66E62B0" w14:textId="77777777" w:rsidTr="00596CDA">
        <w:trPr>
          <w:trHeight w:val="290"/>
        </w:trPr>
        <w:tc>
          <w:tcPr>
            <w:tcW w:w="1180" w:type="dxa"/>
            <w:shd w:val="clear" w:color="auto" w:fill="auto"/>
            <w:noWrap/>
            <w:vAlign w:val="center"/>
            <w:hideMark/>
          </w:tcPr>
          <w:p w14:paraId="3E7B7D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28783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3C536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FD547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2A5C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82F943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45660D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70CD13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229A394" w14:textId="77777777" w:rsidTr="00596CDA">
        <w:trPr>
          <w:trHeight w:val="290"/>
        </w:trPr>
        <w:tc>
          <w:tcPr>
            <w:tcW w:w="1180" w:type="dxa"/>
            <w:shd w:val="clear" w:color="auto" w:fill="auto"/>
            <w:noWrap/>
            <w:vAlign w:val="center"/>
            <w:hideMark/>
          </w:tcPr>
          <w:p w14:paraId="53CCAE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E538B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60C95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BCA71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83DE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DE8F08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C606A4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9D9C3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17C2DD2" w14:textId="77777777" w:rsidTr="00596CDA">
        <w:trPr>
          <w:trHeight w:val="290"/>
        </w:trPr>
        <w:tc>
          <w:tcPr>
            <w:tcW w:w="1180" w:type="dxa"/>
            <w:shd w:val="clear" w:color="auto" w:fill="auto"/>
            <w:noWrap/>
            <w:vAlign w:val="center"/>
            <w:hideMark/>
          </w:tcPr>
          <w:p w14:paraId="52752C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44650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8901B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B7B4C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3565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8ECDA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47530C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6EDD0E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996C108" w14:textId="77777777" w:rsidTr="00596CDA">
        <w:trPr>
          <w:trHeight w:val="290"/>
        </w:trPr>
        <w:tc>
          <w:tcPr>
            <w:tcW w:w="1180" w:type="dxa"/>
            <w:shd w:val="clear" w:color="auto" w:fill="auto"/>
            <w:noWrap/>
            <w:vAlign w:val="center"/>
            <w:hideMark/>
          </w:tcPr>
          <w:p w14:paraId="03F6A1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7AB72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75BFC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EEC82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247F9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E4A362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00C7B7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9E963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993A5BB" w14:textId="77777777" w:rsidTr="00596CDA">
        <w:trPr>
          <w:trHeight w:val="290"/>
        </w:trPr>
        <w:tc>
          <w:tcPr>
            <w:tcW w:w="1180" w:type="dxa"/>
            <w:shd w:val="clear" w:color="auto" w:fill="auto"/>
            <w:noWrap/>
            <w:vAlign w:val="center"/>
            <w:hideMark/>
          </w:tcPr>
          <w:p w14:paraId="477811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43A60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E8F14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215D2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A2722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A75686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533D9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127A9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48F12C9" w14:textId="77777777" w:rsidTr="00596CDA">
        <w:trPr>
          <w:trHeight w:val="290"/>
        </w:trPr>
        <w:tc>
          <w:tcPr>
            <w:tcW w:w="1180" w:type="dxa"/>
            <w:shd w:val="clear" w:color="auto" w:fill="auto"/>
            <w:noWrap/>
            <w:vAlign w:val="center"/>
            <w:hideMark/>
          </w:tcPr>
          <w:p w14:paraId="4049CF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AA470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16BCA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F410B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676E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400AD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Specimen B</w:t>
            </w:r>
          </w:p>
        </w:tc>
        <w:tc>
          <w:tcPr>
            <w:tcW w:w="1721" w:type="dxa"/>
            <w:shd w:val="clear" w:color="auto" w:fill="auto"/>
            <w:noWrap/>
            <w:vAlign w:val="center"/>
            <w:hideMark/>
          </w:tcPr>
          <w:p w14:paraId="08FD08A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6E4192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68383B2" w14:textId="77777777" w:rsidTr="00596CDA">
        <w:trPr>
          <w:trHeight w:val="290"/>
        </w:trPr>
        <w:tc>
          <w:tcPr>
            <w:tcW w:w="1180" w:type="dxa"/>
            <w:shd w:val="clear" w:color="auto" w:fill="auto"/>
            <w:noWrap/>
            <w:vAlign w:val="center"/>
            <w:hideMark/>
          </w:tcPr>
          <w:p w14:paraId="5FD0A8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2D642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50D288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7DC4F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9DA4C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6C157E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255DCF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30A8B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99A3D97" w14:textId="77777777" w:rsidTr="00596CDA">
        <w:trPr>
          <w:trHeight w:val="290"/>
        </w:trPr>
        <w:tc>
          <w:tcPr>
            <w:tcW w:w="1180" w:type="dxa"/>
            <w:shd w:val="clear" w:color="auto" w:fill="auto"/>
            <w:noWrap/>
            <w:vAlign w:val="center"/>
            <w:hideMark/>
          </w:tcPr>
          <w:p w14:paraId="0E6037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C49A2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FDE23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80F8E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7D296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4E5BD9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CA7301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04EB80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3F43CE9" w14:textId="77777777" w:rsidTr="00596CDA">
        <w:trPr>
          <w:trHeight w:val="290"/>
        </w:trPr>
        <w:tc>
          <w:tcPr>
            <w:tcW w:w="1180" w:type="dxa"/>
            <w:shd w:val="clear" w:color="auto" w:fill="auto"/>
            <w:noWrap/>
            <w:vAlign w:val="center"/>
            <w:hideMark/>
          </w:tcPr>
          <w:p w14:paraId="0D39AF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90FE0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133D8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6CFFFE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3C75D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251CDD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752D70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Calystegia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sepium</w:t>
            </w:r>
            <w:proofErr w:type="spellEnd"/>
          </w:p>
        </w:tc>
        <w:tc>
          <w:tcPr>
            <w:tcW w:w="1701" w:type="dxa"/>
            <w:shd w:val="clear" w:color="auto" w:fill="auto"/>
            <w:noWrap/>
            <w:vAlign w:val="center"/>
            <w:hideMark/>
          </w:tcPr>
          <w:p w14:paraId="600ED4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B4C44E1" w14:textId="77777777" w:rsidTr="00596CDA">
        <w:trPr>
          <w:trHeight w:val="290"/>
        </w:trPr>
        <w:tc>
          <w:tcPr>
            <w:tcW w:w="1180" w:type="dxa"/>
            <w:shd w:val="clear" w:color="auto" w:fill="auto"/>
            <w:noWrap/>
            <w:vAlign w:val="center"/>
            <w:hideMark/>
          </w:tcPr>
          <w:p w14:paraId="3BD178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E0600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743C3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DA95C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55F1A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C8AC2C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25F3C8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Calystegia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sepium</w:t>
            </w:r>
            <w:proofErr w:type="spellEnd"/>
          </w:p>
        </w:tc>
        <w:tc>
          <w:tcPr>
            <w:tcW w:w="1701" w:type="dxa"/>
            <w:shd w:val="clear" w:color="auto" w:fill="auto"/>
            <w:noWrap/>
            <w:vAlign w:val="center"/>
            <w:hideMark/>
          </w:tcPr>
          <w:p w14:paraId="5AA231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B1A7621" w14:textId="77777777" w:rsidTr="00596CDA">
        <w:trPr>
          <w:trHeight w:val="290"/>
        </w:trPr>
        <w:tc>
          <w:tcPr>
            <w:tcW w:w="1180" w:type="dxa"/>
            <w:shd w:val="clear" w:color="auto" w:fill="auto"/>
            <w:noWrap/>
            <w:vAlign w:val="center"/>
            <w:hideMark/>
          </w:tcPr>
          <w:p w14:paraId="57FB36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B75A9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BFF5F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1EFFCF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6D1C4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860D55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5E5F56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Calystegia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sepium</w:t>
            </w:r>
            <w:proofErr w:type="spellEnd"/>
          </w:p>
        </w:tc>
        <w:tc>
          <w:tcPr>
            <w:tcW w:w="1701" w:type="dxa"/>
            <w:shd w:val="clear" w:color="auto" w:fill="auto"/>
            <w:noWrap/>
            <w:vAlign w:val="center"/>
            <w:hideMark/>
          </w:tcPr>
          <w:p w14:paraId="220529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D9F5F0B" w14:textId="77777777" w:rsidTr="00596CDA">
        <w:trPr>
          <w:trHeight w:val="290"/>
        </w:trPr>
        <w:tc>
          <w:tcPr>
            <w:tcW w:w="1180" w:type="dxa"/>
            <w:shd w:val="clear" w:color="auto" w:fill="auto"/>
            <w:noWrap/>
            <w:vAlign w:val="center"/>
            <w:hideMark/>
          </w:tcPr>
          <w:p w14:paraId="0132A0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0E4E2B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7E15B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B824F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138B1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6F72CB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37C575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Calystegia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sepium</w:t>
            </w:r>
            <w:proofErr w:type="spellEnd"/>
          </w:p>
        </w:tc>
        <w:tc>
          <w:tcPr>
            <w:tcW w:w="1701" w:type="dxa"/>
            <w:shd w:val="clear" w:color="auto" w:fill="auto"/>
            <w:noWrap/>
            <w:vAlign w:val="center"/>
            <w:hideMark/>
          </w:tcPr>
          <w:p w14:paraId="342F17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417A3E2" w14:textId="77777777" w:rsidTr="00596CDA">
        <w:trPr>
          <w:trHeight w:val="290"/>
        </w:trPr>
        <w:tc>
          <w:tcPr>
            <w:tcW w:w="1180" w:type="dxa"/>
            <w:shd w:val="clear" w:color="auto" w:fill="auto"/>
            <w:noWrap/>
            <w:vAlign w:val="center"/>
            <w:hideMark/>
          </w:tcPr>
          <w:p w14:paraId="360DD4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BAAAC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DB4CC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C041D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4E42C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09F044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F75241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BF654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1995166" w14:textId="77777777" w:rsidTr="00596CDA">
        <w:trPr>
          <w:trHeight w:val="290"/>
        </w:trPr>
        <w:tc>
          <w:tcPr>
            <w:tcW w:w="1180" w:type="dxa"/>
            <w:shd w:val="clear" w:color="auto" w:fill="auto"/>
            <w:noWrap/>
            <w:vAlign w:val="center"/>
            <w:hideMark/>
          </w:tcPr>
          <w:p w14:paraId="59F6E1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F259D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10A8F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D2938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174B5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557CC6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44A513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21A2F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921722D" w14:textId="77777777" w:rsidTr="00596CDA">
        <w:trPr>
          <w:trHeight w:val="290"/>
        </w:trPr>
        <w:tc>
          <w:tcPr>
            <w:tcW w:w="1180" w:type="dxa"/>
            <w:shd w:val="clear" w:color="auto" w:fill="auto"/>
            <w:noWrap/>
            <w:vAlign w:val="center"/>
            <w:hideMark/>
          </w:tcPr>
          <w:p w14:paraId="71D454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9B6BC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26C37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C87DE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6583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87D5D4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C7073E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311AB8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7A76359" w14:textId="77777777" w:rsidTr="00596CDA">
        <w:trPr>
          <w:trHeight w:val="290"/>
        </w:trPr>
        <w:tc>
          <w:tcPr>
            <w:tcW w:w="1180" w:type="dxa"/>
            <w:shd w:val="clear" w:color="auto" w:fill="auto"/>
            <w:noWrap/>
            <w:vAlign w:val="center"/>
            <w:hideMark/>
          </w:tcPr>
          <w:p w14:paraId="432626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9B21D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3126CC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88E9A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1BA7A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9E98E8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00CCAC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5CBD4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6E45811" w14:textId="77777777" w:rsidTr="00596CDA">
        <w:trPr>
          <w:trHeight w:val="290"/>
        </w:trPr>
        <w:tc>
          <w:tcPr>
            <w:tcW w:w="1180" w:type="dxa"/>
            <w:shd w:val="clear" w:color="auto" w:fill="auto"/>
            <w:noWrap/>
            <w:vAlign w:val="center"/>
            <w:hideMark/>
          </w:tcPr>
          <w:p w14:paraId="3B9B13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74976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8556B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FF94A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A592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0030F4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06CF31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6EB5FE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53AB9CA" w14:textId="77777777" w:rsidTr="00596CDA">
        <w:trPr>
          <w:trHeight w:val="290"/>
        </w:trPr>
        <w:tc>
          <w:tcPr>
            <w:tcW w:w="1180" w:type="dxa"/>
            <w:shd w:val="clear" w:color="auto" w:fill="auto"/>
            <w:noWrap/>
            <w:vAlign w:val="center"/>
            <w:hideMark/>
          </w:tcPr>
          <w:p w14:paraId="11135C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2EC594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CD464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B25AC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F637B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676A8F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13C72E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711E9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1E70F68" w14:textId="77777777" w:rsidTr="00596CDA">
        <w:trPr>
          <w:trHeight w:val="290"/>
        </w:trPr>
        <w:tc>
          <w:tcPr>
            <w:tcW w:w="1180" w:type="dxa"/>
            <w:shd w:val="clear" w:color="auto" w:fill="auto"/>
            <w:noWrap/>
            <w:vAlign w:val="center"/>
            <w:hideMark/>
          </w:tcPr>
          <w:p w14:paraId="18F671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1624E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363D6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821A7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E1794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999CE7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6C91777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23A166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31B4FC8" w14:textId="77777777" w:rsidTr="00596CDA">
        <w:trPr>
          <w:trHeight w:val="290"/>
        </w:trPr>
        <w:tc>
          <w:tcPr>
            <w:tcW w:w="1180" w:type="dxa"/>
            <w:shd w:val="clear" w:color="auto" w:fill="auto"/>
            <w:noWrap/>
            <w:vAlign w:val="center"/>
            <w:hideMark/>
          </w:tcPr>
          <w:p w14:paraId="1846AB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A2A3E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1B61C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26873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C2641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29DD63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C3021E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2D9047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B6C7428" w14:textId="77777777" w:rsidTr="00596CDA">
        <w:trPr>
          <w:trHeight w:val="290"/>
        </w:trPr>
        <w:tc>
          <w:tcPr>
            <w:tcW w:w="1180" w:type="dxa"/>
            <w:shd w:val="clear" w:color="auto" w:fill="auto"/>
            <w:noWrap/>
            <w:vAlign w:val="center"/>
            <w:hideMark/>
          </w:tcPr>
          <w:p w14:paraId="19D076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6D5F44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ADA66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279966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0202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F27D40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5FEDCD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4D6B60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DA53393" w14:textId="77777777" w:rsidTr="00596CDA">
        <w:trPr>
          <w:trHeight w:val="290"/>
        </w:trPr>
        <w:tc>
          <w:tcPr>
            <w:tcW w:w="1180" w:type="dxa"/>
            <w:shd w:val="clear" w:color="auto" w:fill="auto"/>
            <w:noWrap/>
            <w:vAlign w:val="center"/>
            <w:hideMark/>
          </w:tcPr>
          <w:p w14:paraId="7AB0EF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0DD50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756847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C8A0E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5450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897C01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0B1944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0791C0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5024E80" w14:textId="77777777" w:rsidTr="00596CDA">
        <w:trPr>
          <w:trHeight w:val="290"/>
        </w:trPr>
        <w:tc>
          <w:tcPr>
            <w:tcW w:w="1180" w:type="dxa"/>
            <w:shd w:val="clear" w:color="auto" w:fill="auto"/>
            <w:noWrap/>
            <w:vAlign w:val="center"/>
            <w:hideMark/>
          </w:tcPr>
          <w:p w14:paraId="45B878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50FF27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79F95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7032F1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6C47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E0DC0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0A7788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53C704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BEE23BA" w14:textId="77777777" w:rsidTr="00596CDA">
        <w:trPr>
          <w:trHeight w:val="290"/>
        </w:trPr>
        <w:tc>
          <w:tcPr>
            <w:tcW w:w="1180" w:type="dxa"/>
            <w:shd w:val="clear" w:color="auto" w:fill="auto"/>
            <w:noWrap/>
            <w:vAlign w:val="center"/>
            <w:hideMark/>
          </w:tcPr>
          <w:p w14:paraId="148A4A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849E4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5C42B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31CD74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FD2F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9049EC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214D450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2C5E62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535719C" w14:textId="77777777" w:rsidTr="00596CDA">
        <w:trPr>
          <w:trHeight w:val="290"/>
        </w:trPr>
        <w:tc>
          <w:tcPr>
            <w:tcW w:w="1180" w:type="dxa"/>
            <w:shd w:val="clear" w:color="auto" w:fill="auto"/>
            <w:noWrap/>
            <w:vAlign w:val="center"/>
            <w:hideMark/>
          </w:tcPr>
          <w:p w14:paraId="39DD64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D70B1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76437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0AA8E6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C9AAC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4EA737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515D9AF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F0EC8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7604A22" w14:textId="77777777" w:rsidTr="00596CDA">
        <w:trPr>
          <w:trHeight w:val="290"/>
        </w:trPr>
        <w:tc>
          <w:tcPr>
            <w:tcW w:w="1180" w:type="dxa"/>
            <w:shd w:val="clear" w:color="auto" w:fill="auto"/>
            <w:noWrap/>
            <w:vAlign w:val="center"/>
            <w:hideMark/>
          </w:tcPr>
          <w:p w14:paraId="2E5442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718A86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6A621C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50FD4B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53BF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7D9875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F2A3A0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201BA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9D3F90C" w14:textId="77777777" w:rsidTr="00596CDA">
        <w:trPr>
          <w:trHeight w:val="290"/>
        </w:trPr>
        <w:tc>
          <w:tcPr>
            <w:tcW w:w="1180" w:type="dxa"/>
            <w:shd w:val="clear" w:color="auto" w:fill="auto"/>
            <w:noWrap/>
            <w:vAlign w:val="center"/>
            <w:hideMark/>
          </w:tcPr>
          <w:p w14:paraId="7408F0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15F71C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441F71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054F04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6B26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0C2B47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892E25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460145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01B17B0" w14:textId="77777777" w:rsidTr="00596CDA">
        <w:trPr>
          <w:trHeight w:val="290"/>
        </w:trPr>
        <w:tc>
          <w:tcPr>
            <w:tcW w:w="1180" w:type="dxa"/>
            <w:shd w:val="clear" w:color="auto" w:fill="auto"/>
            <w:noWrap/>
            <w:vAlign w:val="center"/>
            <w:hideMark/>
          </w:tcPr>
          <w:p w14:paraId="140608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466E66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1457AA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024467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54AA9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C63AF2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7440FB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191AB1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E934E01" w14:textId="77777777" w:rsidTr="00596CDA">
        <w:trPr>
          <w:trHeight w:val="290"/>
        </w:trPr>
        <w:tc>
          <w:tcPr>
            <w:tcW w:w="1180" w:type="dxa"/>
            <w:shd w:val="clear" w:color="auto" w:fill="auto"/>
            <w:noWrap/>
            <w:vAlign w:val="center"/>
            <w:hideMark/>
          </w:tcPr>
          <w:p w14:paraId="1A6899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25/07/2019</w:t>
            </w:r>
          </w:p>
        </w:tc>
        <w:tc>
          <w:tcPr>
            <w:tcW w:w="1160" w:type="dxa"/>
            <w:shd w:val="clear" w:color="auto" w:fill="auto"/>
            <w:noWrap/>
            <w:vAlign w:val="center"/>
            <w:hideMark/>
          </w:tcPr>
          <w:p w14:paraId="39C720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AK_17</w:t>
            </w:r>
          </w:p>
        </w:tc>
        <w:tc>
          <w:tcPr>
            <w:tcW w:w="1120" w:type="dxa"/>
            <w:shd w:val="clear" w:color="auto" w:fill="auto"/>
            <w:noWrap/>
            <w:vAlign w:val="center"/>
            <w:hideMark/>
          </w:tcPr>
          <w:p w14:paraId="273545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41C2C7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62A1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ADCFDC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7B01C8A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Calystegia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sepium</w:t>
            </w:r>
            <w:proofErr w:type="spellEnd"/>
          </w:p>
        </w:tc>
        <w:tc>
          <w:tcPr>
            <w:tcW w:w="1701" w:type="dxa"/>
            <w:shd w:val="clear" w:color="auto" w:fill="auto"/>
            <w:noWrap/>
            <w:vAlign w:val="center"/>
            <w:hideMark/>
          </w:tcPr>
          <w:p w14:paraId="0E7AF8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4459EB2" w14:textId="77777777" w:rsidTr="00596CDA">
        <w:trPr>
          <w:trHeight w:val="290"/>
        </w:trPr>
        <w:tc>
          <w:tcPr>
            <w:tcW w:w="1180" w:type="dxa"/>
            <w:shd w:val="clear" w:color="auto" w:fill="auto"/>
            <w:noWrap/>
            <w:vAlign w:val="center"/>
            <w:hideMark/>
          </w:tcPr>
          <w:p w14:paraId="142435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4C1833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578035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L41c</w:t>
            </w:r>
          </w:p>
        </w:tc>
        <w:tc>
          <w:tcPr>
            <w:tcW w:w="935" w:type="dxa"/>
            <w:shd w:val="clear" w:color="auto" w:fill="auto"/>
            <w:noWrap/>
            <w:vAlign w:val="center"/>
            <w:hideMark/>
          </w:tcPr>
          <w:p w14:paraId="6CA161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61A99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7CB18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5BB46EF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4113C5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A749827" w14:textId="77777777" w:rsidTr="00596CDA">
        <w:trPr>
          <w:trHeight w:val="290"/>
        </w:trPr>
        <w:tc>
          <w:tcPr>
            <w:tcW w:w="1180" w:type="dxa"/>
            <w:shd w:val="clear" w:color="auto" w:fill="auto"/>
            <w:noWrap/>
            <w:vAlign w:val="center"/>
            <w:hideMark/>
          </w:tcPr>
          <w:p w14:paraId="4DE5BD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019634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7A6010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L42</w:t>
            </w:r>
          </w:p>
        </w:tc>
        <w:tc>
          <w:tcPr>
            <w:tcW w:w="935" w:type="dxa"/>
            <w:shd w:val="clear" w:color="auto" w:fill="auto"/>
            <w:noWrap/>
            <w:vAlign w:val="center"/>
            <w:hideMark/>
          </w:tcPr>
          <w:p w14:paraId="525CA1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6BEA5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ADA23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D96426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87DBAD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800EC89" w14:textId="77777777" w:rsidTr="00596CDA">
        <w:trPr>
          <w:trHeight w:val="290"/>
        </w:trPr>
        <w:tc>
          <w:tcPr>
            <w:tcW w:w="1180" w:type="dxa"/>
            <w:shd w:val="clear" w:color="auto" w:fill="auto"/>
            <w:noWrap/>
            <w:vAlign w:val="center"/>
            <w:hideMark/>
          </w:tcPr>
          <w:p w14:paraId="05FDDA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76BF9A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2F9CCA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L48</w:t>
            </w:r>
          </w:p>
        </w:tc>
        <w:tc>
          <w:tcPr>
            <w:tcW w:w="935" w:type="dxa"/>
            <w:shd w:val="clear" w:color="auto" w:fill="auto"/>
            <w:noWrap/>
            <w:vAlign w:val="center"/>
            <w:hideMark/>
          </w:tcPr>
          <w:p w14:paraId="2D16C4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8220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418D6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7EEC37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DCE8CE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08207C4" w14:textId="77777777" w:rsidTr="00596CDA">
        <w:trPr>
          <w:trHeight w:val="290"/>
        </w:trPr>
        <w:tc>
          <w:tcPr>
            <w:tcW w:w="1180" w:type="dxa"/>
            <w:shd w:val="clear" w:color="auto" w:fill="auto"/>
            <w:noWrap/>
            <w:vAlign w:val="center"/>
            <w:hideMark/>
          </w:tcPr>
          <w:p w14:paraId="667F23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367FF1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65573B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L39</w:t>
            </w:r>
          </w:p>
        </w:tc>
        <w:tc>
          <w:tcPr>
            <w:tcW w:w="935" w:type="dxa"/>
            <w:shd w:val="clear" w:color="auto" w:fill="auto"/>
            <w:noWrap/>
            <w:vAlign w:val="center"/>
            <w:hideMark/>
          </w:tcPr>
          <w:p w14:paraId="5E9F1F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986DD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5F951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8AA388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5476F35"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6B140B8" w14:textId="77777777" w:rsidTr="00596CDA">
        <w:trPr>
          <w:trHeight w:val="290"/>
        </w:trPr>
        <w:tc>
          <w:tcPr>
            <w:tcW w:w="1180" w:type="dxa"/>
            <w:shd w:val="clear" w:color="auto" w:fill="auto"/>
            <w:noWrap/>
            <w:vAlign w:val="center"/>
            <w:hideMark/>
          </w:tcPr>
          <w:p w14:paraId="5770B6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A26A2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572D35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L39</w:t>
            </w:r>
          </w:p>
        </w:tc>
        <w:tc>
          <w:tcPr>
            <w:tcW w:w="935" w:type="dxa"/>
            <w:shd w:val="clear" w:color="auto" w:fill="auto"/>
            <w:noWrap/>
            <w:vAlign w:val="center"/>
            <w:hideMark/>
          </w:tcPr>
          <w:p w14:paraId="7C6FD4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318F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D4BCA9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FA6C2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B7871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C942E38" w14:textId="77777777" w:rsidTr="00596CDA">
        <w:trPr>
          <w:trHeight w:val="290"/>
        </w:trPr>
        <w:tc>
          <w:tcPr>
            <w:tcW w:w="1180" w:type="dxa"/>
            <w:shd w:val="clear" w:color="auto" w:fill="auto"/>
            <w:noWrap/>
            <w:vAlign w:val="center"/>
            <w:hideMark/>
          </w:tcPr>
          <w:p w14:paraId="390CCE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3B684C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2B42F3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L48</w:t>
            </w:r>
          </w:p>
        </w:tc>
        <w:tc>
          <w:tcPr>
            <w:tcW w:w="935" w:type="dxa"/>
            <w:shd w:val="clear" w:color="auto" w:fill="auto"/>
            <w:noWrap/>
            <w:vAlign w:val="center"/>
            <w:hideMark/>
          </w:tcPr>
          <w:p w14:paraId="42812F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10752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0184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23F5BE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3B61D7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064D88E" w14:textId="77777777" w:rsidTr="00596CDA">
        <w:trPr>
          <w:trHeight w:val="290"/>
        </w:trPr>
        <w:tc>
          <w:tcPr>
            <w:tcW w:w="1180" w:type="dxa"/>
            <w:shd w:val="clear" w:color="auto" w:fill="auto"/>
            <w:noWrap/>
            <w:vAlign w:val="center"/>
            <w:hideMark/>
          </w:tcPr>
          <w:p w14:paraId="5BBE27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8ED49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321994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L42</w:t>
            </w:r>
          </w:p>
        </w:tc>
        <w:tc>
          <w:tcPr>
            <w:tcW w:w="935" w:type="dxa"/>
            <w:shd w:val="clear" w:color="auto" w:fill="auto"/>
            <w:noWrap/>
            <w:vAlign w:val="center"/>
            <w:hideMark/>
          </w:tcPr>
          <w:p w14:paraId="1A5A45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143B6E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6F8AC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D073F8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A1CDD5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58C3C25" w14:textId="77777777" w:rsidTr="00596CDA">
        <w:trPr>
          <w:trHeight w:val="290"/>
        </w:trPr>
        <w:tc>
          <w:tcPr>
            <w:tcW w:w="1180" w:type="dxa"/>
            <w:shd w:val="clear" w:color="auto" w:fill="auto"/>
            <w:noWrap/>
            <w:vAlign w:val="center"/>
            <w:hideMark/>
          </w:tcPr>
          <w:p w14:paraId="27D49A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225BB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1C8CCB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L41c</w:t>
            </w:r>
          </w:p>
        </w:tc>
        <w:tc>
          <w:tcPr>
            <w:tcW w:w="935" w:type="dxa"/>
            <w:shd w:val="clear" w:color="auto" w:fill="auto"/>
            <w:noWrap/>
            <w:vAlign w:val="center"/>
            <w:hideMark/>
          </w:tcPr>
          <w:p w14:paraId="606AE4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FC726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2222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685954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DBC8D7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1EA4308" w14:textId="77777777" w:rsidTr="00596CDA">
        <w:trPr>
          <w:trHeight w:val="290"/>
        </w:trPr>
        <w:tc>
          <w:tcPr>
            <w:tcW w:w="1180" w:type="dxa"/>
            <w:shd w:val="clear" w:color="auto" w:fill="auto"/>
            <w:noWrap/>
            <w:vAlign w:val="center"/>
            <w:hideMark/>
          </w:tcPr>
          <w:p w14:paraId="6FEBFB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4B0D26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528457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L48</w:t>
            </w:r>
          </w:p>
        </w:tc>
        <w:tc>
          <w:tcPr>
            <w:tcW w:w="935" w:type="dxa"/>
            <w:shd w:val="clear" w:color="auto" w:fill="auto"/>
            <w:noWrap/>
            <w:vAlign w:val="center"/>
            <w:hideMark/>
          </w:tcPr>
          <w:p w14:paraId="3A1ECF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B02AC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A3CF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75C7F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2A653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811CC6F" w14:textId="77777777" w:rsidTr="00596CDA">
        <w:trPr>
          <w:trHeight w:val="290"/>
        </w:trPr>
        <w:tc>
          <w:tcPr>
            <w:tcW w:w="1180" w:type="dxa"/>
            <w:shd w:val="clear" w:color="auto" w:fill="auto"/>
            <w:noWrap/>
            <w:vAlign w:val="center"/>
            <w:hideMark/>
          </w:tcPr>
          <w:p w14:paraId="331A56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14635F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435C2E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L48</w:t>
            </w:r>
          </w:p>
        </w:tc>
        <w:tc>
          <w:tcPr>
            <w:tcW w:w="935" w:type="dxa"/>
            <w:shd w:val="clear" w:color="auto" w:fill="auto"/>
            <w:noWrap/>
            <w:vAlign w:val="center"/>
            <w:hideMark/>
          </w:tcPr>
          <w:p w14:paraId="427E11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967A2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7C2BCF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4D799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E3090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6963ED6" w14:textId="77777777" w:rsidTr="00596CDA">
        <w:trPr>
          <w:trHeight w:val="290"/>
        </w:trPr>
        <w:tc>
          <w:tcPr>
            <w:tcW w:w="1180" w:type="dxa"/>
            <w:shd w:val="clear" w:color="auto" w:fill="auto"/>
            <w:noWrap/>
            <w:vAlign w:val="center"/>
            <w:hideMark/>
          </w:tcPr>
          <w:p w14:paraId="4DDC96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227B98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7A8E46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L48</w:t>
            </w:r>
          </w:p>
        </w:tc>
        <w:tc>
          <w:tcPr>
            <w:tcW w:w="935" w:type="dxa"/>
            <w:shd w:val="clear" w:color="auto" w:fill="auto"/>
            <w:noWrap/>
            <w:vAlign w:val="center"/>
            <w:hideMark/>
          </w:tcPr>
          <w:p w14:paraId="3F3ADF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08F8F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E82A01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644354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5FEAF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CC3D108" w14:textId="77777777" w:rsidTr="00596CDA">
        <w:trPr>
          <w:trHeight w:val="290"/>
        </w:trPr>
        <w:tc>
          <w:tcPr>
            <w:tcW w:w="1180" w:type="dxa"/>
            <w:shd w:val="clear" w:color="auto" w:fill="auto"/>
            <w:noWrap/>
            <w:vAlign w:val="center"/>
            <w:hideMark/>
          </w:tcPr>
          <w:p w14:paraId="1CF552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0A7008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06F7E7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L41c</w:t>
            </w:r>
          </w:p>
        </w:tc>
        <w:tc>
          <w:tcPr>
            <w:tcW w:w="935" w:type="dxa"/>
            <w:shd w:val="clear" w:color="auto" w:fill="auto"/>
            <w:noWrap/>
            <w:vAlign w:val="center"/>
            <w:hideMark/>
          </w:tcPr>
          <w:p w14:paraId="6F6677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0D88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4B97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A08EFC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3E2542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BA5C7AB" w14:textId="77777777" w:rsidTr="00596CDA">
        <w:trPr>
          <w:trHeight w:val="290"/>
        </w:trPr>
        <w:tc>
          <w:tcPr>
            <w:tcW w:w="1180" w:type="dxa"/>
            <w:shd w:val="clear" w:color="auto" w:fill="auto"/>
            <w:noWrap/>
            <w:vAlign w:val="center"/>
            <w:hideMark/>
          </w:tcPr>
          <w:p w14:paraId="7F3710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7E8D3E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0B9BED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L42</w:t>
            </w:r>
          </w:p>
        </w:tc>
        <w:tc>
          <w:tcPr>
            <w:tcW w:w="935" w:type="dxa"/>
            <w:shd w:val="clear" w:color="auto" w:fill="auto"/>
            <w:noWrap/>
            <w:vAlign w:val="center"/>
            <w:hideMark/>
          </w:tcPr>
          <w:p w14:paraId="77E41C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52AC4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B77F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EA7F5B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C89559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CADC3A8" w14:textId="77777777" w:rsidTr="00596CDA">
        <w:trPr>
          <w:trHeight w:val="290"/>
        </w:trPr>
        <w:tc>
          <w:tcPr>
            <w:tcW w:w="1180" w:type="dxa"/>
            <w:shd w:val="clear" w:color="auto" w:fill="auto"/>
            <w:noWrap/>
            <w:vAlign w:val="center"/>
            <w:hideMark/>
          </w:tcPr>
          <w:p w14:paraId="11E9B2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4D8402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AO_3</w:t>
            </w:r>
          </w:p>
        </w:tc>
        <w:tc>
          <w:tcPr>
            <w:tcW w:w="1120" w:type="dxa"/>
            <w:shd w:val="clear" w:color="auto" w:fill="auto"/>
            <w:noWrap/>
            <w:vAlign w:val="center"/>
            <w:hideMark/>
          </w:tcPr>
          <w:p w14:paraId="5C508A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L39</w:t>
            </w:r>
          </w:p>
        </w:tc>
        <w:tc>
          <w:tcPr>
            <w:tcW w:w="935" w:type="dxa"/>
            <w:shd w:val="clear" w:color="auto" w:fill="auto"/>
            <w:noWrap/>
            <w:vAlign w:val="center"/>
            <w:hideMark/>
          </w:tcPr>
          <w:p w14:paraId="18D513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1632C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C13B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408FF3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833220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D433B3F" w14:textId="77777777" w:rsidTr="00596CDA">
        <w:trPr>
          <w:trHeight w:val="290"/>
        </w:trPr>
        <w:tc>
          <w:tcPr>
            <w:tcW w:w="1180" w:type="dxa"/>
            <w:shd w:val="clear" w:color="auto" w:fill="auto"/>
            <w:noWrap/>
            <w:vAlign w:val="center"/>
            <w:hideMark/>
          </w:tcPr>
          <w:p w14:paraId="1137DE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76A04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292D5A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4BFB8B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C1F43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661435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B.terrestris</w:t>
            </w:r>
            <w:proofErr w:type="spellEnd"/>
            <w:proofErr w:type="gramEnd"/>
          </w:p>
        </w:tc>
        <w:tc>
          <w:tcPr>
            <w:tcW w:w="1721" w:type="dxa"/>
            <w:shd w:val="clear" w:color="auto" w:fill="auto"/>
            <w:noWrap/>
            <w:vAlign w:val="center"/>
            <w:hideMark/>
          </w:tcPr>
          <w:p w14:paraId="7C60E4D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C394CC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EADFBE9" w14:textId="77777777" w:rsidTr="00596CDA">
        <w:trPr>
          <w:trHeight w:val="290"/>
        </w:trPr>
        <w:tc>
          <w:tcPr>
            <w:tcW w:w="1180" w:type="dxa"/>
            <w:shd w:val="clear" w:color="auto" w:fill="auto"/>
            <w:noWrap/>
            <w:vAlign w:val="center"/>
            <w:hideMark/>
          </w:tcPr>
          <w:p w14:paraId="0744A8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6FF824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1D9851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7772C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205C0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1B999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835272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A2C405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9A64976" w14:textId="77777777" w:rsidTr="00596CDA">
        <w:trPr>
          <w:trHeight w:val="290"/>
        </w:trPr>
        <w:tc>
          <w:tcPr>
            <w:tcW w:w="1180" w:type="dxa"/>
            <w:shd w:val="clear" w:color="auto" w:fill="auto"/>
            <w:noWrap/>
            <w:vAlign w:val="center"/>
            <w:hideMark/>
          </w:tcPr>
          <w:p w14:paraId="23A608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339F89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0A6DF6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L20</w:t>
            </w:r>
          </w:p>
        </w:tc>
        <w:tc>
          <w:tcPr>
            <w:tcW w:w="935" w:type="dxa"/>
            <w:shd w:val="clear" w:color="auto" w:fill="auto"/>
            <w:noWrap/>
            <w:vAlign w:val="center"/>
            <w:hideMark/>
          </w:tcPr>
          <w:p w14:paraId="3795FF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107EDA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8F73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360FD8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AEA4D5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5D365C0" w14:textId="77777777" w:rsidTr="00596CDA">
        <w:trPr>
          <w:trHeight w:val="290"/>
        </w:trPr>
        <w:tc>
          <w:tcPr>
            <w:tcW w:w="1180" w:type="dxa"/>
            <w:shd w:val="clear" w:color="auto" w:fill="auto"/>
            <w:noWrap/>
            <w:vAlign w:val="center"/>
            <w:hideMark/>
          </w:tcPr>
          <w:p w14:paraId="7B5D36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210A3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135850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L22a</w:t>
            </w:r>
          </w:p>
        </w:tc>
        <w:tc>
          <w:tcPr>
            <w:tcW w:w="935" w:type="dxa"/>
            <w:shd w:val="clear" w:color="auto" w:fill="auto"/>
            <w:noWrap/>
            <w:vAlign w:val="center"/>
            <w:hideMark/>
          </w:tcPr>
          <w:p w14:paraId="3E2081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011C1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43977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BB15E2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E75BCA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04D1BC6" w14:textId="77777777" w:rsidTr="00596CDA">
        <w:trPr>
          <w:trHeight w:val="290"/>
        </w:trPr>
        <w:tc>
          <w:tcPr>
            <w:tcW w:w="1180" w:type="dxa"/>
            <w:shd w:val="clear" w:color="auto" w:fill="auto"/>
            <w:noWrap/>
            <w:vAlign w:val="center"/>
            <w:hideMark/>
          </w:tcPr>
          <w:p w14:paraId="29F366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79A07D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1CF805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L20</w:t>
            </w:r>
          </w:p>
        </w:tc>
        <w:tc>
          <w:tcPr>
            <w:tcW w:w="935" w:type="dxa"/>
            <w:shd w:val="clear" w:color="auto" w:fill="auto"/>
            <w:noWrap/>
            <w:vAlign w:val="center"/>
            <w:hideMark/>
          </w:tcPr>
          <w:p w14:paraId="71E6B0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3A174D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1377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4CCC31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E64138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AEC8012" w14:textId="77777777" w:rsidTr="00596CDA">
        <w:trPr>
          <w:trHeight w:val="290"/>
        </w:trPr>
        <w:tc>
          <w:tcPr>
            <w:tcW w:w="1180" w:type="dxa"/>
            <w:shd w:val="clear" w:color="auto" w:fill="auto"/>
            <w:noWrap/>
            <w:vAlign w:val="center"/>
            <w:hideMark/>
          </w:tcPr>
          <w:p w14:paraId="692F41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4F3FC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2F24A8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L22a</w:t>
            </w:r>
          </w:p>
        </w:tc>
        <w:tc>
          <w:tcPr>
            <w:tcW w:w="935" w:type="dxa"/>
            <w:shd w:val="clear" w:color="auto" w:fill="auto"/>
            <w:noWrap/>
            <w:vAlign w:val="center"/>
            <w:hideMark/>
          </w:tcPr>
          <w:p w14:paraId="2C6297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D5C68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D1133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7EB37F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5CE004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A1886B6" w14:textId="77777777" w:rsidTr="00596CDA">
        <w:trPr>
          <w:trHeight w:val="290"/>
        </w:trPr>
        <w:tc>
          <w:tcPr>
            <w:tcW w:w="1180" w:type="dxa"/>
            <w:shd w:val="clear" w:color="auto" w:fill="auto"/>
            <w:noWrap/>
            <w:vAlign w:val="center"/>
            <w:hideMark/>
          </w:tcPr>
          <w:p w14:paraId="5DFA37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6325ED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41025B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1277DF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BC0F8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FCFC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875A8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4E040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21EF2F4" w14:textId="77777777" w:rsidTr="00596CDA">
        <w:trPr>
          <w:trHeight w:val="290"/>
        </w:trPr>
        <w:tc>
          <w:tcPr>
            <w:tcW w:w="1180" w:type="dxa"/>
            <w:shd w:val="clear" w:color="auto" w:fill="auto"/>
            <w:noWrap/>
            <w:vAlign w:val="center"/>
            <w:hideMark/>
          </w:tcPr>
          <w:p w14:paraId="29F4BD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D211D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6A79CA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L12 </w:t>
            </w:r>
          </w:p>
        </w:tc>
        <w:tc>
          <w:tcPr>
            <w:tcW w:w="935" w:type="dxa"/>
            <w:shd w:val="clear" w:color="auto" w:fill="auto"/>
            <w:noWrap/>
            <w:vAlign w:val="center"/>
            <w:hideMark/>
          </w:tcPr>
          <w:p w14:paraId="5D67FD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9784F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77C190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ED913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8DF85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87055F4" w14:textId="77777777" w:rsidTr="00596CDA">
        <w:trPr>
          <w:trHeight w:val="290"/>
        </w:trPr>
        <w:tc>
          <w:tcPr>
            <w:tcW w:w="1180" w:type="dxa"/>
            <w:shd w:val="clear" w:color="auto" w:fill="auto"/>
            <w:noWrap/>
            <w:vAlign w:val="center"/>
            <w:hideMark/>
          </w:tcPr>
          <w:p w14:paraId="285B77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7F1E8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767A60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L12 </w:t>
            </w:r>
          </w:p>
        </w:tc>
        <w:tc>
          <w:tcPr>
            <w:tcW w:w="935" w:type="dxa"/>
            <w:shd w:val="clear" w:color="auto" w:fill="auto"/>
            <w:noWrap/>
            <w:vAlign w:val="center"/>
            <w:hideMark/>
          </w:tcPr>
          <w:p w14:paraId="4FC367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66599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2B6DA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BEDA9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786C6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D4CDEB5" w14:textId="77777777" w:rsidTr="00596CDA">
        <w:trPr>
          <w:trHeight w:val="290"/>
        </w:trPr>
        <w:tc>
          <w:tcPr>
            <w:tcW w:w="1180" w:type="dxa"/>
            <w:shd w:val="clear" w:color="auto" w:fill="auto"/>
            <w:noWrap/>
            <w:vAlign w:val="center"/>
            <w:hideMark/>
          </w:tcPr>
          <w:p w14:paraId="589E16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3E09A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1A8640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L20</w:t>
            </w:r>
          </w:p>
        </w:tc>
        <w:tc>
          <w:tcPr>
            <w:tcW w:w="935" w:type="dxa"/>
            <w:shd w:val="clear" w:color="auto" w:fill="auto"/>
            <w:noWrap/>
            <w:vAlign w:val="center"/>
            <w:hideMark/>
          </w:tcPr>
          <w:p w14:paraId="2B59DE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31BFD6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84B1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89C6AD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3BB237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6448832" w14:textId="77777777" w:rsidTr="00596CDA">
        <w:trPr>
          <w:trHeight w:val="290"/>
        </w:trPr>
        <w:tc>
          <w:tcPr>
            <w:tcW w:w="1180" w:type="dxa"/>
            <w:shd w:val="clear" w:color="auto" w:fill="auto"/>
            <w:noWrap/>
            <w:vAlign w:val="center"/>
            <w:hideMark/>
          </w:tcPr>
          <w:p w14:paraId="590881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66FEE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7F2FB0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L22a</w:t>
            </w:r>
          </w:p>
        </w:tc>
        <w:tc>
          <w:tcPr>
            <w:tcW w:w="935" w:type="dxa"/>
            <w:shd w:val="clear" w:color="auto" w:fill="auto"/>
            <w:noWrap/>
            <w:vAlign w:val="center"/>
            <w:hideMark/>
          </w:tcPr>
          <w:p w14:paraId="638F59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D6873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B14F8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E900AF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701AC8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93C9BE1" w14:textId="77777777" w:rsidTr="00596CDA">
        <w:trPr>
          <w:trHeight w:val="290"/>
        </w:trPr>
        <w:tc>
          <w:tcPr>
            <w:tcW w:w="1180" w:type="dxa"/>
            <w:shd w:val="clear" w:color="auto" w:fill="auto"/>
            <w:noWrap/>
            <w:vAlign w:val="center"/>
            <w:hideMark/>
          </w:tcPr>
          <w:p w14:paraId="0E298E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B572D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0A6648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10F7EE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281BD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3FBC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62B72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BE272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49E44ABB" w14:textId="77777777" w:rsidTr="00596CDA">
        <w:trPr>
          <w:trHeight w:val="290"/>
        </w:trPr>
        <w:tc>
          <w:tcPr>
            <w:tcW w:w="1180" w:type="dxa"/>
            <w:shd w:val="clear" w:color="auto" w:fill="auto"/>
            <w:noWrap/>
            <w:vAlign w:val="center"/>
            <w:hideMark/>
          </w:tcPr>
          <w:p w14:paraId="5534E8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9DA50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776078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4B0855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9B96C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91D3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A6D47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D6FED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B84C984" w14:textId="77777777" w:rsidTr="00596CDA">
        <w:trPr>
          <w:trHeight w:val="290"/>
        </w:trPr>
        <w:tc>
          <w:tcPr>
            <w:tcW w:w="1180" w:type="dxa"/>
            <w:shd w:val="clear" w:color="auto" w:fill="auto"/>
            <w:noWrap/>
            <w:vAlign w:val="center"/>
            <w:hideMark/>
          </w:tcPr>
          <w:p w14:paraId="5613BC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E2324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35396F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777CE5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6C3B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C2BE48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AE9A8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FA40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B936943" w14:textId="77777777" w:rsidTr="00596CDA">
        <w:trPr>
          <w:trHeight w:val="290"/>
        </w:trPr>
        <w:tc>
          <w:tcPr>
            <w:tcW w:w="1180" w:type="dxa"/>
            <w:shd w:val="clear" w:color="auto" w:fill="auto"/>
            <w:noWrap/>
            <w:vAlign w:val="center"/>
            <w:hideMark/>
          </w:tcPr>
          <w:p w14:paraId="1033A5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8648D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3494C3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4A0A12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F6DB1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E40447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28E3F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63072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6C7A27F" w14:textId="77777777" w:rsidTr="00596CDA">
        <w:trPr>
          <w:trHeight w:val="290"/>
        </w:trPr>
        <w:tc>
          <w:tcPr>
            <w:tcW w:w="1180" w:type="dxa"/>
            <w:shd w:val="clear" w:color="auto" w:fill="auto"/>
            <w:noWrap/>
            <w:vAlign w:val="center"/>
            <w:hideMark/>
          </w:tcPr>
          <w:p w14:paraId="0139E6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54657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169860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6EC7B6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EB958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91335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86BCD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AA63E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0361BB5" w14:textId="77777777" w:rsidTr="00596CDA">
        <w:trPr>
          <w:trHeight w:val="290"/>
        </w:trPr>
        <w:tc>
          <w:tcPr>
            <w:tcW w:w="1180" w:type="dxa"/>
            <w:shd w:val="clear" w:color="auto" w:fill="auto"/>
            <w:noWrap/>
            <w:vAlign w:val="center"/>
            <w:hideMark/>
          </w:tcPr>
          <w:p w14:paraId="73B1AA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1ED35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042529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L19</w:t>
            </w:r>
          </w:p>
        </w:tc>
        <w:tc>
          <w:tcPr>
            <w:tcW w:w="935" w:type="dxa"/>
            <w:shd w:val="clear" w:color="auto" w:fill="auto"/>
            <w:noWrap/>
            <w:vAlign w:val="center"/>
            <w:hideMark/>
          </w:tcPr>
          <w:p w14:paraId="20B5B8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67486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F56A0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95B82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76ACDA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0D1B5CC" w14:textId="77777777" w:rsidTr="00596CDA">
        <w:trPr>
          <w:trHeight w:val="290"/>
        </w:trPr>
        <w:tc>
          <w:tcPr>
            <w:tcW w:w="1180" w:type="dxa"/>
            <w:shd w:val="clear" w:color="auto" w:fill="auto"/>
            <w:noWrap/>
            <w:vAlign w:val="center"/>
            <w:hideMark/>
          </w:tcPr>
          <w:p w14:paraId="16D1D9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B98A3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79C193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123C54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F8E0A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45E06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EBE42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4028C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47D3110" w14:textId="77777777" w:rsidTr="00596CDA">
        <w:trPr>
          <w:trHeight w:val="290"/>
        </w:trPr>
        <w:tc>
          <w:tcPr>
            <w:tcW w:w="1180" w:type="dxa"/>
            <w:shd w:val="clear" w:color="auto" w:fill="auto"/>
            <w:noWrap/>
            <w:vAlign w:val="center"/>
            <w:hideMark/>
          </w:tcPr>
          <w:p w14:paraId="28380D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95E6E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06CCDD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C481E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5C211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12B35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1B87A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7D3DBC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0E46B5B5" w14:textId="77777777" w:rsidTr="00596CDA">
        <w:trPr>
          <w:trHeight w:val="290"/>
        </w:trPr>
        <w:tc>
          <w:tcPr>
            <w:tcW w:w="1180" w:type="dxa"/>
            <w:shd w:val="clear" w:color="auto" w:fill="auto"/>
            <w:noWrap/>
            <w:vAlign w:val="center"/>
            <w:hideMark/>
          </w:tcPr>
          <w:p w14:paraId="11D00D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759EF3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JG_7</w:t>
            </w:r>
          </w:p>
        </w:tc>
        <w:tc>
          <w:tcPr>
            <w:tcW w:w="1120" w:type="dxa"/>
            <w:shd w:val="clear" w:color="auto" w:fill="auto"/>
            <w:noWrap/>
            <w:vAlign w:val="center"/>
            <w:hideMark/>
          </w:tcPr>
          <w:p w14:paraId="6DDEE9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1BC014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2F11D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70C366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A9130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EF2A8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D6AFCB2" w14:textId="77777777" w:rsidTr="00596CDA">
        <w:trPr>
          <w:trHeight w:val="290"/>
        </w:trPr>
        <w:tc>
          <w:tcPr>
            <w:tcW w:w="1180" w:type="dxa"/>
            <w:shd w:val="clear" w:color="auto" w:fill="auto"/>
            <w:noWrap/>
            <w:vAlign w:val="center"/>
            <w:hideMark/>
          </w:tcPr>
          <w:p w14:paraId="49B5AA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948E7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CE4DC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52E763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1EAE0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A9916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63BDEF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1E51B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t>
            </w:r>
            <w:proofErr w:type="gramStart"/>
            <w:r w:rsidRPr="006414E7">
              <w:rPr>
                <w:rFonts w:ascii="Arial" w:eastAsia="Times New Roman" w:hAnsi="Arial" w:cs="Arial"/>
                <w:color w:val="000000"/>
                <w:sz w:val="14"/>
                <w:szCs w:val="14"/>
              </w:rPr>
              <w:t>cutting</w:t>
            </w:r>
            <w:proofErr w:type="gramEnd"/>
            <w:r w:rsidRPr="006414E7">
              <w:rPr>
                <w:rFonts w:ascii="Arial" w:eastAsia="Times New Roman" w:hAnsi="Arial" w:cs="Arial"/>
                <w:color w:val="000000"/>
                <w:sz w:val="14"/>
                <w:szCs w:val="14"/>
              </w:rPr>
              <w:t xml:space="preserve"> at time of survey</w:t>
            </w:r>
          </w:p>
        </w:tc>
      </w:tr>
      <w:tr w:rsidR="00EB40BA" w:rsidRPr="006414E7" w14:paraId="5EC0A738" w14:textId="77777777" w:rsidTr="00596CDA">
        <w:trPr>
          <w:trHeight w:val="290"/>
        </w:trPr>
        <w:tc>
          <w:tcPr>
            <w:tcW w:w="1180" w:type="dxa"/>
            <w:shd w:val="clear" w:color="auto" w:fill="auto"/>
            <w:noWrap/>
            <w:vAlign w:val="center"/>
            <w:hideMark/>
          </w:tcPr>
          <w:p w14:paraId="6C6D2B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333744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A5820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51D844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0CEAB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39F28C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4BED5B0D"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BCAD0F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FD5E8D4" w14:textId="77777777" w:rsidTr="00596CDA">
        <w:trPr>
          <w:trHeight w:val="290"/>
        </w:trPr>
        <w:tc>
          <w:tcPr>
            <w:tcW w:w="1180" w:type="dxa"/>
            <w:shd w:val="clear" w:color="auto" w:fill="auto"/>
            <w:noWrap/>
            <w:vAlign w:val="center"/>
            <w:hideMark/>
          </w:tcPr>
          <w:p w14:paraId="1FDBEE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356B8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0F84A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0406F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30A7A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19A4F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6DA88A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8B917E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1661EB3" w14:textId="77777777" w:rsidTr="00596CDA">
        <w:trPr>
          <w:trHeight w:val="290"/>
        </w:trPr>
        <w:tc>
          <w:tcPr>
            <w:tcW w:w="1180" w:type="dxa"/>
            <w:shd w:val="clear" w:color="auto" w:fill="auto"/>
            <w:noWrap/>
            <w:vAlign w:val="center"/>
            <w:hideMark/>
          </w:tcPr>
          <w:p w14:paraId="7C5201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7122C2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D8C1A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2D589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FA0A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5FAF5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2CD6A60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1AC131D"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3271D4F" w14:textId="77777777" w:rsidTr="00596CDA">
        <w:trPr>
          <w:trHeight w:val="290"/>
        </w:trPr>
        <w:tc>
          <w:tcPr>
            <w:tcW w:w="1180" w:type="dxa"/>
            <w:shd w:val="clear" w:color="auto" w:fill="auto"/>
            <w:noWrap/>
            <w:vAlign w:val="center"/>
            <w:hideMark/>
          </w:tcPr>
          <w:p w14:paraId="45B460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33E1B7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54904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D382D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F35CA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DA99C7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Andrena.sp</w:t>
            </w:r>
            <w:proofErr w:type="spellEnd"/>
          </w:p>
        </w:tc>
        <w:tc>
          <w:tcPr>
            <w:tcW w:w="1721" w:type="dxa"/>
            <w:shd w:val="clear" w:color="auto" w:fill="auto"/>
            <w:noWrap/>
            <w:vAlign w:val="center"/>
            <w:hideMark/>
          </w:tcPr>
          <w:p w14:paraId="3EE4F92B"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137C255"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8716B2D" w14:textId="77777777" w:rsidTr="00596CDA">
        <w:trPr>
          <w:trHeight w:val="290"/>
        </w:trPr>
        <w:tc>
          <w:tcPr>
            <w:tcW w:w="1180" w:type="dxa"/>
            <w:shd w:val="clear" w:color="auto" w:fill="auto"/>
            <w:noWrap/>
            <w:vAlign w:val="center"/>
            <w:hideMark/>
          </w:tcPr>
          <w:p w14:paraId="0E9C1E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1658E2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B0372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7E3F1B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60B4B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5C95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CD71FC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3EAF97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D40E38A" w14:textId="77777777" w:rsidTr="00596CDA">
        <w:trPr>
          <w:trHeight w:val="290"/>
        </w:trPr>
        <w:tc>
          <w:tcPr>
            <w:tcW w:w="1180" w:type="dxa"/>
            <w:shd w:val="clear" w:color="auto" w:fill="auto"/>
            <w:noWrap/>
            <w:vAlign w:val="center"/>
            <w:hideMark/>
          </w:tcPr>
          <w:p w14:paraId="62297D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6CBFB3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14C50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7B460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DEC77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3BAEA7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Andrena.sp</w:t>
            </w:r>
            <w:proofErr w:type="spellEnd"/>
          </w:p>
        </w:tc>
        <w:tc>
          <w:tcPr>
            <w:tcW w:w="1721" w:type="dxa"/>
            <w:shd w:val="clear" w:color="auto" w:fill="auto"/>
            <w:noWrap/>
            <w:vAlign w:val="center"/>
            <w:hideMark/>
          </w:tcPr>
          <w:p w14:paraId="04C209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c>
          <w:tcPr>
            <w:tcW w:w="1701" w:type="dxa"/>
            <w:shd w:val="clear" w:color="auto" w:fill="auto"/>
            <w:noWrap/>
            <w:vAlign w:val="center"/>
            <w:hideMark/>
          </w:tcPr>
          <w:p w14:paraId="22E459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4 </w:t>
            </w:r>
            <w:proofErr w:type="spellStart"/>
            <w:r w:rsidRPr="006414E7">
              <w:rPr>
                <w:rFonts w:ascii="Arial" w:eastAsia="Times New Roman" w:hAnsi="Arial" w:cs="Arial"/>
                <w:color w:val="000000"/>
                <w:sz w:val="14"/>
                <w:szCs w:val="14"/>
              </w:rPr>
              <w:t>ind</w:t>
            </w:r>
            <w:proofErr w:type="spellEnd"/>
            <w:r w:rsidRPr="006414E7">
              <w:rPr>
                <w:rFonts w:ascii="Arial" w:eastAsia="Times New Roman" w:hAnsi="Arial" w:cs="Arial"/>
                <w:color w:val="000000"/>
                <w:sz w:val="14"/>
                <w:szCs w:val="14"/>
              </w:rPr>
              <w:t>, specimen available</w:t>
            </w:r>
          </w:p>
        </w:tc>
      </w:tr>
      <w:tr w:rsidR="00EB40BA" w:rsidRPr="006414E7" w14:paraId="58937086" w14:textId="77777777" w:rsidTr="00596CDA">
        <w:trPr>
          <w:trHeight w:val="290"/>
        </w:trPr>
        <w:tc>
          <w:tcPr>
            <w:tcW w:w="1180" w:type="dxa"/>
            <w:shd w:val="clear" w:color="auto" w:fill="auto"/>
            <w:noWrap/>
            <w:vAlign w:val="center"/>
            <w:hideMark/>
          </w:tcPr>
          <w:p w14:paraId="2D65DF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38309E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C4F31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533E8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6AF2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8E70D3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2F1FD3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88C472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AD2D773" w14:textId="77777777" w:rsidTr="00596CDA">
        <w:trPr>
          <w:trHeight w:val="290"/>
        </w:trPr>
        <w:tc>
          <w:tcPr>
            <w:tcW w:w="1180" w:type="dxa"/>
            <w:shd w:val="clear" w:color="auto" w:fill="auto"/>
            <w:noWrap/>
            <w:vAlign w:val="center"/>
            <w:hideMark/>
          </w:tcPr>
          <w:p w14:paraId="2B50BA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2FFF6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09C6C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BEA86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F42D4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CE8FB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C6BCC3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E868CC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1484B81" w14:textId="77777777" w:rsidTr="00596CDA">
        <w:trPr>
          <w:trHeight w:val="290"/>
        </w:trPr>
        <w:tc>
          <w:tcPr>
            <w:tcW w:w="1180" w:type="dxa"/>
            <w:shd w:val="clear" w:color="auto" w:fill="auto"/>
            <w:noWrap/>
            <w:vAlign w:val="center"/>
            <w:hideMark/>
          </w:tcPr>
          <w:p w14:paraId="15A042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0362F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9C4B6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0A8C60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659AF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A1E73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5330776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561BAC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1F04B51" w14:textId="77777777" w:rsidTr="00596CDA">
        <w:trPr>
          <w:trHeight w:val="290"/>
        </w:trPr>
        <w:tc>
          <w:tcPr>
            <w:tcW w:w="1180" w:type="dxa"/>
            <w:shd w:val="clear" w:color="auto" w:fill="auto"/>
            <w:noWrap/>
            <w:vAlign w:val="center"/>
            <w:hideMark/>
          </w:tcPr>
          <w:p w14:paraId="1D853F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1BD274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3CC4B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F6E21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F1B03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59E4A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35A5D26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5859D4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3F19A86" w14:textId="77777777" w:rsidTr="00596CDA">
        <w:trPr>
          <w:trHeight w:val="290"/>
        </w:trPr>
        <w:tc>
          <w:tcPr>
            <w:tcW w:w="1180" w:type="dxa"/>
            <w:shd w:val="clear" w:color="auto" w:fill="auto"/>
            <w:noWrap/>
            <w:vAlign w:val="center"/>
            <w:hideMark/>
          </w:tcPr>
          <w:p w14:paraId="5A8653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6E2CA7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211D1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408CC6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AD7E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1D18D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(specimen A)</w:t>
            </w:r>
          </w:p>
        </w:tc>
        <w:tc>
          <w:tcPr>
            <w:tcW w:w="1721" w:type="dxa"/>
            <w:shd w:val="clear" w:color="auto" w:fill="auto"/>
            <w:noWrap/>
            <w:vAlign w:val="center"/>
            <w:hideMark/>
          </w:tcPr>
          <w:p w14:paraId="3F2AAA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Anthriscus sylvestris</w:t>
            </w:r>
          </w:p>
        </w:tc>
        <w:tc>
          <w:tcPr>
            <w:tcW w:w="1701" w:type="dxa"/>
            <w:shd w:val="clear" w:color="auto" w:fill="auto"/>
            <w:noWrap/>
            <w:vAlign w:val="center"/>
            <w:hideMark/>
          </w:tcPr>
          <w:p w14:paraId="62CD2A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A82296A" w14:textId="77777777" w:rsidTr="00596CDA">
        <w:trPr>
          <w:trHeight w:val="290"/>
        </w:trPr>
        <w:tc>
          <w:tcPr>
            <w:tcW w:w="1180" w:type="dxa"/>
            <w:shd w:val="clear" w:color="auto" w:fill="auto"/>
            <w:noWrap/>
            <w:vAlign w:val="center"/>
            <w:hideMark/>
          </w:tcPr>
          <w:p w14:paraId="16C202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BF0C4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EBE0E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6C38B2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63295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ADEC6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Diptera.sp</w:t>
            </w:r>
            <w:proofErr w:type="spellEnd"/>
            <w:r w:rsidRPr="006414E7">
              <w:rPr>
                <w:rFonts w:ascii="Arial" w:eastAsia="Times New Roman" w:hAnsi="Arial" w:cs="Arial"/>
                <w:color w:val="000000"/>
                <w:sz w:val="14"/>
                <w:szCs w:val="14"/>
              </w:rPr>
              <w:t>.</w:t>
            </w:r>
          </w:p>
        </w:tc>
        <w:tc>
          <w:tcPr>
            <w:tcW w:w="1721" w:type="dxa"/>
            <w:shd w:val="clear" w:color="auto" w:fill="auto"/>
            <w:noWrap/>
            <w:vAlign w:val="center"/>
            <w:hideMark/>
          </w:tcPr>
          <w:p w14:paraId="44520B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1A9C55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3BAC9CB" w14:textId="77777777" w:rsidTr="00596CDA">
        <w:trPr>
          <w:trHeight w:val="290"/>
        </w:trPr>
        <w:tc>
          <w:tcPr>
            <w:tcW w:w="1180" w:type="dxa"/>
            <w:shd w:val="clear" w:color="auto" w:fill="auto"/>
            <w:noWrap/>
            <w:vAlign w:val="center"/>
            <w:hideMark/>
          </w:tcPr>
          <w:p w14:paraId="6E7BC6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D8124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E68CE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15BD39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4387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A6FF6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5A0012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65847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Flying</w:t>
            </w:r>
          </w:p>
        </w:tc>
      </w:tr>
      <w:tr w:rsidR="00EB40BA" w:rsidRPr="006414E7" w14:paraId="0BC1FAD1" w14:textId="77777777" w:rsidTr="00596CDA">
        <w:trPr>
          <w:trHeight w:val="290"/>
        </w:trPr>
        <w:tc>
          <w:tcPr>
            <w:tcW w:w="1180" w:type="dxa"/>
            <w:shd w:val="clear" w:color="auto" w:fill="auto"/>
            <w:noWrap/>
            <w:vAlign w:val="center"/>
            <w:hideMark/>
          </w:tcPr>
          <w:p w14:paraId="6FDC4C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173CA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23305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A7135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42F8D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F63098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570F4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396C53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B86D04B" w14:textId="77777777" w:rsidTr="00596CDA">
        <w:trPr>
          <w:trHeight w:val="290"/>
        </w:trPr>
        <w:tc>
          <w:tcPr>
            <w:tcW w:w="1180" w:type="dxa"/>
            <w:shd w:val="clear" w:color="auto" w:fill="auto"/>
            <w:noWrap/>
            <w:vAlign w:val="center"/>
            <w:hideMark/>
          </w:tcPr>
          <w:p w14:paraId="2BBFEB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CB9B9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C0B92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2FDDF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61F1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87F580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A.haemorrhoa</w:t>
            </w:r>
            <w:proofErr w:type="spellEnd"/>
            <w:proofErr w:type="gramEnd"/>
          </w:p>
        </w:tc>
        <w:tc>
          <w:tcPr>
            <w:tcW w:w="1721" w:type="dxa"/>
            <w:shd w:val="clear" w:color="auto" w:fill="auto"/>
            <w:noWrap/>
            <w:vAlign w:val="center"/>
            <w:hideMark/>
          </w:tcPr>
          <w:p w14:paraId="1861A4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74FBD0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9E4A089" w14:textId="77777777" w:rsidTr="00596CDA">
        <w:trPr>
          <w:trHeight w:val="290"/>
        </w:trPr>
        <w:tc>
          <w:tcPr>
            <w:tcW w:w="1180" w:type="dxa"/>
            <w:shd w:val="clear" w:color="auto" w:fill="auto"/>
            <w:noWrap/>
            <w:vAlign w:val="center"/>
            <w:hideMark/>
          </w:tcPr>
          <w:p w14:paraId="7DF1BC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3DD9E3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B0327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31B92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3DAE7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FE7B34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6D4DF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F9749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6D4FFF1" w14:textId="77777777" w:rsidTr="00596CDA">
        <w:trPr>
          <w:trHeight w:val="290"/>
        </w:trPr>
        <w:tc>
          <w:tcPr>
            <w:tcW w:w="1180" w:type="dxa"/>
            <w:shd w:val="clear" w:color="auto" w:fill="auto"/>
            <w:noWrap/>
            <w:vAlign w:val="center"/>
            <w:hideMark/>
          </w:tcPr>
          <w:p w14:paraId="62EF88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A4624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FE378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249FE5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52C14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70E3F4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Bee.sp</w:t>
            </w:r>
            <w:proofErr w:type="spellEnd"/>
          </w:p>
        </w:tc>
        <w:tc>
          <w:tcPr>
            <w:tcW w:w="1721" w:type="dxa"/>
            <w:shd w:val="clear" w:color="auto" w:fill="auto"/>
            <w:noWrap/>
            <w:vAlign w:val="center"/>
            <w:hideMark/>
          </w:tcPr>
          <w:p w14:paraId="689EBD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CE8B7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960ED0F" w14:textId="77777777" w:rsidTr="00596CDA">
        <w:trPr>
          <w:trHeight w:val="290"/>
        </w:trPr>
        <w:tc>
          <w:tcPr>
            <w:tcW w:w="1180" w:type="dxa"/>
            <w:shd w:val="clear" w:color="auto" w:fill="auto"/>
            <w:noWrap/>
            <w:vAlign w:val="center"/>
            <w:hideMark/>
          </w:tcPr>
          <w:p w14:paraId="646BBB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3F9C7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064A5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02902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4862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3ED83D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19E7CC7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repens</w:t>
            </w:r>
          </w:p>
        </w:tc>
        <w:tc>
          <w:tcPr>
            <w:tcW w:w="1701" w:type="dxa"/>
            <w:shd w:val="clear" w:color="auto" w:fill="auto"/>
            <w:noWrap/>
            <w:vAlign w:val="center"/>
            <w:hideMark/>
          </w:tcPr>
          <w:p w14:paraId="6C9BA0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71D5AB6" w14:textId="77777777" w:rsidTr="00596CDA">
        <w:trPr>
          <w:trHeight w:val="290"/>
        </w:trPr>
        <w:tc>
          <w:tcPr>
            <w:tcW w:w="1180" w:type="dxa"/>
            <w:shd w:val="clear" w:color="auto" w:fill="auto"/>
            <w:noWrap/>
            <w:vAlign w:val="center"/>
            <w:hideMark/>
          </w:tcPr>
          <w:p w14:paraId="067318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08803F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AFF60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22941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3BABC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DD1F3C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1A81BC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Crataegus </w:t>
            </w:r>
            <w:proofErr w:type="spellStart"/>
            <w:r w:rsidRPr="006414E7">
              <w:rPr>
                <w:rFonts w:ascii="Arial" w:eastAsia="Times New Roman" w:hAnsi="Arial" w:cs="Arial"/>
                <w:color w:val="000000"/>
                <w:sz w:val="14"/>
                <w:szCs w:val="14"/>
              </w:rPr>
              <w:t>monogyna</w:t>
            </w:r>
            <w:proofErr w:type="spellEnd"/>
          </w:p>
        </w:tc>
        <w:tc>
          <w:tcPr>
            <w:tcW w:w="1701" w:type="dxa"/>
            <w:shd w:val="clear" w:color="auto" w:fill="auto"/>
            <w:noWrap/>
            <w:vAlign w:val="center"/>
            <w:hideMark/>
          </w:tcPr>
          <w:p w14:paraId="7E1E2F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0C276C2" w14:textId="77777777" w:rsidTr="00596CDA">
        <w:trPr>
          <w:trHeight w:val="290"/>
        </w:trPr>
        <w:tc>
          <w:tcPr>
            <w:tcW w:w="1180" w:type="dxa"/>
            <w:shd w:val="clear" w:color="auto" w:fill="auto"/>
            <w:noWrap/>
            <w:vAlign w:val="center"/>
            <w:hideMark/>
          </w:tcPr>
          <w:p w14:paraId="6C2DE6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37F5D1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C8571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5654F5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44B50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85BC32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35A465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repens</w:t>
            </w:r>
          </w:p>
        </w:tc>
        <w:tc>
          <w:tcPr>
            <w:tcW w:w="1701" w:type="dxa"/>
            <w:shd w:val="clear" w:color="auto" w:fill="auto"/>
            <w:noWrap/>
            <w:vAlign w:val="center"/>
            <w:hideMark/>
          </w:tcPr>
          <w:p w14:paraId="194896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0447246" w14:textId="77777777" w:rsidTr="00596CDA">
        <w:trPr>
          <w:trHeight w:val="290"/>
        </w:trPr>
        <w:tc>
          <w:tcPr>
            <w:tcW w:w="1180" w:type="dxa"/>
            <w:shd w:val="clear" w:color="auto" w:fill="auto"/>
            <w:noWrap/>
            <w:vAlign w:val="center"/>
            <w:hideMark/>
          </w:tcPr>
          <w:p w14:paraId="0F52A4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07138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2A1A9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4EE1FF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F25DB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4FB6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F1D8B8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B7EF332"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A8446F3" w14:textId="77777777" w:rsidTr="00596CDA">
        <w:trPr>
          <w:trHeight w:val="290"/>
        </w:trPr>
        <w:tc>
          <w:tcPr>
            <w:tcW w:w="1180" w:type="dxa"/>
            <w:shd w:val="clear" w:color="auto" w:fill="auto"/>
            <w:noWrap/>
            <w:vAlign w:val="center"/>
            <w:hideMark/>
          </w:tcPr>
          <w:p w14:paraId="7CE0A8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51A330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C9915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7DD46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EDBDD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DE02D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A.haemorrhoa</w:t>
            </w:r>
            <w:proofErr w:type="spellEnd"/>
            <w:proofErr w:type="gramEnd"/>
          </w:p>
        </w:tc>
        <w:tc>
          <w:tcPr>
            <w:tcW w:w="1721" w:type="dxa"/>
            <w:shd w:val="clear" w:color="auto" w:fill="auto"/>
            <w:noWrap/>
            <w:vAlign w:val="center"/>
            <w:hideMark/>
          </w:tcPr>
          <w:p w14:paraId="272118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3BA957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83B1BA9" w14:textId="77777777" w:rsidTr="00596CDA">
        <w:trPr>
          <w:trHeight w:val="290"/>
        </w:trPr>
        <w:tc>
          <w:tcPr>
            <w:tcW w:w="1180" w:type="dxa"/>
            <w:shd w:val="clear" w:color="auto" w:fill="auto"/>
            <w:noWrap/>
            <w:vAlign w:val="center"/>
            <w:hideMark/>
          </w:tcPr>
          <w:p w14:paraId="6FA2D4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54B6BF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1E12A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630C2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79E3F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CECC7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w:t>
            </w:r>
          </w:p>
        </w:tc>
        <w:tc>
          <w:tcPr>
            <w:tcW w:w="1721" w:type="dxa"/>
            <w:shd w:val="clear" w:color="auto" w:fill="auto"/>
            <w:noWrap/>
            <w:vAlign w:val="center"/>
            <w:hideMark/>
          </w:tcPr>
          <w:p w14:paraId="02AF3A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176993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557CA58" w14:textId="77777777" w:rsidTr="00596CDA">
        <w:trPr>
          <w:trHeight w:val="290"/>
        </w:trPr>
        <w:tc>
          <w:tcPr>
            <w:tcW w:w="1180" w:type="dxa"/>
            <w:shd w:val="clear" w:color="auto" w:fill="auto"/>
            <w:noWrap/>
            <w:vAlign w:val="center"/>
            <w:hideMark/>
          </w:tcPr>
          <w:p w14:paraId="1EA10D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385DE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1A6C9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68026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5D58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116DC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w:t>
            </w:r>
          </w:p>
        </w:tc>
        <w:tc>
          <w:tcPr>
            <w:tcW w:w="1721" w:type="dxa"/>
            <w:shd w:val="clear" w:color="auto" w:fill="auto"/>
            <w:noWrap/>
            <w:vAlign w:val="center"/>
            <w:hideMark/>
          </w:tcPr>
          <w:p w14:paraId="750ECD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3E1B7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2931C0E" w14:textId="77777777" w:rsidTr="00596CDA">
        <w:trPr>
          <w:trHeight w:val="290"/>
        </w:trPr>
        <w:tc>
          <w:tcPr>
            <w:tcW w:w="1180" w:type="dxa"/>
            <w:shd w:val="clear" w:color="auto" w:fill="auto"/>
            <w:noWrap/>
            <w:vAlign w:val="center"/>
            <w:hideMark/>
          </w:tcPr>
          <w:p w14:paraId="63FA4D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48609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53027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35E6D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9540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E3DA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w:t>
            </w:r>
          </w:p>
        </w:tc>
        <w:tc>
          <w:tcPr>
            <w:tcW w:w="1721" w:type="dxa"/>
            <w:shd w:val="clear" w:color="auto" w:fill="auto"/>
            <w:noWrap/>
            <w:vAlign w:val="center"/>
            <w:hideMark/>
          </w:tcPr>
          <w:p w14:paraId="00302B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2FE58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A4076B4" w14:textId="77777777" w:rsidTr="00596CDA">
        <w:trPr>
          <w:trHeight w:val="290"/>
        </w:trPr>
        <w:tc>
          <w:tcPr>
            <w:tcW w:w="1180" w:type="dxa"/>
            <w:shd w:val="clear" w:color="auto" w:fill="auto"/>
            <w:noWrap/>
            <w:vAlign w:val="center"/>
            <w:hideMark/>
          </w:tcPr>
          <w:p w14:paraId="60A7E7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4653B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AAC63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28450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0881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65126F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A.haemorrhoa</w:t>
            </w:r>
            <w:proofErr w:type="spellEnd"/>
            <w:proofErr w:type="gramEnd"/>
          </w:p>
        </w:tc>
        <w:tc>
          <w:tcPr>
            <w:tcW w:w="1721" w:type="dxa"/>
            <w:shd w:val="clear" w:color="auto" w:fill="auto"/>
            <w:noWrap/>
            <w:vAlign w:val="center"/>
            <w:hideMark/>
          </w:tcPr>
          <w:p w14:paraId="5251B1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3088E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CFC8D6F" w14:textId="77777777" w:rsidTr="00596CDA">
        <w:trPr>
          <w:trHeight w:val="290"/>
        </w:trPr>
        <w:tc>
          <w:tcPr>
            <w:tcW w:w="1180" w:type="dxa"/>
            <w:shd w:val="clear" w:color="auto" w:fill="auto"/>
            <w:noWrap/>
            <w:vAlign w:val="center"/>
            <w:hideMark/>
          </w:tcPr>
          <w:p w14:paraId="3616A9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E71E3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22EA8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30184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C5315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A7A71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 (photo)</w:t>
            </w:r>
          </w:p>
        </w:tc>
        <w:tc>
          <w:tcPr>
            <w:tcW w:w="1721" w:type="dxa"/>
            <w:shd w:val="clear" w:color="auto" w:fill="auto"/>
            <w:noWrap/>
            <w:vAlign w:val="center"/>
            <w:hideMark/>
          </w:tcPr>
          <w:p w14:paraId="7657F7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7AF59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ADF94DA" w14:textId="77777777" w:rsidTr="00596CDA">
        <w:trPr>
          <w:trHeight w:val="290"/>
        </w:trPr>
        <w:tc>
          <w:tcPr>
            <w:tcW w:w="1180" w:type="dxa"/>
            <w:shd w:val="clear" w:color="auto" w:fill="auto"/>
            <w:noWrap/>
            <w:vAlign w:val="center"/>
            <w:hideMark/>
          </w:tcPr>
          <w:p w14:paraId="4FCA81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6D297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802FA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54D19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9D0C8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98CC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 (photo)</w:t>
            </w:r>
          </w:p>
        </w:tc>
        <w:tc>
          <w:tcPr>
            <w:tcW w:w="1721" w:type="dxa"/>
            <w:shd w:val="clear" w:color="auto" w:fill="auto"/>
            <w:noWrap/>
            <w:vAlign w:val="center"/>
            <w:hideMark/>
          </w:tcPr>
          <w:p w14:paraId="75E698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A758E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D1EC062" w14:textId="77777777" w:rsidTr="00596CDA">
        <w:trPr>
          <w:trHeight w:val="290"/>
        </w:trPr>
        <w:tc>
          <w:tcPr>
            <w:tcW w:w="1180" w:type="dxa"/>
            <w:shd w:val="clear" w:color="auto" w:fill="auto"/>
            <w:noWrap/>
            <w:vAlign w:val="center"/>
            <w:hideMark/>
          </w:tcPr>
          <w:p w14:paraId="6E5E5A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4BCB2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60DD6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BEAC3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51EE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A3A8CA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3333AF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6F6ABE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34CC5A69" w14:textId="77777777" w:rsidTr="00596CDA">
        <w:trPr>
          <w:trHeight w:val="290"/>
        </w:trPr>
        <w:tc>
          <w:tcPr>
            <w:tcW w:w="1180" w:type="dxa"/>
            <w:shd w:val="clear" w:color="auto" w:fill="auto"/>
            <w:noWrap/>
            <w:vAlign w:val="center"/>
            <w:hideMark/>
          </w:tcPr>
          <w:p w14:paraId="4FC750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C6779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8B265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0EE0CF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18F1F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AC557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FAED5B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414951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6E60271" w14:textId="77777777" w:rsidTr="00596CDA">
        <w:trPr>
          <w:trHeight w:val="290"/>
        </w:trPr>
        <w:tc>
          <w:tcPr>
            <w:tcW w:w="1180" w:type="dxa"/>
            <w:shd w:val="clear" w:color="auto" w:fill="auto"/>
            <w:noWrap/>
            <w:vAlign w:val="center"/>
            <w:hideMark/>
          </w:tcPr>
          <w:p w14:paraId="1EB543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AE528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44578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82D16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D64E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C90751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5CE946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C39F7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E55625B" w14:textId="77777777" w:rsidTr="00596CDA">
        <w:trPr>
          <w:trHeight w:val="290"/>
        </w:trPr>
        <w:tc>
          <w:tcPr>
            <w:tcW w:w="1180" w:type="dxa"/>
            <w:shd w:val="clear" w:color="auto" w:fill="auto"/>
            <w:noWrap/>
            <w:vAlign w:val="center"/>
            <w:hideMark/>
          </w:tcPr>
          <w:p w14:paraId="50F895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B8556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55B66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E8AFC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4F2BB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1226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66870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Urtica dioica</w:t>
            </w:r>
          </w:p>
        </w:tc>
        <w:tc>
          <w:tcPr>
            <w:tcW w:w="1701" w:type="dxa"/>
            <w:shd w:val="clear" w:color="auto" w:fill="auto"/>
            <w:noWrap/>
            <w:vAlign w:val="center"/>
            <w:hideMark/>
          </w:tcPr>
          <w:p w14:paraId="4FB498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B6581DE" w14:textId="77777777" w:rsidTr="00596CDA">
        <w:trPr>
          <w:trHeight w:val="290"/>
        </w:trPr>
        <w:tc>
          <w:tcPr>
            <w:tcW w:w="1180" w:type="dxa"/>
            <w:shd w:val="clear" w:color="auto" w:fill="auto"/>
            <w:noWrap/>
            <w:vAlign w:val="center"/>
            <w:hideMark/>
          </w:tcPr>
          <w:p w14:paraId="0CAB1E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BAB5A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7CCA1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204C21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3A876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0D7E40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ribessii</w:t>
            </w:r>
            <w:proofErr w:type="spellEnd"/>
          </w:p>
        </w:tc>
        <w:tc>
          <w:tcPr>
            <w:tcW w:w="1721" w:type="dxa"/>
            <w:shd w:val="clear" w:color="auto" w:fill="auto"/>
            <w:noWrap/>
            <w:vAlign w:val="center"/>
            <w:hideMark/>
          </w:tcPr>
          <w:p w14:paraId="455473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3DB33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C1EBE0D" w14:textId="77777777" w:rsidTr="00596CDA">
        <w:trPr>
          <w:trHeight w:val="290"/>
        </w:trPr>
        <w:tc>
          <w:tcPr>
            <w:tcW w:w="1180" w:type="dxa"/>
            <w:shd w:val="clear" w:color="auto" w:fill="auto"/>
            <w:noWrap/>
            <w:vAlign w:val="center"/>
            <w:hideMark/>
          </w:tcPr>
          <w:p w14:paraId="2033F4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42A08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B9EC1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747B19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8178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EFBF6F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33E78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E9599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10B2727" w14:textId="77777777" w:rsidTr="00596CDA">
        <w:trPr>
          <w:trHeight w:val="290"/>
        </w:trPr>
        <w:tc>
          <w:tcPr>
            <w:tcW w:w="1180" w:type="dxa"/>
            <w:shd w:val="clear" w:color="auto" w:fill="auto"/>
            <w:noWrap/>
            <w:vAlign w:val="center"/>
            <w:hideMark/>
          </w:tcPr>
          <w:p w14:paraId="526DE9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DA908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8AA96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035356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F3843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C92238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D68DE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B3B67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Pollen brushing</w:t>
            </w:r>
          </w:p>
        </w:tc>
      </w:tr>
      <w:tr w:rsidR="00EB40BA" w:rsidRPr="006414E7" w14:paraId="6D6A0729" w14:textId="77777777" w:rsidTr="00596CDA">
        <w:trPr>
          <w:trHeight w:val="290"/>
        </w:trPr>
        <w:tc>
          <w:tcPr>
            <w:tcW w:w="1180" w:type="dxa"/>
            <w:shd w:val="clear" w:color="auto" w:fill="auto"/>
            <w:noWrap/>
            <w:vAlign w:val="center"/>
            <w:hideMark/>
          </w:tcPr>
          <w:p w14:paraId="43E9D5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CB6B4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82704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5BD768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1DDF9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A7D4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09FFE9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34F671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3F4B3546" w14:textId="77777777" w:rsidTr="00596CDA">
        <w:trPr>
          <w:trHeight w:val="290"/>
        </w:trPr>
        <w:tc>
          <w:tcPr>
            <w:tcW w:w="1180" w:type="dxa"/>
            <w:shd w:val="clear" w:color="auto" w:fill="auto"/>
            <w:noWrap/>
            <w:vAlign w:val="center"/>
            <w:hideMark/>
          </w:tcPr>
          <w:p w14:paraId="17A1A2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EDC98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FD809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7DF0F8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80A6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27D18B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142AB1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4DBCC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D5A235D" w14:textId="77777777" w:rsidTr="00596CDA">
        <w:trPr>
          <w:trHeight w:val="290"/>
        </w:trPr>
        <w:tc>
          <w:tcPr>
            <w:tcW w:w="1180" w:type="dxa"/>
            <w:shd w:val="clear" w:color="auto" w:fill="auto"/>
            <w:noWrap/>
            <w:vAlign w:val="center"/>
            <w:hideMark/>
          </w:tcPr>
          <w:p w14:paraId="43478F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B590F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2C2A6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508775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A8F3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A004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0E624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825CD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AAD7CC8" w14:textId="77777777" w:rsidTr="00596CDA">
        <w:trPr>
          <w:trHeight w:val="290"/>
        </w:trPr>
        <w:tc>
          <w:tcPr>
            <w:tcW w:w="1180" w:type="dxa"/>
            <w:shd w:val="clear" w:color="auto" w:fill="auto"/>
            <w:noWrap/>
            <w:vAlign w:val="center"/>
            <w:hideMark/>
          </w:tcPr>
          <w:p w14:paraId="460B82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2AB67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4B97D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1B0175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1F2C5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99A33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617DC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C790B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3C4733F" w14:textId="77777777" w:rsidTr="00596CDA">
        <w:trPr>
          <w:trHeight w:val="290"/>
        </w:trPr>
        <w:tc>
          <w:tcPr>
            <w:tcW w:w="1180" w:type="dxa"/>
            <w:shd w:val="clear" w:color="auto" w:fill="auto"/>
            <w:noWrap/>
            <w:vAlign w:val="center"/>
            <w:hideMark/>
          </w:tcPr>
          <w:p w14:paraId="2C98E5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0AAB3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FBAE3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2FAF3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1162D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DF01E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5859FF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A8A4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2C7D508" w14:textId="77777777" w:rsidTr="00596CDA">
        <w:trPr>
          <w:trHeight w:val="290"/>
        </w:trPr>
        <w:tc>
          <w:tcPr>
            <w:tcW w:w="1180" w:type="dxa"/>
            <w:shd w:val="clear" w:color="auto" w:fill="auto"/>
            <w:noWrap/>
            <w:vAlign w:val="center"/>
            <w:hideMark/>
          </w:tcPr>
          <w:p w14:paraId="328625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F59BC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091FD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4BA599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B08B6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85FF58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645A0C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D925B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29AC0DE" w14:textId="77777777" w:rsidTr="00596CDA">
        <w:trPr>
          <w:trHeight w:val="290"/>
        </w:trPr>
        <w:tc>
          <w:tcPr>
            <w:tcW w:w="1180" w:type="dxa"/>
            <w:shd w:val="clear" w:color="auto" w:fill="auto"/>
            <w:noWrap/>
            <w:vAlign w:val="center"/>
            <w:hideMark/>
          </w:tcPr>
          <w:p w14:paraId="67444A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1DAC7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128D6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16C877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3A94C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0FB76D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A0BE2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4FE15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0FC7D57" w14:textId="77777777" w:rsidTr="00596CDA">
        <w:trPr>
          <w:trHeight w:val="290"/>
        </w:trPr>
        <w:tc>
          <w:tcPr>
            <w:tcW w:w="1180" w:type="dxa"/>
            <w:shd w:val="clear" w:color="auto" w:fill="auto"/>
            <w:noWrap/>
            <w:vAlign w:val="center"/>
            <w:hideMark/>
          </w:tcPr>
          <w:p w14:paraId="15E5D4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D02C5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E539D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48C75F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3AD76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09823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7A33C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Sambucus nigra</w:t>
            </w:r>
          </w:p>
        </w:tc>
        <w:tc>
          <w:tcPr>
            <w:tcW w:w="1701" w:type="dxa"/>
            <w:shd w:val="clear" w:color="auto" w:fill="auto"/>
            <w:noWrap/>
            <w:vAlign w:val="center"/>
            <w:hideMark/>
          </w:tcPr>
          <w:p w14:paraId="4C616F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89B5336" w14:textId="77777777" w:rsidTr="00596CDA">
        <w:trPr>
          <w:trHeight w:val="290"/>
        </w:trPr>
        <w:tc>
          <w:tcPr>
            <w:tcW w:w="1180" w:type="dxa"/>
            <w:shd w:val="clear" w:color="auto" w:fill="auto"/>
            <w:noWrap/>
            <w:vAlign w:val="center"/>
            <w:hideMark/>
          </w:tcPr>
          <w:p w14:paraId="01615D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F3F86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30DFA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A3CB2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59A6D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05C38E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5CFF98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49B65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AE49B3F" w14:textId="77777777" w:rsidTr="00596CDA">
        <w:trPr>
          <w:trHeight w:val="290"/>
        </w:trPr>
        <w:tc>
          <w:tcPr>
            <w:tcW w:w="1180" w:type="dxa"/>
            <w:shd w:val="clear" w:color="auto" w:fill="auto"/>
            <w:noWrap/>
            <w:vAlign w:val="center"/>
            <w:hideMark/>
          </w:tcPr>
          <w:p w14:paraId="29D41E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98FC8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C0FBD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2EB4C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7F19A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AC1DC7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A33E6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430B0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CB8DD82" w14:textId="77777777" w:rsidTr="00596CDA">
        <w:trPr>
          <w:trHeight w:val="290"/>
        </w:trPr>
        <w:tc>
          <w:tcPr>
            <w:tcW w:w="1180" w:type="dxa"/>
            <w:shd w:val="clear" w:color="auto" w:fill="auto"/>
            <w:noWrap/>
            <w:vAlign w:val="center"/>
            <w:hideMark/>
          </w:tcPr>
          <w:p w14:paraId="5F24B0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D8E5F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9E95C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89893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05A07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8D583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21686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5403E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272BEF7" w14:textId="77777777" w:rsidTr="00596CDA">
        <w:trPr>
          <w:trHeight w:val="290"/>
        </w:trPr>
        <w:tc>
          <w:tcPr>
            <w:tcW w:w="1180" w:type="dxa"/>
            <w:shd w:val="clear" w:color="auto" w:fill="auto"/>
            <w:noWrap/>
            <w:vAlign w:val="center"/>
            <w:hideMark/>
          </w:tcPr>
          <w:p w14:paraId="4B169E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DD1C2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32B84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27811B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F0AEC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120DE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4F149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178FCB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B252E29" w14:textId="77777777" w:rsidTr="00596CDA">
        <w:trPr>
          <w:trHeight w:val="290"/>
        </w:trPr>
        <w:tc>
          <w:tcPr>
            <w:tcW w:w="1180" w:type="dxa"/>
            <w:shd w:val="clear" w:color="auto" w:fill="auto"/>
            <w:noWrap/>
            <w:vAlign w:val="center"/>
            <w:hideMark/>
          </w:tcPr>
          <w:p w14:paraId="0714CA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3BC54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AF46F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E6117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C501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9C85E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6DEFB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43742E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718E2995" w14:textId="77777777" w:rsidTr="00596CDA">
        <w:trPr>
          <w:trHeight w:val="290"/>
        </w:trPr>
        <w:tc>
          <w:tcPr>
            <w:tcW w:w="1180" w:type="dxa"/>
            <w:shd w:val="clear" w:color="auto" w:fill="auto"/>
            <w:noWrap/>
            <w:vAlign w:val="center"/>
            <w:hideMark/>
          </w:tcPr>
          <w:p w14:paraId="3C68C7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AC1A1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153E6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5ACAE6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FC58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FDD766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E1355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6CAEA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AE21E20" w14:textId="77777777" w:rsidTr="00596CDA">
        <w:trPr>
          <w:trHeight w:val="290"/>
        </w:trPr>
        <w:tc>
          <w:tcPr>
            <w:tcW w:w="1180" w:type="dxa"/>
            <w:shd w:val="clear" w:color="auto" w:fill="auto"/>
            <w:noWrap/>
            <w:vAlign w:val="center"/>
            <w:hideMark/>
          </w:tcPr>
          <w:p w14:paraId="75DE28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6C940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1B814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DE6C4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91D1E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D2F7CC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11D226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61ABD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C34557E" w14:textId="77777777" w:rsidTr="00596CDA">
        <w:trPr>
          <w:trHeight w:val="290"/>
        </w:trPr>
        <w:tc>
          <w:tcPr>
            <w:tcW w:w="1180" w:type="dxa"/>
            <w:shd w:val="clear" w:color="auto" w:fill="auto"/>
            <w:noWrap/>
            <w:vAlign w:val="center"/>
            <w:hideMark/>
          </w:tcPr>
          <w:p w14:paraId="1FAA5A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54EDB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1D3952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B1977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B02A3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F4E3AD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733B1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51D32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0F454E2" w14:textId="77777777" w:rsidTr="00596CDA">
        <w:trPr>
          <w:trHeight w:val="290"/>
        </w:trPr>
        <w:tc>
          <w:tcPr>
            <w:tcW w:w="1180" w:type="dxa"/>
            <w:shd w:val="clear" w:color="auto" w:fill="auto"/>
            <w:noWrap/>
            <w:vAlign w:val="center"/>
            <w:hideMark/>
          </w:tcPr>
          <w:p w14:paraId="2EC0B8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27254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7272C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4DCE7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BC9B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3A04E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8005F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16D80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FBE2803" w14:textId="77777777" w:rsidTr="00596CDA">
        <w:trPr>
          <w:trHeight w:val="290"/>
        </w:trPr>
        <w:tc>
          <w:tcPr>
            <w:tcW w:w="1180" w:type="dxa"/>
            <w:shd w:val="clear" w:color="auto" w:fill="auto"/>
            <w:noWrap/>
            <w:vAlign w:val="center"/>
            <w:hideMark/>
          </w:tcPr>
          <w:p w14:paraId="38690B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0FDB0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F7BDB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DA1F9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F712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6901A0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14307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37F25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8156FBF" w14:textId="77777777" w:rsidTr="00596CDA">
        <w:trPr>
          <w:trHeight w:val="290"/>
        </w:trPr>
        <w:tc>
          <w:tcPr>
            <w:tcW w:w="1180" w:type="dxa"/>
            <w:shd w:val="clear" w:color="auto" w:fill="auto"/>
            <w:noWrap/>
            <w:vAlign w:val="center"/>
            <w:hideMark/>
          </w:tcPr>
          <w:p w14:paraId="1D11DA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0F176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A6839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B80E2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A8B79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3C3AEA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5111E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CCB23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5B1D78B" w14:textId="77777777" w:rsidTr="00596CDA">
        <w:trPr>
          <w:trHeight w:val="290"/>
        </w:trPr>
        <w:tc>
          <w:tcPr>
            <w:tcW w:w="1180" w:type="dxa"/>
            <w:shd w:val="clear" w:color="auto" w:fill="auto"/>
            <w:noWrap/>
            <w:vAlign w:val="center"/>
            <w:hideMark/>
          </w:tcPr>
          <w:p w14:paraId="696CF6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438D5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371E2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230FA4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A392C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E67DD4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21A1B3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3808D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B608B4E" w14:textId="77777777" w:rsidTr="00596CDA">
        <w:trPr>
          <w:trHeight w:val="290"/>
        </w:trPr>
        <w:tc>
          <w:tcPr>
            <w:tcW w:w="1180" w:type="dxa"/>
            <w:shd w:val="clear" w:color="auto" w:fill="auto"/>
            <w:noWrap/>
            <w:vAlign w:val="center"/>
            <w:hideMark/>
          </w:tcPr>
          <w:p w14:paraId="12A6B2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022A0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B8634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695BD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8236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376539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D72B6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4DADD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ECE46B4" w14:textId="77777777" w:rsidTr="00596CDA">
        <w:trPr>
          <w:trHeight w:val="290"/>
        </w:trPr>
        <w:tc>
          <w:tcPr>
            <w:tcW w:w="1180" w:type="dxa"/>
            <w:shd w:val="clear" w:color="auto" w:fill="auto"/>
            <w:noWrap/>
            <w:vAlign w:val="center"/>
            <w:hideMark/>
          </w:tcPr>
          <w:p w14:paraId="61CD01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0CF01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07BDA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5A862D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984C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5C405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C18188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repens</w:t>
            </w:r>
          </w:p>
        </w:tc>
        <w:tc>
          <w:tcPr>
            <w:tcW w:w="1701" w:type="dxa"/>
            <w:shd w:val="clear" w:color="auto" w:fill="auto"/>
            <w:noWrap/>
            <w:vAlign w:val="center"/>
            <w:hideMark/>
          </w:tcPr>
          <w:p w14:paraId="03729B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BF65683" w14:textId="77777777" w:rsidTr="00596CDA">
        <w:trPr>
          <w:trHeight w:val="290"/>
        </w:trPr>
        <w:tc>
          <w:tcPr>
            <w:tcW w:w="1180" w:type="dxa"/>
            <w:shd w:val="clear" w:color="auto" w:fill="auto"/>
            <w:noWrap/>
            <w:vAlign w:val="center"/>
            <w:hideMark/>
          </w:tcPr>
          <w:p w14:paraId="2A7B50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7C9CB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39E4B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AB032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49E14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F929A8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663E20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86DEB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C0942F1" w14:textId="77777777" w:rsidTr="00596CDA">
        <w:trPr>
          <w:trHeight w:val="290"/>
        </w:trPr>
        <w:tc>
          <w:tcPr>
            <w:tcW w:w="1180" w:type="dxa"/>
            <w:shd w:val="clear" w:color="auto" w:fill="auto"/>
            <w:noWrap/>
            <w:vAlign w:val="center"/>
            <w:hideMark/>
          </w:tcPr>
          <w:p w14:paraId="2461A8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18420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4D10B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2A65C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3823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BB1D13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7FB540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7809C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F3AC642" w14:textId="77777777" w:rsidTr="00596CDA">
        <w:trPr>
          <w:trHeight w:val="290"/>
        </w:trPr>
        <w:tc>
          <w:tcPr>
            <w:tcW w:w="1180" w:type="dxa"/>
            <w:shd w:val="clear" w:color="auto" w:fill="auto"/>
            <w:noWrap/>
            <w:vAlign w:val="center"/>
            <w:hideMark/>
          </w:tcPr>
          <w:p w14:paraId="1A59FA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8E46B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E0121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4C6A5A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725BA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D66F87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2562D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F1838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DBE711C" w14:textId="77777777" w:rsidTr="00596CDA">
        <w:trPr>
          <w:trHeight w:val="290"/>
        </w:trPr>
        <w:tc>
          <w:tcPr>
            <w:tcW w:w="1180" w:type="dxa"/>
            <w:shd w:val="clear" w:color="auto" w:fill="auto"/>
            <w:noWrap/>
            <w:vAlign w:val="center"/>
            <w:hideMark/>
          </w:tcPr>
          <w:p w14:paraId="4CD49F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3E798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6D56F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5259C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EE6A6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192136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BFF05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Rosa arvensis</w:t>
            </w:r>
          </w:p>
        </w:tc>
        <w:tc>
          <w:tcPr>
            <w:tcW w:w="1701" w:type="dxa"/>
            <w:shd w:val="clear" w:color="auto" w:fill="auto"/>
            <w:noWrap/>
            <w:vAlign w:val="center"/>
            <w:hideMark/>
          </w:tcPr>
          <w:p w14:paraId="517EEF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AF43A92" w14:textId="77777777" w:rsidTr="00596CDA">
        <w:trPr>
          <w:trHeight w:val="290"/>
        </w:trPr>
        <w:tc>
          <w:tcPr>
            <w:tcW w:w="1180" w:type="dxa"/>
            <w:shd w:val="clear" w:color="auto" w:fill="auto"/>
            <w:noWrap/>
            <w:vAlign w:val="center"/>
            <w:hideMark/>
          </w:tcPr>
          <w:p w14:paraId="5E05F2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5405B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310B72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F4749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CD1E0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AB0067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DF61A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56DA8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0AED103" w14:textId="77777777" w:rsidTr="00596CDA">
        <w:trPr>
          <w:trHeight w:val="290"/>
        </w:trPr>
        <w:tc>
          <w:tcPr>
            <w:tcW w:w="1180" w:type="dxa"/>
            <w:shd w:val="clear" w:color="auto" w:fill="auto"/>
            <w:noWrap/>
            <w:vAlign w:val="center"/>
            <w:hideMark/>
          </w:tcPr>
          <w:p w14:paraId="4677B8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9EAE8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3EE9A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33A57C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6EAB6D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9A83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FC0F02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7C8E2B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2FEE933" w14:textId="77777777" w:rsidTr="00596CDA">
        <w:trPr>
          <w:trHeight w:val="290"/>
        </w:trPr>
        <w:tc>
          <w:tcPr>
            <w:tcW w:w="1180" w:type="dxa"/>
            <w:shd w:val="clear" w:color="auto" w:fill="auto"/>
            <w:noWrap/>
            <w:vAlign w:val="center"/>
            <w:hideMark/>
          </w:tcPr>
          <w:p w14:paraId="0D9538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0B6D2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0C25E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6BA33A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00C6C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A2D88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tenax</w:t>
            </w:r>
            <w:proofErr w:type="spellEnd"/>
          </w:p>
        </w:tc>
        <w:tc>
          <w:tcPr>
            <w:tcW w:w="1721" w:type="dxa"/>
            <w:shd w:val="clear" w:color="auto" w:fill="auto"/>
            <w:noWrap/>
            <w:vAlign w:val="center"/>
            <w:hideMark/>
          </w:tcPr>
          <w:p w14:paraId="2D5898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AD831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123A0A74" w14:textId="77777777" w:rsidTr="00596CDA">
        <w:trPr>
          <w:trHeight w:val="290"/>
        </w:trPr>
        <w:tc>
          <w:tcPr>
            <w:tcW w:w="1180" w:type="dxa"/>
            <w:shd w:val="clear" w:color="auto" w:fill="auto"/>
            <w:noWrap/>
            <w:vAlign w:val="center"/>
            <w:hideMark/>
          </w:tcPr>
          <w:p w14:paraId="5844F6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68A54C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8804B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5CE172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FE5B4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A5B227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5453F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C99C5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86FAD8D" w14:textId="77777777" w:rsidTr="00596CDA">
        <w:trPr>
          <w:trHeight w:val="290"/>
        </w:trPr>
        <w:tc>
          <w:tcPr>
            <w:tcW w:w="1180" w:type="dxa"/>
            <w:shd w:val="clear" w:color="auto" w:fill="auto"/>
            <w:noWrap/>
            <w:vAlign w:val="center"/>
            <w:hideMark/>
          </w:tcPr>
          <w:p w14:paraId="57AFC6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D6E5F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E59BF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34192B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49567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2C24B3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2CB76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281CB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B480889" w14:textId="77777777" w:rsidTr="00596CDA">
        <w:trPr>
          <w:trHeight w:val="290"/>
        </w:trPr>
        <w:tc>
          <w:tcPr>
            <w:tcW w:w="1180" w:type="dxa"/>
            <w:shd w:val="clear" w:color="auto" w:fill="auto"/>
            <w:noWrap/>
            <w:vAlign w:val="center"/>
            <w:hideMark/>
          </w:tcPr>
          <w:p w14:paraId="2F61BD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3BB81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B7303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6669D3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EB03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6E5689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9EACF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037E4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1A02F82" w14:textId="77777777" w:rsidTr="00596CDA">
        <w:trPr>
          <w:trHeight w:val="290"/>
        </w:trPr>
        <w:tc>
          <w:tcPr>
            <w:tcW w:w="1180" w:type="dxa"/>
            <w:shd w:val="clear" w:color="auto" w:fill="auto"/>
            <w:noWrap/>
            <w:vAlign w:val="center"/>
            <w:hideMark/>
          </w:tcPr>
          <w:p w14:paraId="057C27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701F2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0B9E6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26C1AF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F6A8A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55B7D1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1DAB2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DF316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1C378D1" w14:textId="77777777" w:rsidTr="00596CDA">
        <w:trPr>
          <w:trHeight w:val="290"/>
        </w:trPr>
        <w:tc>
          <w:tcPr>
            <w:tcW w:w="1180" w:type="dxa"/>
            <w:shd w:val="clear" w:color="auto" w:fill="auto"/>
            <w:noWrap/>
            <w:vAlign w:val="center"/>
            <w:hideMark/>
          </w:tcPr>
          <w:p w14:paraId="694B64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C5A2C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A58F4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41A782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23AB9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1F93D3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41AEFA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Cirsium vulgare</w:t>
            </w:r>
          </w:p>
        </w:tc>
        <w:tc>
          <w:tcPr>
            <w:tcW w:w="1701" w:type="dxa"/>
            <w:shd w:val="clear" w:color="auto" w:fill="auto"/>
            <w:noWrap/>
            <w:vAlign w:val="center"/>
            <w:hideMark/>
          </w:tcPr>
          <w:p w14:paraId="70CC89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DA69AC6" w14:textId="77777777" w:rsidTr="00596CDA">
        <w:trPr>
          <w:trHeight w:val="290"/>
        </w:trPr>
        <w:tc>
          <w:tcPr>
            <w:tcW w:w="1180" w:type="dxa"/>
            <w:shd w:val="clear" w:color="auto" w:fill="auto"/>
            <w:noWrap/>
            <w:vAlign w:val="center"/>
            <w:hideMark/>
          </w:tcPr>
          <w:p w14:paraId="72FEE6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7D34C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0291B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40D95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2BB5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FE081F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42E7C7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Cirsium vulgare</w:t>
            </w:r>
          </w:p>
        </w:tc>
        <w:tc>
          <w:tcPr>
            <w:tcW w:w="1701" w:type="dxa"/>
            <w:shd w:val="clear" w:color="auto" w:fill="auto"/>
            <w:noWrap/>
            <w:vAlign w:val="center"/>
            <w:hideMark/>
          </w:tcPr>
          <w:p w14:paraId="50E574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353A3A7" w14:textId="77777777" w:rsidTr="00596CDA">
        <w:trPr>
          <w:trHeight w:val="290"/>
        </w:trPr>
        <w:tc>
          <w:tcPr>
            <w:tcW w:w="1180" w:type="dxa"/>
            <w:shd w:val="clear" w:color="auto" w:fill="auto"/>
            <w:noWrap/>
            <w:vAlign w:val="center"/>
            <w:hideMark/>
          </w:tcPr>
          <w:p w14:paraId="4B8C48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FD143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7A10AE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6CF40B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62DD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0CE83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DAA73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Cirsium vulgare</w:t>
            </w:r>
          </w:p>
        </w:tc>
        <w:tc>
          <w:tcPr>
            <w:tcW w:w="1701" w:type="dxa"/>
            <w:shd w:val="clear" w:color="auto" w:fill="auto"/>
            <w:noWrap/>
            <w:vAlign w:val="center"/>
            <w:hideMark/>
          </w:tcPr>
          <w:p w14:paraId="6F19FE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B23BE14" w14:textId="77777777" w:rsidTr="00596CDA">
        <w:trPr>
          <w:trHeight w:val="290"/>
        </w:trPr>
        <w:tc>
          <w:tcPr>
            <w:tcW w:w="1180" w:type="dxa"/>
            <w:shd w:val="clear" w:color="auto" w:fill="auto"/>
            <w:noWrap/>
            <w:vAlign w:val="center"/>
            <w:hideMark/>
          </w:tcPr>
          <w:p w14:paraId="4ABA14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FA62D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52FC8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153578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F51C9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FAFB0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211ED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Cirsium vulgare</w:t>
            </w:r>
          </w:p>
        </w:tc>
        <w:tc>
          <w:tcPr>
            <w:tcW w:w="1701" w:type="dxa"/>
            <w:shd w:val="clear" w:color="auto" w:fill="auto"/>
            <w:noWrap/>
            <w:vAlign w:val="center"/>
            <w:hideMark/>
          </w:tcPr>
          <w:p w14:paraId="14C380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A208DD8" w14:textId="77777777" w:rsidTr="00596CDA">
        <w:trPr>
          <w:trHeight w:val="290"/>
        </w:trPr>
        <w:tc>
          <w:tcPr>
            <w:tcW w:w="1180" w:type="dxa"/>
            <w:shd w:val="clear" w:color="auto" w:fill="auto"/>
            <w:noWrap/>
            <w:vAlign w:val="center"/>
            <w:hideMark/>
          </w:tcPr>
          <w:p w14:paraId="153FDA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4DA408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8F5C5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79A51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646A1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EB8583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511DB7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7C1B9B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6F5FF2E" w14:textId="77777777" w:rsidTr="00596CDA">
        <w:trPr>
          <w:trHeight w:val="290"/>
        </w:trPr>
        <w:tc>
          <w:tcPr>
            <w:tcW w:w="1180" w:type="dxa"/>
            <w:shd w:val="clear" w:color="auto" w:fill="auto"/>
            <w:noWrap/>
            <w:vAlign w:val="center"/>
            <w:hideMark/>
          </w:tcPr>
          <w:p w14:paraId="5DEE60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D0B11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CADAA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D7BDD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3FE32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9EDE58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168BA7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069D98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A00CD3B" w14:textId="77777777" w:rsidTr="00596CDA">
        <w:trPr>
          <w:trHeight w:val="290"/>
        </w:trPr>
        <w:tc>
          <w:tcPr>
            <w:tcW w:w="1180" w:type="dxa"/>
            <w:shd w:val="clear" w:color="auto" w:fill="auto"/>
            <w:noWrap/>
            <w:vAlign w:val="center"/>
            <w:hideMark/>
          </w:tcPr>
          <w:p w14:paraId="064B70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72BF5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0C8561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73FE44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C87C6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FE958B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35FDFE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C0B56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56E1C03" w14:textId="77777777" w:rsidTr="00596CDA">
        <w:trPr>
          <w:trHeight w:val="290"/>
        </w:trPr>
        <w:tc>
          <w:tcPr>
            <w:tcW w:w="1180" w:type="dxa"/>
            <w:shd w:val="clear" w:color="auto" w:fill="auto"/>
            <w:noWrap/>
            <w:vAlign w:val="center"/>
            <w:hideMark/>
          </w:tcPr>
          <w:p w14:paraId="5BCDF4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722EE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62199A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B4B2C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E0942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43C532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Sphaerophoria</w:t>
            </w:r>
            <w:proofErr w:type="spellEnd"/>
            <w:r w:rsidRPr="006414E7">
              <w:rPr>
                <w:rFonts w:ascii="Arial" w:eastAsia="Times New Roman" w:hAnsi="Arial" w:cs="Arial"/>
                <w:color w:val="000000"/>
                <w:sz w:val="14"/>
                <w:szCs w:val="14"/>
              </w:rPr>
              <w:t xml:space="preserve"> scripta</w:t>
            </w:r>
          </w:p>
        </w:tc>
        <w:tc>
          <w:tcPr>
            <w:tcW w:w="1721" w:type="dxa"/>
            <w:shd w:val="clear" w:color="auto" w:fill="auto"/>
            <w:noWrap/>
            <w:vAlign w:val="center"/>
            <w:hideMark/>
          </w:tcPr>
          <w:p w14:paraId="394F99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Sonchus oleraceus</w:t>
            </w:r>
          </w:p>
        </w:tc>
        <w:tc>
          <w:tcPr>
            <w:tcW w:w="1701" w:type="dxa"/>
            <w:shd w:val="clear" w:color="auto" w:fill="auto"/>
            <w:noWrap/>
            <w:vAlign w:val="center"/>
            <w:hideMark/>
          </w:tcPr>
          <w:p w14:paraId="3DCEE6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DE0BF2F" w14:textId="77777777" w:rsidTr="00596CDA">
        <w:trPr>
          <w:trHeight w:val="290"/>
        </w:trPr>
        <w:tc>
          <w:tcPr>
            <w:tcW w:w="1180" w:type="dxa"/>
            <w:shd w:val="clear" w:color="auto" w:fill="auto"/>
            <w:noWrap/>
            <w:vAlign w:val="center"/>
            <w:hideMark/>
          </w:tcPr>
          <w:p w14:paraId="2C3572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978BF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48490D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585E7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FC48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57B7A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D0F6A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237300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4072B985" w14:textId="77777777" w:rsidTr="00596CDA">
        <w:trPr>
          <w:trHeight w:val="290"/>
        </w:trPr>
        <w:tc>
          <w:tcPr>
            <w:tcW w:w="1180" w:type="dxa"/>
            <w:shd w:val="clear" w:color="auto" w:fill="auto"/>
            <w:noWrap/>
            <w:vAlign w:val="center"/>
            <w:hideMark/>
          </w:tcPr>
          <w:p w14:paraId="02131C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24018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5FF11A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F99C5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2E37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05900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97443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C43CF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297F5C3" w14:textId="77777777" w:rsidTr="00596CDA">
        <w:trPr>
          <w:trHeight w:val="290"/>
        </w:trPr>
        <w:tc>
          <w:tcPr>
            <w:tcW w:w="1180" w:type="dxa"/>
            <w:shd w:val="clear" w:color="auto" w:fill="auto"/>
            <w:noWrap/>
            <w:vAlign w:val="center"/>
            <w:hideMark/>
          </w:tcPr>
          <w:p w14:paraId="0C43F3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25CFAA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JM3_15</w:t>
            </w:r>
          </w:p>
        </w:tc>
        <w:tc>
          <w:tcPr>
            <w:tcW w:w="1120" w:type="dxa"/>
            <w:shd w:val="clear" w:color="auto" w:fill="auto"/>
            <w:noWrap/>
            <w:vAlign w:val="center"/>
            <w:hideMark/>
          </w:tcPr>
          <w:p w14:paraId="2AD302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C0222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DF81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1796AA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B.pascorum</w:t>
            </w:r>
            <w:proofErr w:type="spellEnd"/>
            <w:proofErr w:type="gramEnd"/>
          </w:p>
        </w:tc>
        <w:tc>
          <w:tcPr>
            <w:tcW w:w="1721" w:type="dxa"/>
            <w:shd w:val="clear" w:color="auto" w:fill="auto"/>
            <w:noWrap/>
            <w:vAlign w:val="center"/>
            <w:hideMark/>
          </w:tcPr>
          <w:p w14:paraId="19FDEC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D61F8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0F978EC" w14:textId="77777777" w:rsidTr="00596CDA">
        <w:trPr>
          <w:trHeight w:val="290"/>
        </w:trPr>
        <w:tc>
          <w:tcPr>
            <w:tcW w:w="1180" w:type="dxa"/>
            <w:shd w:val="clear" w:color="auto" w:fill="auto"/>
            <w:noWrap/>
            <w:vAlign w:val="center"/>
            <w:hideMark/>
          </w:tcPr>
          <w:p w14:paraId="4ABC2D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301FFF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KN_5</w:t>
            </w:r>
          </w:p>
        </w:tc>
        <w:tc>
          <w:tcPr>
            <w:tcW w:w="1120" w:type="dxa"/>
            <w:shd w:val="clear" w:color="auto" w:fill="auto"/>
            <w:noWrap/>
            <w:vAlign w:val="center"/>
            <w:hideMark/>
          </w:tcPr>
          <w:p w14:paraId="56A483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004A63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CA42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A6914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C38574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879BAA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CAF5ADE" w14:textId="77777777" w:rsidTr="00596CDA">
        <w:trPr>
          <w:trHeight w:val="290"/>
        </w:trPr>
        <w:tc>
          <w:tcPr>
            <w:tcW w:w="1180" w:type="dxa"/>
            <w:shd w:val="clear" w:color="auto" w:fill="auto"/>
            <w:noWrap/>
            <w:vAlign w:val="center"/>
            <w:hideMark/>
          </w:tcPr>
          <w:p w14:paraId="6DA0C5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BCC9D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KN_5</w:t>
            </w:r>
          </w:p>
        </w:tc>
        <w:tc>
          <w:tcPr>
            <w:tcW w:w="1120" w:type="dxa"/>
            <w:shd w:val="clear" w:color="auto" w:fill="auto"/>
            <w:noWrap/>
            <w:vAlign w:val="center"/>
            <w:hideMark/>
          </w:tcPr>
          <w:p w14:paraId="03B574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635186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99FB1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E7434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B1C57F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966ED6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7041A35" w14:textId="77777777" w:rsidTr="00596CDA">
        <w:trPr>
          <w:trHeight w:val="290"/>
        </w:trPr>
        <w:tc>
          <w:tcPr>
            <w:tcW w:w="1180" w:type="dxa"/>
            <w:shd w:val="clear" w:color="auto" w:fill="auto"/>
            <w:noWrap/>
            <w:vAlign w:val="center"/>
            <w:hideMark/>
          </w:tcPr>
          <w:p w14:paraId="1E3DE2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728DD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KN_5</w:t>
            </w:r>
          </w:p>
        </w:tc>
        <w:tc>
          <w:tcPr>
            <w:tcW w:w="1120" w:type="dxa"/>
            <w:shd w:val="clear" w:color="auto" w:fill="auto"/>
            <w:noWrap/>
            <w:vAlign w:val="center"/>
            <w:hideMark/>
          </w:tcPr>
          <w:p w14:paraId="05D637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L21</w:t>
            </w:r>
          </w:p>
        </w:tc>
        <w:tc>
          <w:tcPr>
            <w:tcW w:w="935" w:type="dxa"/>
            <w:shd w:val="clear" w:color="auto" w:fill="auto"/>
            <w:noWrap/>
            <w:vAlign w:val="center"/>
            <w:hideMark/>
          </w:tcPr>
          <w:p w14:paraId="062276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73388F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BECC1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4BBD9C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59D84F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378961E" w14:textId="77777777" w:rsidTr="00596CDA">
        <w:trPr>
          <w:trHeight w:val="290"/>
        </w:trPr>
        <w:tc>
          <w:tcPr>
            <w:tcW w:w="1180" w:type="dxa"/>
            <w:shd w:val="clear" w:color="auto" w:fill="auto"/>
            <w:noWrap/>
            <w:vAlign w:val="center"/>
            <w:hideMark/>
          </w:tcPr>
          <w:p w14:paraId="136E28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41416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KN_5</w:t>
            </w:r>
          </w:p>
        </w:tc>
        <w:tc>
          <w:tcPr>
            <w:tcW w:w="1120" w:type="dxa"/>
            <w:shd w:val="clear" w:color="auto" w:fill="auto"/>
            <w:noWrap/>
            <w:vAlign w:val="center"/>
            <w:hideMark/>
          </w:tcPr>
          <w:p w14:paraId="11C17C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L18</w:t>
            </w:r>
          </w:p>
        </w:tc>
        <w:tc>
          <w:tcPr>
            <w:tcW w:w="935" w:type="dxa"/>
            <w:shd w:val="clear" w:color="auto" w:fill="auto"/>
            <w:noWrap/>
            <w:vAlign w:val="center"/>
            <w:hideMark/>
          </w:tcPr>
          <w:p w14:paraId="46DD05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8217C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BE44F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496815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38FED6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2F38B779" w14:textId="77777777" w:rsidTr="00596CDA">
        <w:trPr>
          <w:trHeight w:val="290"/>
        </w:trPr>
        <w:tc>
          <w:tcPr>
            <w:tcW w:w="1180" w:type="dxa"/>
            <w:shd w:val="clear" w:color="auto" w:fill="auto"/>
            <w:noWrap/>
            <w:vAlign w:val="center"/>
            <w:hideMark/>
          </w:tcPr>
          <w:p w14:paraId="6423C2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AEF84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KN_5</w:t>
            </w:r>
          </w:p>
        </w:tc>
        <w:tc>
          <w:tcPr>
            <w:tcW w:w="1120" w:type="dxa"/>
            <w:shd w:val="clear" w:color="auto" w:fill="auto"/>
            <w:noWrap/>
            <w:vAlign w:val="center"/>
            <w:hideMark/>
          </w:tcPr>
          <w:p w14:paraId="61CDD5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L18</w:t>
            </w:r>
          </w:p>
        </w:tc>
        <w:tc>
          <w:tcPr>
            <w:tcW w:w="935" w:type="dxa"/>
            <w:shd w:val="clear" w:color="auto" w:fill="auto"/>
            <w:noWrap/>
            <w:vAlign w:val="center"/>
            <w:hideMark/>
          </w:tcPr>
          <w:p w14:paraId="30871E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ABB33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A483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w:t>
            </w:r>
          </w:p>
        </w:tc>
        <w:tc>
          <w:tcPr>
            <w:tcW w:w="1721" w:type="dxa"/>
            <w:shd w:val="clear" w:color="auto" w:fill="auto"/>
            <w:noWrap/>
            <w:vAlign w:val="center"/>
            <w:hideMark/>
          </w:tcPr>
          <w:p w14:paraId="6444674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Jasione</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montana</w:t>
            </w:r>
            <w:proofErr w:type="spellEnd"/>
          </w:p>
        </w:tc>
        <w:tc>
          <w:tcPr>
            <w:tcW w:w="1701" w:type="dxa"/>
            <w:shd w:val="clear" w:color="auto" w:fill="auto"/>
            <w:noWrap/>
            <w:vAlign w:val="center"/>
            <w:hideMark/>
          </w:tcPr>
          <w:p w14:paraId="2F3C16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7EE576B" w14:textId="77777777" w:rsidTr="00596CDA">
        <w:trPr>
          <w:trHeight w:val="290"/>
        </w:trPr>
        <w:tc>
          <w:tcPr>
            <w:tcW w:w="1180" w:type="dxa"/>
            <w:shd w:val="clear" w:color="auto" w:fill="auto"/>
            <w:noWrap/>
            <w:vAlign w:val="center"/>
            <w:hideMark/>
          </w:tcPr>
          <w:p w14:paraId="2DE357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05A297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49A2F2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L11b</w:t>
            </w:r>
          </w:p>
        </w:tc>
        <w:tc>
          <w:tcPr>
            <w:tcW w:w="935" w:type="dxa"/>
            <w:shd w:val="clear" w:color="auto" w:fill="auto"/>
            <w:noWrap/>
            <w:vAlign w:val="center"/>
            <w:hideMark/>
          </w:tcPr>
          <w:p w14:paraId="0B4349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F558E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043C3E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42BE61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Ground</w:t>
            </w:r>
          </w:p>
        </w:tc>
        <w:tc>
          <w:tcPr>
            <w:tcW w:w="1701" w:type="dxa"/>
            <w:shd w:val="clear" w:color="auto" w:fill="auto"/>
            <w:noWrap/>
            <w:vAlign w:val="center"/>
            <w:hideMark/>
          </w:tcPr>
          <w:p w14:paraId="1CB933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713B4004" w14:textId="77777777" w:rsidTr="00596CDA">
        <w:trPr>
          <w:trHeight w:val="290"/>
        </w:trPr>
        <w:tc>
          <w:tcPr>
            <w:tcW w:w="1180" w:type="dxa"/>
            <w:shd w:val="clear" w:color="auto" w:fill="auto"/>
            <w:noWrap/>
            <w:vAlign w:val="center"/>
            <w:hideMark/>
          </w:tcPr>
          <w:p w14:paraId="5D9C4B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4FFE17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1E9D4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L11b</w:t>
            </w:r>
          </w:p>
        </w:tc>
        <w:tc>
          <w:tcPr>
            <w:tcW w:w="935" w:type="dxa"/>
            <w:shd w:val="clear" w:color="auto" w:fill="auto"/>
            <w:noWrap/>
            <w:vAlign w:val="center"/>
            <w:hideMark/>
          </w:tcPr>
          <w:p w14:paraId="6288B7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1F423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E05D78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Sphecodes.sp</w:t>
            </w:r>
            <w:proofErr w:type="spellEnd"/>
          </w:p>
        </w:tc>
        <w:tc>
          <w:tcPr>
            <w:tcW w:w="1721" w:type="dxa"/>
            <w:shd w:val="clear" w:color="auto" w:fill="auto"/>
            <w:noWrap/>
            <w:vAlign w:val="center"/>
            <w:hideMark/>
          </w:tcPr>
          <w:p w14:paraId="412B46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Ground</w:t>
            </w:r>
          </w:p>
        </w:tc>
        <w:tc>
          <w:tcPr>
            <w:tcW w:w="1701" w:type="dxa"/>
            <w:shd w:val="clear" w:color="auto" w:fill="auto"/>
            <w:noWrap/>
            <w:vAlign w:val="center"/>
            <w:hideMark/>
          </w:tcPr>
          <w:p w14:paraId="344C61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2040F4DC" w14:textId="77777777" w:rsidTr="00596CDA">
        <w:trPr>
          <w:trHeight w:val="290"/>
        </w:trPr>
        <w:tc>
          <w:tcPr>
            <w:tcW w:w="1180" w:type="dxa"/>
            <w:shd w:val="clear" w:color="auto" w:fill="auto"/>
            <w:noWrap/>
            <w:vAlign w:val="center"/>
            <w:hideMark/>
          </w:tcPr>
          <w:p w14:paraId="0913D8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595296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06940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w:t>
            </w:r>
          </w:p>
        </w:tc>
        <w:tc>
          <w:tcPr>
            <w:tcW w:w="935" w:type="dxa"/>
            <w:shd w:val="clear" w:color="auto" w:fill="auto"/>
            <w:noWrap/>
            <w:vAlign w:val="center"/>
            <w:hideMark/>
          </w:tcPr>
          <w:p w14:paraId="70CB41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9566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E9AED1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588748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590497D0"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14892BAD" w14:textId="77777777" w:rsidTr="00596CDA">
        <w:trPr>
          <w:trHeight w:val="290"/>
        </w:trPr>
        <w:tc>
          <w:tcPr>
            <w:tcW w:w="1180" w:type="dxa"/>
            <w:shd w:val="clear" w:color="auto" w:fill="auto"/>
            <w:noWrap/>
            <w:vAlign w:val="center"/>
            <w:hideMark/>
          </w:tcPr>
          <w:p w14:paraId="76FE5D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1760B4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4089D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w:t>
            </w:r>
          </w:p>
        </w:tc>
        <w:tc>
          <w:tcPr>
            <w:tcW w:w="935" w:type="dxa"/>
            <w:shd w:val="clear" w:color="auto" w:fill="auto"/>
            <w:noWrap/>
            <w:vAlign w:val="center"/>
            <w:hideMark/>
          </w:tcPr>
          <w:p w14:paraId="09805F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CD385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BEEC9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2C8849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0374024E"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7601F7B3" w14:textId="77777777" w:rsidTr="00596CDA">
        <w:trPr>
          <w:trHeight w:val="290"/>
        </w:trPr>
        <w:tc>
          <w:tcPr>
            <w:tcW w:w="1180" w:type="dxa"/>
            <w:shd w:val="clear" w:color="auto" w:fill="auto"/>
            <w:noWrap/>
            <w:vAlign w:val="center"/>
            <w:hideMark/>
          </w:tcPr>
          <w:p w14:paraId="6D5D4E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2F920A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10BB46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w:t>
            </w:r>
          </w:p>
        </w:tc>
        <w:tc>
          <w:tcPr>
            <w:tcW w:w="935" w:type="dxa"/>
            <w:shd w:val="clear" w:color="auto" w:fill="auto"/>
            <w:noWrap/>
            <w:vAlign w:val="center"/>
            <w:hideMark/>
          </w:tcPr>
          <w:p w14:paraId="7B85B8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4047C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176E9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5CFB54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30F3048A"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778AC4F8" w14:textId="77777777" w:rsidTr="00596CDA">
        <w:trPr>
          <w:trHeight w:val="290"/>
        </w:trPr>
        <w:tc>
          <w:tcPr>
            <w:tcW w:w="1180" w:type="dxa"/>
            <w:shd w:val="clear" w:color="auto" w:fill="auto"/>
            <w:noWrap/>
            <w:vAlign w:val="center"/>
            <w:hideMark/>
          </w:tcPr>
          <w:p w14:paraId="448878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4283A4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4F51B3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w:t>
            </w:r>
          </w:p>
        </w:tc>
        <w:tc>
          <w:tcPr>
            <w:tcW w:w="935" w:type="dxa"/>
            <w:shd w:val="clear" w:color="auto" w:fill="auto"/>
            <w:noWrap/>
            <w:vAlign w:val="center"/>
            <w:hideMark/>
          </w:tcPr>
          <w:p w14:paraId="0C6AA9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0281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21E02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Bombus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144472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20DDC993"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5C84CD99" w14:textId="77777777" w:rsidTr="00596CDA">
        <w:trPr>
          <w:trHeight w:val="290"/>
        </w:trPr>
        <w:tc>
          <w:tcPr>
            <w:tcW w:w="1180" w:type="dxa"/>
            <w:shd w:val="clear" w:color="auto" w:fill="auto"/>
            <w:noWrap/>
            <w:vAlign w:val="center"/>
            <w:hideMark/>
          </w:tcPr>
          <w:p w14:paraId="21B363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7A0172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2488D0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FB485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6EFA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7D223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7A976ED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E84823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8B37CA8" w14:textId="77777777" w:rsidTr="00596CDA">
        <w:trPr>
          <w:trHeight w:val="290"/>
        </w:trPr>
        <w:tc>
          <w:tcPr>
            <w:tcW w:w="1180" w:type="dxa"/>
            <w:shd w:val="clear" w:color="auto" w:fill="auto"/>
            <w:noWrap/>
            <w:vAlign w:val="center"/>
            <w:hideMark/>
          </w:tcPr>
          <w:p w14:paraId="6DD061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6E3228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153A73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7E7746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0DEF7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4CE5F0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3C1FBE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Wall</w:t>
            </w:r>
          </w:p>
        </w:tc>
        <w:tc>
          <w:tcPr>
            <w:tcW w:w="1701" w:type="dxa"/>
            <w:shd w:val="clear" w:color="auto" w:fill="auto"/>
            <w:noWrap/>
            <w:vAlign w:val="center"/>
            <w:hideMark/>
          </w:tcPr>
          <w:p w14:paraId="28CF6D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7DE0228E" w14:textId="77777777" w:rsidTr="00596CDA">
        <w:trPr>
          <w:trHeight w:val="290"/>
        </w:trPr>
        <w:tc>
          <w:tcPr>
            <w:tcW w:w="1180" w:type="dxa"/>
            <w:shd w:val="clear" w:color="auto" w:fill="auto"/>
            <w:noWrap/>
            <w:vAlign w:val="center"/>
            <w:hideMark/>
          </w:tcPr>
          <w:p w14:paraId="58C1FB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4CE6F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1E9A4B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L10b/11b</w:t>
            </w:r>
          </w:p>
        </w:tc>
        <w:tc>
          <w:tcPr>
            <w:tcW w:w="935" w:type="dxa"/>
            <w:shd w:val="clear" w:color="auto" w:fill="auto"/>
            <w:noWrap/>
            <w:vAlign w:val="center"/>
            <w:hideMark/>
          </w:tcPr>
          <w:p w14:paraId="204FD1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13397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33A9B0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Sphecodes.sp</w:t>
            </w:r>
            <w:proofErr w:type="spellEnd"/>
          </w:p>
        </w:tc>
        <w:tc>
          <w:tcPr>
            <w:tcW w:w="1721" w:type="dxa"/>
            <w:shd w:val="clear" w:color="auto" w:fill="auto"/>
            <w:noWrap/>
            <w:vAlign w:val="center"/>
            <w:hideMark/>
          </w:tcPr>
          <w:p w14:paraId="1A59DF3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4D517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 searching</w:t>
            </w:r>
          </w:p>
        </w:tc>
      </w:tr>
      <w:tr w:rsidR="00EB40BA" w:rsidRPr="006414E7" w14:paraId="78B616DE" w14:textId="77777777" w:rsidTr="00596CDA">
        <w:trPr>
          <w:trHeight w:val="290"/>
        </w:trPr>
        <w:tc>
          <w:tcPr>
            <w:tcW w:w="1180" w:type="dxa"/>
            <w:shd w:val="clear" w:color="auto" w:fill="auto"/>
            <w:noWrap/>
            <w:vAlign w:val="center"/>
            <w:hideMark/>
          </w:tcPr>
          <w:p w14:paraId="1A9A8D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362CD7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1548A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534180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2FD9F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6D74A2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Sphecodes.sp</w:t>
            </w:r>
            <w:proofErr w:type="spellEnd"/>
          </w:p>
        </w:tc>
        <w:tc>
          <w:tcPr>
            <w:tcW w:w="1721" w:type="dxa"/>
            <w:shd w:val="clear" w:color="auto" w:fill="auto"/>
            <w:noWrap/>
            <w:vAlign w:val="center"/>
            <w:hideMark/>
          </w:tcPr>
          <w:p w14:paraId="2C44FA8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6D4B31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 and flying</w:t>
            </w:r>
          </w:p>
        </w:tc>
      </w:tr>
      <w:tr w:rsidR="00EB40BA" w:rsidRPr="006414E7" w14:paraId="4F6C5D72" w14:textId="77777777" w:rsidTr="00596CDA">
        <w:trPr>
          <w:trHeight w:val="290"/>
        </w:trPr>
        <w:tc>
          <w:tcPr>
            <w:tcW w:w="1180" w:type="dxa"/>
            <w:shd w:val="clear" w:color="auto" w:fill="auto"/>
            <w:noWrap/>
            <w:vAlign w:val="center"/>
            <w:hideMark/>
          </w:tcPr>
          <w:p w14:paraId="7C9845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89FB3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21A544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5C4989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C376F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C5597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F069E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C010D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B6FAD7B" w14:textId="77777777" w:rsidTr="00596CDA">
        <w:trPr>
          <w:trHeight w:val="290"/>
        </w:trPr>
        <w:tc>
          <w:tcPr>
            <w:tcW w:w="1180" w:type="dxa"/>
            <w:shd w:val="clear" w:color="auto" w:fill="auto"/>
            <w:noWrap/>
            <w:vAlign w:val="center"/>
            <w:hideMark/>
          </w:tcPr>
          <w:p w14:paraId="0B49B2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54871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73C1D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084A8C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F0295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1245C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B03CA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B724F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A2DC1E3" w14:textId="77777777" w:rsidTr="00596CDA">
        <w:trPr>
          <w:trHeight w:val="290"/>
        </w:trPr>
        <w:tc>
          <w:tcPr>
            <w:tcW w:w="1180" w:type="dxa"/>
            <w:shd w:val="clear" w:color="auto" w:fill="auto"/>
            <w:noWrap/>
            <w:vAlign w:val="center"/>
            <w:hideMark/>
          </w:tcPr>
          <w:p w14:paraId="565EFE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551C0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C3FCE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36DCA4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9107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BCAB2C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A3A8F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3AACA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B05ADB9" w14:textId="77777777" w:rsidTr="00596CDA">
        <w:trPr>
          <w:trHeight w:val="290"/>
        </w:trPr>
        <w:tc>
          <w:tcPr>
            <w:tcW w:w="1180" w:type="dxa"/>
            <w:shd w:val="clear" w:color="auto" w:fill="auto"/>
            <w:noWrap/>
            <w:vAlign w:val="center"/>
            <w:hideMark/>
          </w:tcPr>
          <w:p w14:paraId="5873EB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20CED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4EFB0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2A6018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8A4C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A10D6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C8B7B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E0398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9650766" w14:textId="77777777" w:rsidTr="00596CDA">
        <w:trPr>
          <w:trHeight w:val="290"/>
        </w:trPr>
        <w:tc>
          <w:tcPr>
            <w:tcW w:w="1180" w:type="dxa"/>
            <w:shd w:val="clear" w:color="auto" w:fill="auto"/>
            <w:noWrap/>
            <w:vAlign w:val="center"/>
            <w:hideMark/>
          </w:tcPr>
          <w:p w14:paraId="43E649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4A195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5F1F8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5EDA9A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36B3A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3B7DC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FA2C8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2F12D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B95DF1E" w14:textId="77777777" w:rsidTr="00596CDA">
        <w:trPr>
          <w:trHeight w:val="290"/>
        </w:trPr>
        <w:tc>
          <w:tcPr>
            <w:tcW w:w="1180" w:type="dxa"/>
            <w:shd w:val="clear" w:color="auto" w:fill="auto"/>
            <w:noWrap/>
            <w:vAlign w:val="center"/>
            <w:hideMark/>
          </w:tcPr>
          <w:p w14:paraId="53D98E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5C4251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748AA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39B8E4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52398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AC01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ED17D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5B8BF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78EB430" w14:textId="77777777" w:rsidTr="00596CDA">
        <w:trPr>
          <w:trHeight w:val="290"/>
        </w:trPr>
        <w:tc>
          <w:tcPr>
            <w:tcW w:w="1180" w:type="dxa"/>
            <w:shd w:val="clear" w:color="auto" w:fill="auto"/>
            <w:noWrap/>
            <w:vAlign w:val="center"/>
            <w:hideMark/>
          </w:tcPr>
          <w:p w14:paraId="1F9D66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464C1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85A9C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27223A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72A2F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86502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Halictid</w:t>
            </w:r>
          </w:p>
        </w:tc>
        <w:tc>
          <w:tcPr>
            <w:tcW w:w="1721" w:type="dxa"/>
            <w:shd w:val="clear" w:color="auto" w:fill="auto"/>
            <w:noWrap/>
            <w:vAlign w:val="center"/>
            <w:hideMark/>
          </w:tcPr>
          <w:p w14:paraId="362FE3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62AEB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1BEB518" w14:textId="77777777" w:rsidTr="00596CDA">
        <w:trPr>
          <w:trHeight w:val="290"/>
        </w:trPr>
        <w:tc>
          <w:tcPr>
            <w:tcW w:w="1180" w:type="dxa"/>
            <w:shd w:val="clear" w:color="auto" w:fill="auto"/>
            <w:noWrap/>
            <w:vAlign w:val="center"/>
            <w:hideMark/>
          </w:tcPr>
          <w:p w14:paraId="58A35E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E5BA6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D0433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542D1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F6639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FC9C1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Halictid</w:t>
            </w:r>
          </w:p>
        </w:tc>
        <w:tc>
          <w:tcPr>
            <w:tcW w:w="1721" w:type="dxa"/>
            <w:shd w:val="clear" w:color="auto" w:fill="auto"/>
            <w:noWrap/>
            <w:vAlign w:val="center"/>
            <w:hideMark/>
          </w:tcPr>
          <w:p w14:paraId="49FDC6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7B83B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CAB782B" w14:textId="77777777" w:rsidTr="00596CDA">
        <w:trPr>
          <w:trHeight w:val="290"/>
        </w:trPr>
        <w:tc>
          <w:tcPr>
            <w:tcW w:w="1180" w:type="dxa"/>
            <w:shd w:val="clear" w:color="auto" w:fill="auto"/>
            <w:noWrap/>
            <w:vAlign w:val="center"/>
            <w:hideMark/>
          </w:tcPr>
          <w:p w14:paraId="6C3643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8BD8B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1AA10E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FB14F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4C0D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A80DE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0A2B49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99ED0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9DD989B" w14:textId="77777777" w:rsidTr="00596CDA">
        <w:trPr>
          <w:trHeight w:val="290"/>
        </w:trPr>
        <w:tc>
          <w:tcPr>
            <w:tcW w:w="1180" w:type="dxa"/>
            <w:shd w:val="clear" w:color="auto" w:fill="auto"/>
            <w:noWrap/>
            <w:vAlign w:val="center"/>
            <w:hideMark/>
          </w:tcPr>
          <w:p w14:paraId="792DC5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6C0F6A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267549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C956D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B86E4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0F9A22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B.hypnorum</w:t>
            </w:r>
            <w:proofErr w:type="spellEnd"/>
            <w:proofErr w:type="gramEnd"/>
          </w:p>
        </w:tc>
        <w:tc>
          <w:tcPr>
            <w:tcW w:w="1721" w:type="dxa"/>
            <w:shd w:val="clear" w:color="auto" w:fill="auto"/>
            <w:noWrap/>
            <w:vAlign w:val="center"/>
            <w:hideMark/>
          </w:tcPr>
          <w:p w14:paraId="13CE71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1F2C7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69A4A1D" w14:textId="77777777" w:rsidTr="00596CDA">
        <w:trPr>
          <w:trHeight w:val="290"/>
        </w:trPr>
        <w:tc>
          <w:tcPr>
            <w:tcW w:w="1180" w:type="dxa"/>
            <w:shd w:val="clear" w:color="auto" w:fill="auto"/>
            <w:noWrap/>
            <w:vAlign w:val="center"/>
            <w:hideMark/>
          </w:tcPr>
          <w:p w14:paraId="153430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E43CE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A57D4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6805E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5B789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D1F3A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Halictid</w:t>
            </w:r>
          </w:p>
        </w:tc>
        <w:tc>
          <w:tcPr>
            <w:tcW w:w="1721" w:type="dxa"/>
            <w:shd w:val="clear" w:color="auto" w:fill="auto"/>
            <w:noWrap/>
            <w:vAlign w:val="center"/>
            <w:hideMark/>
          </w:tcPr>
          <w:p w14:paraId="120CFF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7B6B0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D1C910D" w14:textId="77777777" w:rsidTr="00596CDA">
        <w:trPr>
          <w:trHeight w:val="290"/>
        </w:trPr>
        <w:tc>
          <w:tcPr>
            <w:tcW w:w="1180" w:type="dxa"/>
            <w:shd w:val="clear" w:color="auto" w:fill="auto"/>
            <w:noWrap/>
            <w:vAlign w:val="center"/>
            <w:hideMark/>
          </w:tcPr>
          <w:p w14:paraId="781A2D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F524D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336467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DE9A5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7910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87C2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Andrena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454AE8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5BCF5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EA79336" w14:textId="77777777" w:rsidTr="00596CDA">
        <w:trPr>
          <w:trHeight w:val="290"/>
        </w:trPr>
        <w:tc>
          <w:tcPr>
            <w:tcW w:w="1180" w:type="dxa"/>
            <w:shd w:val="clear" w:color="auto" w:fill="auto"/>
            <w:noWrap/>
            <w:vAlign w:val="center"/>
            <w:hideMark/>
          </w:tcPr>
          <w:p w14:paraId="6BF56B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117B4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456410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ACC54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BC247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7448B7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BA749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BB58B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95BE5F9" w14:textId="77777777" w:rsidTr="00596CDA">
        <w:trPr>
          <w:trHeight w:val="290"/>
        </w:trPr>
        <w:tc>
          <w:tcPr>
            <w:tcW w:w="1180" w:type="dxa"/>
            <w:shd w:val="clear" w:color="auto" w:fill="auto"/>
            <w:noWrap/>
            <w:vAlign w:val="center"/>
            <w:hideMark/>
          </w:tcPr>
          <w:p w14:paraId="6DC73B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F4F43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EE05F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30BCB0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1C93A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D2AEC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4088D4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C4B21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96EAC4F" w14:textId="77777777" w:rsidTr="00596CDA">
        <w:trPr>
          <w:trHeight w:val="290"/>
        </w:trPr>
        <w:tc>
          <w:tcPr>
            <w:tcW w:w="1180" w:type="dxa"/>
            <w:shd w:val="clear" w:color="auto" w:fill="auto"/>
            <w:noWrap/>
            <w:vAlign w:val="center"/>
            <w:hideMark/>
          </w:tcPr>
          <w:p w14:paraId="659266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3C6051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62E7D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50A131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2E4B9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ADA9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05F08C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8DFB6A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AA7747F" w14:textId="77777777" w:rsidTr="00596CDA">
        <w:trPr>
          <w:trHeight w:val="290"/>
        </w:trPr>
        <w:tc>
          <w:tcPr>
            <w:tcW w:w="1180" w:type="dxa"/>
            <w:shd w:val="clear" w:color="auto" w:fill="auto"/>
            <w:noWrap/>
            <w:vAlign w:val="center"/>
            <w:hideMark/>
          </w:tcPr>
          <w:p w14:paraId="05D540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612298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075015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w:t>
            </w:r>
          </w:p>
        </w:tc>
        <w:tc>
          <w:tcPr>
            <w:tcW w:w="935" w:type="dxa"/>
            <w:shd w:val="clear" w:color="auto" w:fill="auto"/>
            <w:noWrap/>
            <w:vAlign w:val="center"/>
            <w:hideMark/>
          </w:tcPr>
          <w:p w14:paraId="265D81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2C56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C12198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Lasioglossum.sp</w:t>
            </w:r>
            <w:proofErr w:type="spellEnd"/>
            <w:r w:rsidRPr="006414E7">
              <w:rPr>
                <w:rFonts w:ascii="Arial" w:eastAsia="Times New Roman" w:hAnsi="Arial" w:cs="Arial"/>
                <w:color w:val="000000"/>
                <w:sz w:val="14"/>
                <w:szCs w:val="14"/>
              </w:rPr>
              <w:t>.</w:t>
            </w:r>
          </w:p>
        </w:tc>
        <w:tc>
          <w:tcPr>
            <w:tcW w:w="1721" w:type="dxa"/>
            <w:shd w:val="clear" w:color="auto" w:fill="auto"/>
            <w:noWrap/>
            <w:vAlign w:val="center"/>
            <w:hideMark/>
          </w:tcPr>
          <w:p w14:paraId="5D692B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 (leaf)</w:t>
            </w:r>
          </w:p>
        </w:tc>
        <w:tc>
          <w:tcPr>
            <w:tcW w:w="1701" w:type="dxa"/>
            <w:shd w:val="clear" w:color="auto" w:fill="auto"/>
            <w:noWrap/>
            <w:vAlign w:val="center"/>
            <w:hideMark/>
          </w:tcPr>
          <w:p w14:paraId="26B3CC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8B876C8" w14:textId="77777777" w:rsidTr="00596CDA">
        <w:trPr>
          <w:trHeight w:val="290"/>
        </w:trPr>
        <w:tc>
          <w:tcPr>
            <w:tcW w:w="1180" w:type="dxa"/>
            <w:shd w:val="clear" w:color="auto" w:fill="auto"/>
            <w:noWrap/>
            <w:vAlign w:val="center"/>
            <w:hideMark/>
          </w:tcPr>
          <w:p w14:paraId="652D16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0DBDBD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4313FC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w:t>
            </w:r>
          </w:p>
        </w:tc>
        <w:tc>
          <w:tcPr>
            <w:tcW w:w="935" w:type="dxa"/>
            <w:shd w:val="clear" w:color="auto" w:fill="auto"/>
            <w:noWrap/>
            <w:vAlign w:val="center"/>
            <w:hideMark/>
          </w:tcPr>
          <w:p w14:paraId="70C3F5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8B52C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96F0F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4A43F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 (leaf)</w:t>
            </w:r>
          </w:p>
        </w:tc>
        <w:tc>
          <w:tcPr>
            <w:tcW w:w="1701" w:type="dxa"/>
            <w:shd w:val="clear" w:color="auto" w:fill="auto"/>
            <w:noWrap/>
            <w:vAlign w:val="center"/>
            <w:hideMark/>
          </w:tcPr>
          <w:p w14:paraId="6C197C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006A062D" w14:textId="77777777" w:rsidTr="00596CDA">
        <w:trPr>
          <w:trHeight w:val="290"/>
        </w:trPr>
        <w:tc>
          <w:tcPr>
            <w:tcW w:w="1180" w:type="dxa"/>
            <w:shd w:val="clear" w:color="auto" w:fill="auto"/>
            <w:noWrap/>
            <w:vAlign w:val="center"/>
            <w:hideMark/>
          </w:tcPr>
          <w:p w14:paraId="47B1A6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055CDA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631F1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50DCC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5CD0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CAA2A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72F60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FA462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FCC5A54" w14:textId="77777777" w:rsidTr="00596CDA">
        <w:trPr>
          <w:trHeight w:val="290"/>
        </w:trPr>
        <w:tc>
          <w:tcPr>
            <w:tcW w:w="1180" w:type="dxa"/>
            <w:shd w:val="clear" w:color="auto" w:fill="auto"/>
            <w:noWrap/>
            <w:vAlign w:val="center"/>
            <w:hideMark/>
          </w:tcPr>
          <w:p w14:paraId="7E7BAD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69C8BB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4C038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6D468F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702D5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2D336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w:t>
            </w:r>
          </w:p>
        </w:tc>
        <w:tc>
          <w:tcPr>
            <w:tcW w:w="1721" w:type="dxa"/>
            <w:shd w:val="clear" w:color="auto" w:fill="auto"/>
            <w:noWrap/>
            <w:vAlign w:val="center"/>
            <w:hideMark/>
          </w:tcPr>
          <w:p w14:paraId="0BCDAE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CB892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812B71E" w14:textId="77777777" w:rsidTr="00596CDA">
        <w:trPr>
          <w:trHeight w:val="290"/>
        </w:trPr>
        <w:tc>
          <w:tcPr>
            <w:tcW w:w="1180" w:type="dxa"/>
            <w:shd w:val="clear" w:color="auto" w:fill="auto"/>
            <w:noWrap/>
            <w:vAlign w:val="center"/>
            <w:hideMark/>
          </w:tcPr>
          <w:p w14:paraId="5DB239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1946A7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469453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4365A6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DC108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16AE2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w:t>
            </w:r>
          </w:p>
        </w:tc>
        <w:tc>
          <w:tcPr>
            <w:tcW w:w="1721" w:type="dxa"/>
            <w:shd w:val="clear" w:color="auto" w:fill="auto"/>
            <w:noWrap/>
            <w:vAlign w:val="center"/>
            <w:hideMark/>
          </w:tcPr>
          <w:p w14:paraId="5C73C4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0592C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9E79EEC" w14:textId="77777777" w:rsidTr="00596CDA">
        <w:trPr>
          <w:trHeight w:val="290"/>
        </w:trPr>
        <w:tc>
          <w:tcPr>
            <w:tcW w:w="1180" w:type="dxa"/>
            <w:shd w:val="clear" w:color="auto" w:fill="auto"/>
            <w:noWrap/>
            <w:vAlign w:val="center"/>
            <w:hideMark/>
          </w:tcPr>
          <w:p w14:paraId="6107D9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052D41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3436C4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342ED5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3C927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6EBA3D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8FA51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61335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2D6FE4A" w14:textId="77777777" w:rsidTr="00596CDA">
        <w:trPr>
          <w:trHeight w:val="290"/>
        </w:trPr>
        <w:tc>
          <w:tcPr>
            <w:tcW w:w="1180" w:type="dxa"/>
            <w:shd w:val="clear" w:color="auto" w:fill="auto"/>
            <w:noWrap/>
            <w:vAlign w:val="center"/>
            <w:hideMark/>
          </w:tcPr>
          <w:p w14:paraId="55C8A4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0D4BF6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3648C8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w:t>
            </w:r>
          </w:p>
        </w:tc>
        <w:tc>
          <w:tcPr>
            <w:tcW w:w="935" w:type="dxa"/>
            <w:shd w:val="clear" w:color="auto" w:fill="auto"/>
            <w:noWrap/>
            <w:vAlign w:val="center"/>
            <w:hideMark/>
          </w:tcPr>
          <w:p w14:paraId="214B69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50C49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37886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1DE290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2D93BC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8711CBC" w14:textId="77777777" w:rsidTr="00596CDA">
        <w:trPr>
          <w:trHeight w:val="290"/>
        </w:trPr>
        <w:tc>
          <w:tcPr>
            <w:tcW w:w="1180" w:type="dxa"/>
            <w:shd w:val="clear" w:color="auto" w:fill="auto"/>
            <w:noWrap/>
            <w:vAlign w:val="center"/>
            <w:hideMark/>
          </w:tcPr>
          <w:p w14:paraId="0CE60A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7039B4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0D4CC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2EAA5A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86B47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6A5434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2D126D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Wall</w:t>
            </w:r>
          </w:p>
        </w:tc>
        <w:tc>
          <w:tcPr>
            <w:tcW w:w="1701" w:type="dxa"/>
            <w:shd w:val="clear" w:color="auto" w:fill="auto"/>
            <w:noWrap/>
            <w:vAlign w:val="center"/>
            <w:hideMark/>
          </w:tcPr>
          <w:p w14:paraId="36FB0E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3FAD3D92" w14:textId="77777777" w:rsidTr="00596CDA">
        <w:trPr>
          <w:trHeight w:val="290"/>
        </w:trPr>
        <w:tc>
          <w:tcPr>
            <w:tcW w:w="1180" w:type="dxa"/>
            <w:shd w:val="clear" w:color="auto" w:fill="auto"/>
            <w:noWrap/>
            <w:vAlign w:val="center"/>
            <w:hideMark/>
          </w:tcPr>
          <w:p w14:paraId="06683B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67B9CA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D99A1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69E517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14B8CC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09038E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07E3B0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Wall</w:t>
            </w:r>
          </w:p>
        </w:tc>
        <w:tc>
          <w:tcPr>
            <w:tcW w:w="1701" w:type="dxa"/>
            <w:shd w:val="clear" w:color="auto" w:fill="auto"/>
            <w:noWrap/>
            <w:vAlign w:val="center"/>
            <w:hideMark/>
          </w:tcPr>
          <w:p w14:paraId="44FD2C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048C8DBA" w14:textId="77777777" w:rsidTr="00596CDA">
        <w:trPr>
          <w:trHeight w:val="290"/>
        </w:trPr>
        <w:tc>
          <w:tcPr>
            <w:tcW w:w="1180" w:type="dxa"/>
            <w:shd w:val="clear" w:color="auto" w:fill="auto"/>
            <w:noWrap/>
            <w:vAlign w:val="center"/>
            <w:hideMark/>
          </w:tcPr>
          <w:p w14:paraId="741FD6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46AD7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11EB4D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L10b/11b</w:t>
            </w:r>
          </w:p>
        </w:tc>
        <w:tc>
          <w:tcPr>
            <w:tcW w:w="935" w:type="dxa"/>
            <w:shd w:val="clear" w:color="auto" w:fill="auto"/>
            <w:noWrap/>
            <w:vAlign w:val="center"/>
            <w:hideMark/>
          </w:tcPr>
          <w:p w14:paraId="0B0672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153C3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7597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B3B7D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543B5D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26EB72EA" w14:textId="77777777" w:rsidTr="00596CDA">
        <w:trPr>
          <w:trHeight w:val="290"/>
        </w:trPr>
        <w:tc>
          <w:tcPr>
            <w:tcW w:w="1180" w:type="dxa"/>
            <w:shd w:val="clear" w:color="auto" w:fill="auto"/>
            <w:noWrap/>
            <w:vAlign w:val="center"/>
            <w:hideMark/>
          </w:tcPr>
          <w:p w14:paraId="1F25D3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91D0E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3AAF16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69F0BA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336F5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E80FA6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351383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48B370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711B5FC5" w14:textId="77777777" w:rsidTr="00596CDA">
        <w:trPr>
          <w:trHeight w:val="290"/>
        </w:trPr>
        <w:tc>
          <w:tcPr>
            <w:tcW w:w="1180" w:type="dxa"/>
            <w:shd w:val="clear" w:color="auto" w:fill="auto"/>
            <w:noWrap/>
            <w:vAlign w:val="center"/>
            <w:hideMark/>
          </w:tcPr>
          <w:p w14:paraId="31A432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33355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36CEE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64FFEE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7FAA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CAA30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15DDD7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7A92E9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12EEE50" w14:textId="77777777" w:rsidTr="00596CDA">
        <w:trPr>
          <w:trHeight w:val="290"/>
        </w:trPr>
        <w:tc>
          <w:tcPr>
            <w:tcW w:w="1180" w:type="dxa"/>
            <w:shd w:val="clear" w:color="auto" w:fill="auto"/>
            <w:noWrap/>
            <w:vAlign w:val="center"/>
            <w:hideMark/>
          </w:tcPr>
          <w:p w14:paraId="423605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2D7145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D84E5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1E6BAF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3CA9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62FEB1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75B98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palustre</w:t>
            </w:r>
            <w:proofErr w:type="spellEnd"/>
          </w:p>
        </w:tc>
        <w:tc>
          <w:tcPr>
            <w:tcW w:w="1701" w:type="dxa"/>
            <w:shd w:val="clear" w:color="auto" w:fill="auto"/>
            <w:noWrap/>
            <w:vAlign w:val="center"/>
            <w:hideMark/>
          </w:tcPr>
          <w:p w14:paraId="500454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DB7B9F4" w14:textId="77777777" w:rsidTr="00596CDA">
        <w:trPr>
          <w:trHeight w:val="290"/>
        </w:trPr>
        <w:tc>
          <w:tcPr>
            <w:tcW w:w="1180" w:type="dxa"/>
            <w:shd w:val="clear" w:color="auto" w:fill="auto"/>
            <w:noWrap/>
            <w:vAlign w:val="center"/>
            <w:hideMark/>
          </w:tcPr>
          <w:p w14:paraId="107966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C67BE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3162D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L10a/11a</w:t>
            </w:r>
          </w:p>
        </w:tc>
        <w:tc>
          <w:tcPr>
            <w:tcW w:w="935" w:type="dxa"/>
            <w:shd w:val="clear" w:color="auto" w:fill="auto"/>
            <w:noWrap/>
            <w:vAlign w:val="center"/>
            <w:hideMark/>
          </w:tcPr>
          <w:p w14:paraId="14DD4A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86F46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F3F5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B.pascorum</w:t>
            </w:r>
            <w:proofErr w:type="spellEnd"/>
            <w:proofErr w:type="gramEnd"/>
          </w:p>
        </w:tc>
        <w:tc>
          <w:tcPr>
            <w:tcW w:w="1721" w:type="dxa"/>
            <w:shd w:val="clear" w:color="auto" w:fill="auto"/>
            <w:noWrap/>
            <w:vAlign w:val="center"/>
            <w:hideMark/>
          </w:tcPr>
          <w:p w14:paraId="3D2130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palustre</w:t>
            </w:r>
            <w:proofErr w:type="spellEnd"/>
          </w:p>
        </w:tc>
        <w:tc>
          <w:tcPr>
            <w:tcW w:w="1701" w:type="dxa"/>
            <w:shd w:val="clear" w:color="auto" w:fill="auto"/>
            <w:noWrap/>
            <w:vAlign w:val="center"/>
            <w:hideMark/>
          </w:tcPr>
          <w:p w14:paraId="3D3ECF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5AA3801" w14:textId="77777777" w:rsidTr="00596CDA">
        <w:trPr>
          <w:trHeight w:val="290"/>
        </w:trPr>
        <w:tc>
          <w:tcPr>
            <w:tcW w:w="1180" w:type="dxa"/>
            <w:shd w:val="clear" w:color="auto" w:fill="auto"/>
            <w:noWrap/>
            <w:vAlign w:val="center"/>
            <w:hideMark/>
          </w:tcPr>
          <w:p w14:paraId="7C6599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60BE0D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6207C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74F20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19F85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D2658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58D01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D7C53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C749AEE" w14:textId="77777777" w:rsidTr="00596CDA">
        <w:trPr>
          <w:trHeight w:val="290"/>
        </w:trPr>
        <w:tc>
          <w:tcPr>
            <w:tcW w:w="1180" w:type="dxa"/>
            <w:shd w:val="clear" w:color="auto" w:fill="auto"/>
            <w:noWrap/>
            <w:vAlign w:val="center"/>
            <w:hideMark/>
          </w:tcPr>
          <w:p w14:paraId="0E3335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D95D0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76F44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62A136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B5E1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5A988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3E89D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DF509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B91FEA7" w14:textId="77777777" w:rsidTr="00596CDA">
        <w:trPr>
          <w:trHeight w:val="290"/>
        </w:trPr>
        <w:tc>
          <w:tcPr>
            <w:tcW w:w="1180" w:type="dxa"/>
            <w:shd w:val="clear" w:color="auto" w:fill="auto"/>
            <w:noWrap/>
            <w:vAlign w:val="center"/>
            <w:hideMark/>
          </w:tcPr>
          <w:p w14:paraId="2068A9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6A3A81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61858B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B4181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B0D17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5E36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94F55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3825F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FDE1B1A" w14:textId="77777777" w:rsidTr="00596CDA">
        <w:trPr>
          <w:trHeight w:val="290"/>
        </w:trPr>
        <w:tc>
          <w:tcPr>
            <w:tcW w:w="1180" w:type="dxa"/>
            <w:shd w:val="clear" w:color="auto" w:fill="auto"/>
            <w:noWrap/>
            <w:vAlign w:val="center"/>
            <w:hideMark/>
          </w:tcPr>
          <w:p w14:paraId="5AE334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96582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265266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4229DC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AEF86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2040D2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Volucella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pellucens</w:t>
            </w:r>
            <w:proofErr w:type="spellEnd"/>
          </w:p>
        </w:tc>
        <w:tc>
          <w:tcPr>
            <w:tcW w:w="1721" w:type="dxa"/>
            <w:shd w:val="clear" w:color="auto" w:fill="auto"/>
            <w:noWrap/>
            <w:vAlign w:val="center"/>
            <w:hideMark/>
          </w:tcPr>
          <w:p w14:paraId="6078CA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50C31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1C6EE70" w14:textId="77777777" w:rsidTr="00596CDA">
        <w:trPr>
          <w:trHeight w:val="290"/>
        </w:trPr>
        <w:tc>
          <w:tcPr>
            <w:tcW w:w="1180" w:type="dxa"/>
            <w:shd w:val="clear" w:color="auto" w:fill="auto"/>
            <w:noWrap/>
            <w:vAlign w:val="center"/>
            <w:hideMark/>
          </w:tcPr>
          <w:p w14:paraId="56C261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7A1CA5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3810FA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E7211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913F1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D2EE4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B0530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134CD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33727C5" w14:textId="77777777" w:rsidTr="00596CDA">
        <w:trPr>
          <w:trHeight w:val="290"/>
        </w:trPr>
        <w:tc>
          <w:tcPr>
            <w:tcW w:w="1180" w:type="dxa"/>
            <w:shd w:val="clear" w:color="auto" w:fill="auto"/>
            <w:noWrap/>
            <w:vAlign w:val="center"/>
            <w:hideMark/>
          </w:tcPr>
          <w:p w14:paraId="17B5F9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3B31BA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7DC33B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45C07A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205B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85B5A7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13AA31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330D3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6C2E966" w14:textId="77777777" w:rsidTr="00596CDA">
        <w:trPr>
          <w:trHeight w:val="290"/>
        </w:trPr>
        <w:tc>
          <w:tcPr>
            <w:tcW w:w="1180" w:type="dxa"/>
            <w:shd w:val="clear" w:color="auto" w:fill="auto"/>
            <w:noWrap/>
            <w:vAlign w:val="center"/>
            <w:hideMark/>
          </w:tcPr>
          <w:p w14:paraId="75FD4F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1E325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LF_1</w:t>
            </w:r>
          </w:p>
        </w:tc>
        <w:tc>
          <w:tcPr>
            <w:tcW w:w="1120" w:type="dxa"/>
            <w:shd w:val="clear" w:color="auto" w:fill="auto"/>
            <w:noWrap/>
            <w:vAlign w:val="center"/>
            <w:hideMark/>
          </w:tcPr>
          <w:p w14:paraId="523496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468A0C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38FCC6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48D7E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099031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Ground</w:t>
            </w:r>
          </w:p>
        </w:tc>
        <w:tc>
          <w:tcPr>
            <w:tcW w:w="1701" w:type="dxa"/>
            <w:shd w:val="clear" w:color="auto" w:fill="auto"/>
            <w:noWrap/>
            <w:vAlign w:val="center"/>
            <w:hideMark/>
          </w:tcPr>
          <w:p w14:paraId="7BCBDB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5275E0B4" w14:textId="77777777" w:rsidTr="00596CDA">
        <w:trPr>
          <w:trHeight w:val="290"/>
        </w:trPr>
        <w:tc>
          <w:tcPr>
            <w:tcW w:w="1180" w:type="dxa"/>
            <w:shd w:val="clear" w:color="auto" w:fill="auto"/>
            <w:noWrap/>
            <w:vAlign w:val="center"/>
            <w:hideMark/>
          </w:tcPr>
          <w:p w14:paraId="0E80D7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7FD193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2609C6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w:t>
            </w:r>
          </w:p>
        </w:tc>
        <w:tc>
          <w:tcPr>
            <w:tcW w:w="935" w:type="dxa"/>
            <w:shd w:val="clear" w:color="auto" w:fill="auto"/>
            <w:noWrap/>
            <w:vAlign w:val="center"/>
            <w:hideMark/>
          </w:tcPr>
          <w:p w14:paraId="600394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74D1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09770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CC88DA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4EE3BB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96604FA" w14:textId="77777777" w:rsidTr="00596CDA">
        <w:trPr>
          <w:trHeight w:val="290"/>
        </w:trPr>
        <w:tc>
          <w:tcPr>
            <w:tcW w:w="1180" w:type="dxa"/>
            <w:shd w:val="clear" w:color="auto" w:fill="auto"/>
            <w:noWrap/>
            <w:vAlign w:val="center"/>
            <w:hideMark/>
          </w:tcPr>
          <w:p w14:paraId="0F3A31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468CF2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28513B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L16</w:t>
            </w:r>
          </w:p>
        </w:tc>
        <w:tc>
          <w:tcPr>
            <w:tcW w:w="935" w:type="dxa"/>
            <w:shd w:val="clear" w:color="auto" w:fill="auto"/>
            <w:noWrap/>
            <w:vAlign w:val="center"/>
            <w:hideMark/>
          </w:tcPr>
          <w:p w14:paraId="4F686F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4825C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82CF6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000759D"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CACB9F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BD629FA" w14:textId="77777777" w:rsidTr="00596CDA">
        <w:trPr>
          <w:trHeight w:val="290"/>
        </w:trPr>
        <w:tc>
          <w:tcPr>
            <w:tcW w:w="1180" w:type="dxa"/>
            <w:shd w:val="clear" w:color="auto" w:fill="auto"/>
            <w:noWrap/>
            <w:vAlign w:val="center"/>
            <w:hideMark/>
          </w:tcPr>
          <w:p w14:paraId="59D9DB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15D291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4A158A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L16b</w:t>
            </w:r>
          </w:p>
        </w:tc>
        <w:tc>
          <w:tcPr>
            <w:tcW w:w="935" w:type="dxa"/>
            <w:shd w:val="clear" w:color="auto" w:fill="auto"/>
            <w:noWrap/>
            <w:vAlign w:val="center"/>
            <w:hideMark/>
          </w:tcPr>
          <w:p w14:paraId="3779E9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B01D0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FAFE3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9B97C7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BE92FA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AF45D82" w14:textId="77777777" w:rsidTr="00596CDA">
        <w:trPr>
          <w:trHeight w:val="290"/>
        </w:trPr>
        <w:tc>
          <w:tcPr>
            <w:tcW w:w="1180" w:type="dxa"/>
            <w:shd w:val="clear" w:color="auto" w:fill="auto"/>
            <w:noWrap/>
            <w:vAlign w:val="center"/>
            <w:hideMark/>
          </w:tcPr>
          <w:p w14:paraId="121556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14/05/2019</w:t>
            </w:r>
          </w:p>
        </w:tc>
        <w:tc>
          <w:tcPr>
            <w:tcW w:w="1160" w:type="dxa"/>
            <w:shd w:val="clear" w:color="auto" w:fill="auto"/>
            <w:noWrap/>
            <w:vAlign w:val="center"/>
            <w:hideMark/>
          </w:tcPr>
          <w:p w14:paraId="57922E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1E0604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L12b</w:t>
            </w:r>
          </w:p>
        </w:tc>
        <w:tc>
          <w:tcPr>
            <w:tcW w:w="935" w:type="dxa"/>
            <w:shd w:val="clear" w:color="auto" w:fill="auto"/>
            <w:noWrap/>
            <w:vAlign w:val="center"/>
            <w:hideMark/>
          </w:tcPr>
          <w:p w14:paraId="67DC11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0093DC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3767D6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33B61B6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C4555A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010DCE7" w14:textId="77777777" w:rsidTr="00596CDA">
        <w:trPr>
          <w:trHeight w:val="290"/>
        </w:trPr>
        <w:tc>
          <w:tcPr>
            <w:tcW w:w="1180" w:type="dxa"/>
            <w:shd w:val="clear" w:color="auto" w:fill="auto"/>
            <w:noWrap/>
            <w:vAlign w:val="center"/>
            <w:hideMark/>
          </w:tcPr>
          <w:p w14:paraId="4BB41C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57BE86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432E43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L15</w:t>
            </w:r>
          </w:p>
        </w:tc>
        <w:tc>
          <w:tcPr>
            <w:tcW w:w="935" w:type="dxa"/>
            <w:shd w:val="clear" w:color="auto" w:fill="auto"/>
            <w:noWrap/>
            <w:vAlign w:val="center"/>
            <w:hideMark/>
          </w:tcPr>
          <w:p w14:paraId="60D476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1CA8C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28D926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C3745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F63BB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7BE96FC" w14:textId="77777777" w:rsidTr="00596CDA">
        <w:trPr>
          <w:trHeight w:val="290"/>
        </w:trPr>
        <w:tc>
          <w:tcPr>
            <w:tcW w:w="1180" w:type="dxa"/>
            <w:shd w:val="clear" w:color="auto" w:fill="auto"/>
            <w:noWrap/>
            <w:vAlign w:val="center"/>
            <w:hideMark/>
          </w:tcPr>
          <w:p w14:paraId="31F77A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7E1654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39B3C7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L15</w:t>
            </w:r>
          </w:p>
        </w:tc>
        <w:tc>
          <w:tcPr>
            <w:tcW w:w="935" w:type="dxa"/>
            <w:shd w:val="clear" w:color="auto" w:fill="auto"/>
            <w:noWrap/>
            <w:vAlign w:val="center"/>
            <w:hideMark/>
          </w:tcPr>
          <w:p w14:paraId="40F96B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8B59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F1ECA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B0FD4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Rosa arvensis</w:t>
            </w:r>
          </w:p>
        </w:tc>
        <w:tc>
          <w:tcPr>
            <w:tcW w:w="1701" w:type="dxa"/>
            <w:shd w:val="clear" w:color="auto" w:fill="auto"/>
            <w:noWrap/>
            <w:vAlign w:val="center"/>
            <w:hideMark/>
          </w:tcPr>
          <w:p w14:paraId="695332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D5BC9B7" w14:textId="77777777" w:rsidTr="00596CDA">
        <w:trPr>
          <w:trHeight w:val="290"/>
        </w:trPr>
        <w:tc>
          <w:tcPr>
            <w:tcW w:w="1180" w:type="dxa"/>
            <w:shd w:val="clear" w:color="auto" w:fill="auto"/>
            <w:noWrap/>
            <w:vAlign w:val="center"/>
            <w:hideMark/>
          </w:tcPr>
          <w:p w14:paraId="25B30C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60F550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3E143E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L16</w:t>
            </w:r>
          </w:p>
        </w:tc>
        <w:tc>
          <w:tcPr>
            <w:tcW w:w="935" w:type="dxa"/>
            <w:shd w:val="clear" w:color="auto" w:fill="auto"/>
            <w:noWrap/>
            <w:vAlign w:val="center"/>
            <w:hideMark/>
          </w:tcPr>
          <w:p w14:paraId="29A514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D0BEC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D7B44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CF3865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35753A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0C9EA4A5" w14:textId="77777777" w:rsidTr="00596CDA">
        <w:trPr>
          <w:trHeight w:val="290"/>
        </w:trPr>
        <w:tc>
          <w:tcPr>
            <w:tcW w:w="1180" w:type="dxa"/>
            <w:shd w:val="clear" w:color="auto" w:fill="auto"/>
            <w:noWrap/>
            <w:vAlign w:val="center"/>
            <w:hideMark/>
          </w:tcPr>
          <w:p w14:paraId="755655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0C29A8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MD_17</w:t>
            </w:r>
          </w:p>
        </w:tc>
        <w:tc>
          <w:tcPr>
            <w:tcW w:w="1120" w:type="dxa"/>
            <w:shd w:val="clear" w:color="auto" w:fill="auto"/>
            <w:noWrap/>
            <w:vAlign w:val="center"/>
            <w:hideMark/>
          </w:tcPr>
          <w:p w14:paraId="35278C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L12b</w:t>
            </w:r>
          </w:p>
        </w:tc>
        <w:tc>
          <w:tcPr>
            <w:tcW w:w="935" w:type="dxa"/>
            <w:shd w:val="clear" w:color="auto" w:fill="auto"/>
            <w:noWrap/>
            <w:vAlign w:val="center"/>
            <w:hideMark/>
          </w:tcPr>
          <w:p w14:paraId="4955D0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7C32D3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4EB11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91BB06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64B2A3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F83107C" w14:textId="77777777" w:rsidTr="00596CDA">
        <w:trPr>
          <w:trHeight w:val="290"/>
        </w:trPr>
        <w:tc>
          <w:tcPr>
            <w:tcW w:w="1180" w:type="dxa"/>
            <w:shd w:val="clear" w:color="auto" w:fill="auto"/>
            <w:noWrap/>
            <w:vAlign w:val="center"/>
            <w:hideMark/>
          </w:tcPr>
          <w:p w14:paraId="3D1F17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6CDBF1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4CBE82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439DE7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BB620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5054C0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2743A9F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9DC9D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3A272E24" w14:textId="77777777" w:rsidTr="00596CDA">
        <w:trPr>
          <w:trHeight w:val="290"/>
        </w:trPr>
        <w:tc>
          <w:tcPr>
            <w:tcW w:w="1180" w:type="dxa"/>
            <w:shd w:val="clear" w:color="auto" w:fill="auto"/>
            <w:noWrap/>
            <w:vAlign w:val="center"/>
            <w:hideMark/>
          </w:tcPr>
          <w:p w14:paraId="721C47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1ED0D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E27AB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12F085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030E3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E84AC7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22DA2E0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72464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50537552" w14:textId="77777777" w:rsidTr="00596CDA">
        <w:trPr>
          <w:trHeight w:val="290"/>
        </w:trPr>
        <w:tc>
          <w:tcPr>
            <w:tcW w:w="1180" w:type="dxa"/>
            <w:shd w:val="clear" w:color="auto" w:fill="auto"/>
            <w:noWrap/>
            <w:vAlign w:val="center"/>
            <w:hideMark/>
          </w:tcPr>
          <w:p w14:paraId="0C21DF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0A9031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8CD49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5682F2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8A9BA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256500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644977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Bare ground</w:t>
            </w:r>
          </w:p>
        </w:tc>
        <w:tc>
          <w:tcPr>
            <w:tcW w:w="1701" w:type="dxa"/>
            <w:shd w:val="clear" w:color="auto" w:fill="auto"/>
            <w:noWrap/>
            <w:vAlign w:val="center"/>
            <w:hideMark/>
          </w:tcPr>
          <w:p w14:paraId="717C8050"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318BFA28" w14:textId="77777777" w:rsidTr="00596CDA">
        <w:trPr>
          <w:trHeight w:val="290"/>
        </w:trPr>
        <w:tc>
          <w:tcPr>
            <w:tcW w:w="1180" w:type="dxa"/>
            <w:shd w:val="clear" w:color="auto" w:fill="auto"/>
            <w:noWrap/>
            <w:vAlign w:val="center"/>
            <w:hideMark/>
          </w:tcPr>
          <w:p w14:paraId="2CC8B9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B7422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16502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3B1712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F2600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FE4366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210896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Ground</w:t>
            </w:r>
          </w:p>
        </w:tc>
        <w:tc>
          <w:tcPr>
            <w:tcW w:w="1701" w:type="dxa"/>
            <w:shd w:val="clear" w:color="auto" w:fill="auto"/>
            <w:noWrap/>
            <w:vAlign w:val="center"/>
            <w:hideMark/>
          </w:tcPr>
          <w:p w14:paraId="617A72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Nesting</w:t>
            </w:r>
          </w:p>
        </w:tc>
      </w:tr>
      <w:tr w:rsidR="00EB40BA" w:rsidRPr="006414E7" w14:paraId="51394759" w14:textId="77777777" w:rsidTr="00596CDA">
        <w:trPr>
          <w:trHeight w:val="290"/>
        </w:trPr>
        <w:tc>
          <w:tcPr>
            <w:tcW w:w="1180" w:type="dxa"/>
            <w:shd w:val="clear" w:color="auto" w:fill="auto"/>
            <w:noWrap/>
            <w:vAlign w:val="center"/>
            <w:hideMark/>
          </w:tcPr>
          <w:p w14:paraId="620893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7E0D37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C20E1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487E9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D1510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C1BE3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4F83C3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22A70E2"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37BBA8D" w14:textId="77777777" w:rsidTr="00596CDA">
        <w:trPr>
          <w:trHeight w:val="290"/>
        </w:trPr>
        <w:tc>
          <w:tcPr>
            <w:tcW w:w="1180" w:type="dxa"/>
            <w:shd w:val="clear" w:color="auto" w:fill="auto"/>
            <w:noWrap/>
            <w:vAlign w:val="center"/>
            <w:hideMark/>
          </w:tcPr>
          <w:p w14:paraId="1D72F2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DCD27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27743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4562B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8E07A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6D47B9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40963DA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EC700E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FA8EE78" w14:textId="77777777" w:rsidTr="00596CDA">
        <w:trPr>
          <w:trHeight w:val="290"/>
        </w:trPr>
        <w:tc>
          <w:tcPr>
            <w:tcW w:w="1180" w:type="dxa"/>
            <w:shd w:val="clear" w:color="auto" w:fill="auto"/>
            <w:noWrap/>
            <w:vAlign w:val="center"/>
            <w:hideMark/>
          </w:tcPr>
          <w:p w14:paraId="0CB072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6812BF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23CCB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16763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566934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D11F39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Bee.sp</w:t>
            </w:r>
            <w:proofErr w:type="spellEnd"/>
          </w:p>
        </w:tc>
        <w:tc>
          <w:tcPr>
            <w:tcW w:w="1721" w:type="dxa"/>
            <w:shd w:val="clear" w:color="auto" w:fill="auto"/>
            <w:noWrap/>
            <w:vAlign w:val="center"/>
            <w:hideMark/>
          </w:tcPr>
          <w:p w14:paraId="54BAD7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Urtica dioica</w:t>
            </w:r>
          </w:p>
        </w:tc>
        <w:tc>
          <w:tcPr>
            <w:tcW w:w="1701" w:type="dxa"/>
            <w:shd w:val="clear" w:color="auto" w:fill="auto"/>
            <w:noWrap/>
            <w:vAlign w:val="center"/>
            <w:hideMark/>
          </w:tcPr>
          <w:p w14:paraId="1ED8D67B"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363C5C6C" w14:textId="77777777" w:rsidTr="00596CDA">
        <w:trPr>
          <w:trHeight w:val="290"/>
        </w:trPr>
        <w:tc>
          <w:tcPr>
            <w:tcW w:w="1180" w:type="dxa"/>
            <w:shd w:val="clear" w:color="auto" w:fill="auto"/>
            <w:noWrap/>
            <w:vAlign w:val="center"/>
            <w:hideMark/>
          </w:tcPr>
          <w:p w14:paraId="0ED15D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110AD3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67575A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D4AE8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5DC7D2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DB711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5E8F7E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Urtica dioica</w:t>
            </w:r>
          </w:p>
        </w:tc>
        <w:tc>
          <w:tcPr>
            <w:tcW w:w="1701" w:type="dxa"/>
            <w:shd w:val="clear" w:color="auto" w:fill="auto"/>
            <w:noWrap/>
            <w:vAlign w:val="center"/>
            <w:hideMark/>
          </w:tcPr>
          <w:p w14:paraId="420789C0"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237C0ABD" w14:textId="77777777" w:rsidTr="00596CDA">
        <w:trPr>
          <w:trHeight w:val="290"/>
        </w:trPr>
        <w:tc>
          <w:tcPr>
            <w:tcW w:w="1180" w:type="dxa"/>
            <w:shd w:val="clear" w:color="auto" w:fill="auto"/>
            <w:noWrap/>
            <w:vAlign w:val="center"/>
            <w:hideMark/>
          </w:tcPr>
          <w:p w14:paraId="44B274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0D30EC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8E804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7FF7B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4F3B7B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810BA2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74C266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Urtica dioica</w:t>
            </w:r>
          </w:p>
        </w:tc>
        <w:tc>
          <w:tcPr>
            <w:tcW w:w="1701" w:type="dxa"/>
            <w:shd w:val="clear" w:color="auto" w:fill="auto"/>
            <w:noWrap/>
            <w:vAlign w:val="center"/>
            <w:hideMark/>
          </w:tcPr>
          <w:p w14:paraId="60D697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As specimen (1)</w:t>
            </w:r>
          </w:p>
        </w:tc>
      </w:tr>
      <w:tr w:rsidR="00EB40BA" w:rsidRPr="006414E7" w14:paraId="5C678927" w14:textId="77777777" w:rsidTr="00596CDA">
        <w:trPr>
          <w:trHeight w:val="290"/>
        </w:trPr>
        <w:tc>
          <w:tcPr>
            <w:tcW w:w="1180" w:type="dxa"/>
            <w:shd w:val="clear" w:color="auto" w:fill="auto"/>
            <w:noWrap/>
            <w:vAlign w:val="center"/>
            <w:hideMark/>
          </w:tcPr>
          <w:p w14:paraId="68B4BB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89716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74230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14F41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94EA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3EE0D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E944C5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A424BE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8960AD3" w14:textId="77777777" w:rsidTr="00596CDA">
        <w:trPr>
          <w:trHeight w:val="290"/>
        </w:trPr>
        <w:tc>
          <w:tcPr>
            <w:tcW w:w="1180" w:type="dxa"/>
            <w:shd w:val="clear" w:color="auto" w:fill="auto"/>
            <w:noWrap/>
            <w:vAlign w:val="center"/>
            <w:hideMark/>
          </w:tcPr>
          <w:p w14:paraId="0B0597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081A2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83280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047E35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D737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36ADF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614D9D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8F560F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6C5131E" w14:textId="77777777" w:rsidTr="00596CDA">
        <w:trPr>
          <w:trHeight w:val="290"/>
        </w:trPr>
        <w:tc>
          <w:tcPr>
            <w:tcW w:w="1180" w:type="dxa"/>
            <w:shd w:val="clear" w:color="auto" w:fill="auto"/>
            <w:noWrap/>
            <w:vAlign w:val="center"/>
            <w:hideMark/>
          </w:tcPr>
          <w:p w14:paraId="7F29F6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07DDA3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CE100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3EDD2E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64721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1E50AC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Andrena.sp</w:t>
            </w:r>
            <w:proofErr w:type="spellEnd"/>
            <w:r w:rsidRPr="006414E7">
              <w:rPr>
                <w:rFonts w:ascii="Arial" w:eastAsia="Times New Roman" w:hAnsi="Arial" w:cs="Arial"/>
                <w:color w:val="000000"/>
                <w:sz w:val="14"/>
                <w:szCs w:val="14"/>
              </w:rPr>
              <w:t xml:space="preserve"> (spec </w:t>
            </w:r>
            <w:proofErr w:type="spellStart"/>
            <w:r w:rsidRPr="006414E7">
              <w:rPr>
                <w:rFonts w:ascii="Arial" w:eastAsia="Times New Roman" w:hAnsi="Arial" w:cs="Arial"/>
                <w:color w:val="000000"/>
                <w:sz w:val="14"/>
                <w:szCs w:val="14"/>
              </w:rPr>
              <w:t>prev</w:t>
            </w:r>
            <w:proofErr w:type="spellEnd"/>
            <w:r w:rsidRPr="006414E7">
              <w:rPr>
                <w:rFonts w:ascii="Arial" w:eastAsia="Times New Roman" w:hAnsi="Arial" w:cs="Arial"/>
                <w:color w:val="000000"/>
                <w:sz w:val="14"/>
                <w:szCs w:val="14"/>
              </w:rPr>
              <w:t xml:space="preserve"> survey)</w:t>
            </w:r>
          </w:p>
        </w:tc>
        <w:tc>
          <w:tcPr>
            <w:tcW w:w="1721" w:type="dxa"/>
            <w:shd w:val="clear" w:color="auto" w:fill="auto"/>
            <w:noWrap/>
            <w:vAlign w:val="center"/>
            <w:hideMark/>
          </w:tcPr>
          <w:p w14:paraId="3ADA34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600DA6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9CB6BF5" w14:textId="77777777" w:rsidTr="00596CDA">
        <w:trPr>
          <w:trHeight w:val="290"/>
        </w:trPr>
        <w:tc>
          <w:tcPr>
            <w:tcW w:w="1180" w:type="dxa"/>
            <w:shd w:val="clear" w:color="auto" w:fill="auto"/>
            <w:noWrap/>
            <w:vAlign w:val="center"/>
            <w:hideMark/>
          </w:tcPr>
          <w:p w14:paraId="517B17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A302D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55086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1D4A04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B9551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A5FAC8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prev</w:t>
            </w:r>
            <w:proofErr w:type="spellEnd"/>
            <w:r w:rsidRPr="006414E7">
              <w:rPr>
                <w:rFonts w:ascii="Arial" w:eastAsia="Times New Roman" w:hAnsi="Arial" w:cs="Arial"/>
                <w:color w:val="000000"/>
                <w:sz w:val="14"/>
                <w:szCs w:val="14"/>
              </w:rPr>
              <w:t xml:space="preserve"> survey)</w:t>
            </w:r>
          </w:p>
        </w:tc>
        <w:tc>
          <w:tcPr>
            <w:tcW w:w="1721" w:type="dxa"/>
            <w:shd w:val="clear" w:color="auto" w:fill="auto"/>
            <w:noWrap/>
            <w:vAlign w:val="center"/>
            <w:hideMark/>
          </w:tcPr>
          <w:p w14:paraId="736BDE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0C39A0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7C74B7F" w14:textId="77777777" w:rsidTr="00596CDA">
        <w:trPr>
          <w:trHeight w:val="290"/>
        </w:trPr>
        <w:tc>
          <w:tcPr>
            <w:tcW w:w="1180" w:type="dxa"/>
            <w:shd w:val="clear" w:color="auto" w:fill="auto"/>
            <w:noWrap/>
            <w:vAlign w:val="center"/>
            <w:hideMark/>
          </w:tcPr>
          <w:p w14:paraId="2BF955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764CF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118321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6E9D14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B3647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C6AF56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prev</w:t>
            </w:r>
            <w:proofErr w:type="spellEnd"/>
            <w:r w:rsidRPr="006414E7">
              <w:rPr>
                <w:rFonts w:ascii="Arial" w:eastAsia="Times New Roman" w:hAnsi="Arial" w:cs="Arial"/>
                <w:color w:val="000000"/>
                <w:sz w:val="14"/>
                <w:szCs w:val="14"/>
              </w:rPr>
              <w:t xml:space="preserve"> survey)</w:t>
            </w:r>
          </w:p>
        </w:tc>
        <w:tc>
          <w:tcPr>
            <w:tcW w:w="1721" w:type="dxa"/>
            <w:shd w:val="clear" w:color="auto" w:fill="auto"/>
            <w:noWrap/>
            <w:vAlign w:val="center"/>
            <w:hideMark/>
          </w:tcPr>
          <w:p w14:paraId="7E553E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756CB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CEE6F65" w14:textId="77777777" w:rsidTr="00596CDA">
        <w:trPr>
          <w:trHeight w:val="290"/>
        </w:trPr>
        <w:tc>
          <w:tcPr>
            <w:tcW w:w="1180" w:type="dxa"/>
            <w:shd w:val="clear" w:color="auto" w:fill="auto"/>
            <w:noWrap/>
            <w:vAlign w:val="center"/>
            <w:hideMark/>
          </w:tcPr>
          <w:p w14:paraId="43A82F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63C2F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6DE47F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7200E8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7E18C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2DA70F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12C88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048AD3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095DF85" w14:textId="77777777" w:rsidTr="00596CDA">
        <w:trPr>
          <w:trHeight w:val="290"/>
        </w:trPr>
        <w:tc>
          <w:tcPr>
            <w:tcW w:w="1180" w:type="dxa"/>
            <w:shd w:val="clear" w:color="auto" w:fill="auto"/>
            <w:noWrap/>
            <w:vAlign w:val="center"/>
            <w:hideMark/>
          </w:tcPr>
          <w:p w14:paraId="423452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6C54A0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5A3C6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76F231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46F2A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AEDA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w:t>
            </w:r>
          </w:p>
        </w:tc>
        <w:tc>
          <w:tcPr>
            <w:tcW w:w="1721" w:type="dxa"/>
            <w:shd w:val="clear" w:color="auto" w:fill="auto"/>
            <w:noWrap/>
            <w:vAlign w:val="center"/>
            <w:hideMark/>
          </w:tcPr>
          <w:p w14:paraId="09EEE2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C85B5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5FA37C0" w14:textId="77777777" w:rsidTr="00596CDA">
        <w:trPr>
          <w:trHeight w:val="290"/>
        </w:trPr>
        <w:tc>
          <w:tcPr>
            <w:tcW w:w="1180" w:type="dxa"/>
            <w:shd w:val="clear" w:color="auto" w:fill="auto"/>
            <w:noWrap/>
            <w:vAlign w:val="center"/>
            <w:hideMark/>
          </w:tcPr>
          <w:p w14:paraId="30ACB8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6D376F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2AAD6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6EE761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D972D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B79F0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7E5C61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391642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CD7E1CD" w14:textId="77777777" w:rsidTr="00596CDA">
        <w:trPr>
          <w:trHeight w:val="290"/>
        </w:trPr>
        <w:tc>
          <w:tcPr>
            <w:tcW w:w="1180" w:type="dxa"/>
            <w:shd w:val="clear" w:color="auto" w:fill="auto"/>
            <w:noWrap/>
            <w:vAlign w:val="center"/>
            <w:hideMark/>
          </w:tcPr>
          <w:p w14:paraId="0B3987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3920A4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45C69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584E36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B7CCA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D61E31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7F51EA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049F42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CB7C977" w14:textId="77777777" w:rsidTr="00596CDA">
        <w:trPr>
          <w:trHeight w:val="290"/>
        </w:trPr>
        <w:tc>
          <w:tcPr>
            <w:tcW w:w="1180" w:type="dxa"/>
            <w:shd w:val="clear" w:color="auto" w:fill="auto"/>
            <w:noWrap/>
            <w:vAlign w:val="center"/>
            <w:hideMark/>
          </w:tcPr>
          <w:p w14:paraId="30FE75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CFDDF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26BA8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171D74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00622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664699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3534DC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47F8BE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F0A6E2C" w14:textId="77777777" w:rsidTr="00596CDA">
        <w:trPr>
          <w:trHeight w:val="290"/>
        </w:trPr>
        <w:tc>
          <w:tcPr>
            <w:tcW w:w="1180" w:type="dxa"/>
            <w:shd w:val="clear" w:color="auto" w:fill="auto"/>
            <w:noWrap/>
            <w:vAlign w:val="center"/>
            <w:hideMark/>
          </w:tcPr>
          <w:p w14:paraId="21B8B3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45BE69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4EC42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66B90D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44876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08BEC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298C3C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03EC65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12095BD" w14:textId="77777777" w:rsidTr="00596CDA">
        <w:trPr>
          <w:trHeight w:val="290"/>
        </w:trPr>
        <w:tc>
          <w:tcPr>
            <w:tcW w:w="1180" w:type="dxa"/>
            <w:shd w:val="clear" w:color="auto" w:fill="auto"/>
            <w:noWrap/>
            <w:vAlign w:val="center"/>
            <w:hideMark/>
          </w:tcPr>
          <w:p w14:paraId="6E315B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69A10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F6A40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7A2E8A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671CE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704AD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980EA8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1B3285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81ED353" w14:textId="77777777" w:rsidTr="00596CDA">
        <w:trPr>
          <w:trHeight w:val="290"/>
        </w:trPr>
        <w:tc>
          <w:tcPr>
            <w:tcW w:w="1180" w:type="dxa"/>
            <w:shd w:val="clear" w:color="auto" w:fill="auto"/>
            <w:noWrap/>
            <w:vAlign w:val="center"/>
            <w:hideMark/>
          </w:tcPr>
          <w:p w14:paraId="5A1D23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ADDC2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186CA7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1B62D8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A29E1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B73C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790FA1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FD70D1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3558BB8" w14:textId="77777777" w:rsidTr="00596CDA">
        <w:trPr>
          <w:trHeight w:val="290"/>
        </w:trPr>
        <w:tc>
          <w:tcPr>
            <w:tcW w:w="1180" w:type="dxa"/>
            <w:shd w:val="clear" w:color="auto" w:fill="auto"/>
            <w:noWrap/>
            <w:vAlign w:val="center"/>
            <w:hideMark/>
          </w:tcPr>
          <w:p w14:paraId="419DDD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603C34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0A717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530AB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71E26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ABDA45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r w:rsidRPr="006414E7">
              <w:rPr>
                <w:rFonts w:ascii="Arial" w:eastAsia="Times New Roman" w:hAnsi="Arial" w:cs="Arial"/>
                <w:color w:val="000000"/>
                <w:sz w:val="14"/>
                <w:szCs w:val="14"/>
              </w:rPr>
              <w:t xml:space="preserve"> (pics)</w:t>
            </w:r>
          </w:p>
        </w:tc>
        <w:tc>
          <w:tcPr>
            <w:tcW w:w="1721" w:type="dxa"/>
            <w:shd w:val="clear" w:color="auto" w:fill="auto"/>
            <w:noWrap/>
            <w:vAlign w:val="center"/>
            <w:hideMark/>
          </w:tcPr>
          <w:p w14:paraId="185704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D500E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65E6D958" w14:textId="77777777" w:rsidTr="00596CDA">
        <w:trPr>
          <w:trHeight w:val="290"/>
        </w:trPr>
        <w:tc>
          <w:tcPr>
            <w:tcW w:w="1180" w:type="dxa"/>
            <w:shd w:val="clear" w:color="auto" w:fill="auto"/>
            <w:noWrap/>
            <w:vAlign w:val="center"/>
            <w:hideMark/>
          </w:tcPr>
          <w:p w14:paraId="63DDEE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540925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7DFDDC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F0334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11BC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8704C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73695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Crataegus </w:t>
            </w:r>
            <w:proofErr w:type="spellStart"/>
            <w:r w:rsidRPr="006414E7">
              <w:rPr>
                <w:rFonts w:ascii="Arial" w:eastAsia="Times New Roman" w:hAnsi="Arial" w:cs="Arial"/>
                <w:color w:val="000000"/>
                <w:sz w:val="14"/>
                <w:szCs w:val="14"/>
              </w:rPr>
              <w:t>monogyna</w:t>
            </w:r>
            <w:proofErr w:type="spellEnd"/>
          </w:p>
        </w:tc>
        <w:tc>
          <w:tcPr>
            <w:tcW w:w="1701" w:type="dxa"/>
            <w:shd w:val="clear" w:color="auto" w:fill="auto"/>
            <w:noWrap/>
            <w:vAlign w:val="center"/>
            <w:hideMark/>
          </w:tcPr>
          <w:p w14:paraId="640D1B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59F6F79" w14:textId="77777777" w:rsidTr="00596CDA">
        <w:trPr>
          <w:trHeight w:val="290"/>
        </w:trPr>
        <w:tc>
          <w:tcPr>
            <w:tcW w:w="1180" w:type="dxa"/>
            <w:shd w:val="clear" w:color="auto" w:fill="auto"/>
            <w:noWrap/>
            <w:vAlign w:val="center"/>
            <w:hideMark/>
          </w:tcPr>
          <w:p w14:paraId="642CFF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D4365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D8B97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3F3755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48C616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262E3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6B77D0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844773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EE6D74D" w14:textId="77777777" w:rsidTr="00596CDA">
        <w:trPr>
          <w:trHeight w:val="290"/>
        </w:trPr>
        <w:tc>
          <w:tcPr>
            <w:tcW w:w="1180" w:type="dxa"/>
            <w:shd w:val="clear" w:color="auto" w:fill="auto"/>
            <w:noWrap/>
            <w:vAlign w:val="center"/>
            <w:hideMark/>
          </w:tcPr>
          <w:p w14:paraId="608448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DE404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F891C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0A0474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07BA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B9D49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C1AED8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016347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02A3517" w14:textId="77777777" w:rsidTr="00596CDA">
        <w:trPr>
          <w:trHeight w:val="290"/>
        </w:trPr>
        <w:tc>
          <w:tcPr>
            <w:tcW w:w="1180" w:type="dxa"/>
            <w:shd w:val="clear" w:color="auto" w:fill="auto"/>
            <w:noWrap/>
            <w:vAlign w:val="center"/>
            <w:hideMark/>
          </w:tcPr>
          <w:p w14:paraId="48DE6F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860BE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2660E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30535B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8F161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F2801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CDF0A9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3A5F164"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20F607F" w14:textId="77777777" w:rsidTr="00596CDA">
        <w:trPr>
          <w:trHeight w:val="290"/>
        </w:trPr>
        <w:tc>
          <w:tcPr>
            <w:tcW w:w="1180" w:type="dxa"/>
            <w:shd w:val="clear" w:color="auto" w:fill="auto"/>
            <w:noWrap/>
            <w:vAlign w:val="center"/>
            <w:hideMark/>
          </w:tcPr>
          <w:p w14:paraId="3E4369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B3FC5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189716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77502D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9FC9C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0708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7DF091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26CC6B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1E38CBB" w14:textId="77777777" w:rsidTr="00596CDA">
        <w:trPr>
          <w:trHeight w:val="290"/>
        </w:trPr>
        <w:tc>
          <w:tcPr>
            <w:tcW w:w="1180" w:type="dxa"/>
            <w:shd w:val="clear" w:color="auto" w:fill="auto"/>
            <w:noWrap/>
            <w:vAlign w:val="center"/>
            <w:hideMark/>
          </w:tcPr>
          <w:p w14:paraId="32F5CD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AC8D2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253AA3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55B1B3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D3FC4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25ECF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A4F308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B05358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81689EC" w14:textId="77777777" w:rsidTr="00596CDA">
        <w:trPr>
          <w:trHeight w:val="290"/>
        </w:trPr>
        <w:tc>
          <w:tcPr>
            <w:tcW w:w="1180" w:type="dxa"/>
            <w:shd w:val="clear" w:color="auto" w:fill="auto"/>
            <w:noWrap/>
            <w:vAlign w:val="center"/>
            <w:hideMark/>
          </w:tcPr>
          <w:p w14:paraId="319AB2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6AF9D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6A31CD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13A32C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5E7BE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68D7C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CE96A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1B06B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B9716A3" w14:textId="77777777" w:rsidTr="00596CDA">
        <w:trPr>
          <w:trHeight w:val="290"/>
        </w:trPr>
        <w:tc>
          <w:tcPr>
            <w:tcW w:w="1180" w:type="dxa"/>
            <w:shd w:val="clear" w:color="auto" w:fill="auto"/>
            <w:noWrap/>
            <w:vAlign w:val="center"/>
            <w:hideMark/>
          </w:tcPr>
          <w:p w14:paraId="33B5DB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2AB1E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59BDBB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EDBE8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5711F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FE0B2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A31DE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61F58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1044631" w14:textId="77777777" w:rsidTr="00596CDA">
        <w:trPr>
          <w:trHeight w:val="290"/>
        </w:trPr>
        <w:tc>
          <w:tcPr>
            <w:tcW w:w="1180" w:type="dxa"/>
            <w:shd w:val="clear" w:color="auto" w:fill="auto"/>
            <w:noWrap/>
            <w:vAlign w:val="center"/>
            <w:hideMark/>
          </w:tcPr>
          <w:p w14:paraId="4E4C4D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0410D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3AAC04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43E4B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4DEB3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E892D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FAC37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CD9F7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364F68E" w14:textId="77777777" w:rsidTr="00596CDA">
        <w:trPr>
          <w:trHeight w:val="290"/>
        </w:trPr>
        <w:tc>
          <w:tcPr>
            <w:tcW w:w="1180" w:type="dxa"/>
            <w:shd w:val="clear" w:color="auto" w:fill="auto"/>
            <w:noWrap/>
            <w:vAlign w:val="center"/>
            <w:hideMark/>
          </w:tcPr>
          <w:p w14:paraId="2C05B4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1D805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7477A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C42B1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58E53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032B04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3A159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F274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FCC6BA2" w14:textId="77777777" w:rsidTr="00596CDA">
        <w:trPr>
          <w:trHeight w:val="290"/>
        </w:trPr>
        <w:tc>
          <w:tcPr>
            <w:tcW w:w="1180" w:type="dxa"/>
            <w:shd w:val="clear" w:color="auto" w:fill="auto"/>
            <w:noWrap/>
            <w:vAlign w:val="center"/>
            <w:hideMark/>
          </w:tcPr>
          <w:p w14:paraId="335389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6BF19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MK_3</w:t>
            </w:r>
          </w:p>
        </w:tc>
        <w:tc>
          <w:tcPr>
            <w:tcW w:w="1120" w:type="dxa"/>
            <w:shd w:val="clear" w:color="auto" w:fill="auto"/>
            <w:noWrap/>
            <w:vAlign w:val="center"/>
            <w:hideMark/>
          </w:tcPr>
          <w:p w14:paraId="0C456E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5EA74A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52F0B8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DAAF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B98DDD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2826794"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F6420F6" w14:textId="77777777" w:rsidTr="00596CDA">
        <w:trPr>
          <w:trHeight w:val="290"/>
        </w:trPr>
        <w:tc>
          <w:tcPr>
            <w:tcW w:w="1180" w:type="dxa"/>
            <w:shd w:val="clear" w:color="auto" w:fill="auto"/>
            <w:noWrap/>
            <w:vAlign w:val="center"/>
            <w:hideMark/>
          </w:tcPr>
          <w:p w14:paraId="104A22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7077F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45BF4D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71268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4BE4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28632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147DA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7C8CC4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3E0B32EF" w14:textId="77777777" w:rsidTr="00596CDA">
        <w:trPr>
          <w:trHeight w:val="290"/>
        </w:trPr>
        <w:tc>
          <w:tcPr>
            <w:tcW w:w="1180" w:type="dxa"/>
            <w:shd w:val="clear" w:color="auto" w:fill="auto"/>
            <w:noWrap/>
            <w:vAlign w:val="center"/>
            <w:hideMark/>
          </w:tcPr>
          <w:p w14:paraId="7F514D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6D26ED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0983DC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2A33E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B9A35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6113E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EA988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38DE2A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61BD12E9" w14:textId="77777777" w:rsidTr="00596CDA">
        <w:trPr>
          <w:trHeight w:val="290"/>
        </w:trPr>
        <w:tc>
          <w:tcPr>
            <w:tcW w:w="1180" w:type="dxa"/>
            <w:shd w:val="clear" w:color="auto" w:fill="auto"/>
            <w:noWrap/>
            <w:vAlign w:val="center"/>
            <w:hideMark/>
          </w:tcPr>
          <w:p w14:paraId="4EADC0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ACA91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48446B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03D62D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A9062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0276C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36E03E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4E9914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489A564" w14:textId="77777777" w:rsidTr="00596CDA">
        <w:trPr>
          <w:trHeight w:val="290"/>
        </w:trPr>
        <w:tc>
          <w:tcPr>
            <w:tcW w:w="1180" w:type="dxa"/>
            <w:shd w:val="clear" w:color="auto" w:fill="auto"/>
            <w:noWrap/>
            <w:vAlign w:val="center"/>
            <w:hideMark/>
          </w:tcPr>
          <w:p w14:paraId="2D8B71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995BF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60F120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1D85E3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46EAD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FD83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CB73A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Geranium </w:t>
            </w:r>
            <w:proofErr w:type="spellStart"/>
            <w:r w:rsidRPr="006414E7">
              <w:rPr>
                <w:rFonts w:ascii="Arial" w:eastAsia="Times New Roman" w:hAnsi="Arial" w:cs="Arial"/>
                <w:color w:val="000000"/>
                <w:sz w:val="14"/>
                <w:szCs w:val="14"/>
              </w:rPr>
              <w:t>robertianum</w:t>
            </w:r>
            <w:proofErr w:type="spellEnd"/>
          </w:p>
        </w:tc>
        <w:tc>
          <w:tcPr>
            <w:tcW w:w="1701" w:type="dxa"/>
            <w:shd w:val="clear" w:color="auto" w:fill="auto"/>
            <w:noWrap/>
            <w:vAlign w:val="center"/>
            <w:hideMark/>
          </w:tcPr>
          <w:p w14:paraId="7C5D5B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39C1592C" w14:textId="77777777" w:rsidTr="00596CDA">
        <w:trPr>
          <w:trHeight w:val="290"/>
        </w:trPr>
        <w:tc>
          <w:tcPr>
            <w:tcW w:w="1180" w:type="dxa"/>
            <w:shd w:val="clear" w:color="auto" w:fill="auto"/>
            <w:noWrap/>
            <w:vAlign w:val="center"/>
            <w:hideMark/>
          </w:tcPr>
          <w:p w14:paraId="4F9AAE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C2E78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1DCFD4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490F95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5E3D3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31223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7FA09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0E464B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7857082" w14:textId="77777777" w:rsidTr="00596CDA">
        <w:trPr>
          <w:trHeight w:val="290"/>
        </w:trPr>
        <w:tc>
          <w:tcPr>
            <w:tcW w:w="1180" w:type="dxa"/>
            <w:shd w:val="clear" w:color="auto" w:fill="auto"/>
            <w:noWrap/>
            <w:vAlign w:val="center"/>
            <w:hideMark/>
          </w:tcPr>
          <w:p w14:paraId="4986CA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301F8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0DB138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62DE6E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0A3FB2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8BC375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7A329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497BA5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2B73F19" w14:textId="77777777" w:rsidTr="00596CDA">
        <w:trPr>
          <w:trHeight w:val="290"/>
        </w:trPr>
        <w:tc>
          <w:tcPr>
            <w:tcW w:w="1180" w:type="dxa"/>
            <w:shd w:val="clear" w:color="auto" w:fill="auto"/>
            <w:noWrap/>
            <w:vAlign w:val="center"/>
            <w:hideMark/>
          </w:tcPr>
          <w:p w14:paraId="4539EA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9D37D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2183C1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56AA83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68C94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A24C8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02D5F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57A7FD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1B4A61D" w14:textId="77777777" w:rsidTr="00596CDA">
        <w:trPr>
          <w:trHeight w:val="290"/>
        </w:trPr>
        <w:tc>
          <w:tcPr>
            <w:tcW w:w="1180" w:type="dxa"/>
            <w:shd w:val="clear" w:color="auto" w:fill="auto"/>
            <w:noWrap/>
            <w:vAlign w:val="center"/>
            <w:hideMark/>
          </w:tcPr>
          <w:p w14:paraId="2AFC8E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5EDFE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064CD6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4CC519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06063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CC849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AB788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2DF456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EE79890" w14:textId="77777777" w:rsidTr="00596CDA">
        <w:trPr>
          <w:trHeight w:val="290"/>
        </w:trPr>
        <w:tc>
          <w:tcPr>
            <w:tcW w:w="1180" w:type="dxa"/>
            <w:shd w:val="clear" w:color="auto" w:fill="auto"/>
            <w:noWrap/>
            <w:vAlign w:val="center"/>
            <w:hideMark/>
          </w:tcPr>
          <w:p w14:paraId="5A5573D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B4AAA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1A6E24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0E7B6B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FDC3E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54A8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DD137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3E5787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47F5B20" w14:textId="77777777" w:rsidTr="00596CDA">
        <w:trPr>
          <w:trHeight w:val="290"/>
        </w:trPr>
        <w:tc>
          <w:tcPr>
            <w:tcW w:w="1180" w:type="dxa"/>
            <w:shd w:val="clear" w:color="auto" w:fill="auto"/>
            <w:noWrap/>
            <w:vAlign w:val="center"/>
            <w:hideMark/>
          </w:tcPr>
          <w:p w14:paraId="55D4A0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91102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7C8DB5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636EE2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FE658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2CB82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45DE5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6141CD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B1EEFB9" w14:textId="77777777" w:rsidTr="00596CDA">
        <w:trPr>
          <w:trHeight w:val="290"/>
        </w:trPr>
        <w:tc>
          <w:tcPr>
            <w:tcW w:w="1180" w:type="dxa"/>
            <w:shd w:val="clear" w:color="auto" w:fill="auto"/>
            <w:noWrap/>
            <w:vAlign w:val="center"/>
            <w:hideMark/>
          </w:tcPr>
          <w:p w14:paraId="14D7B7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2AEA5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7109E2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234732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D6EB1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AA7880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B.pascorum</w:t>
            </w:r>
            <w:proofErr w:type="spellEnd"/>
            <w:proofErr w:type="gramEnd"/>
          </w:p>
        </w:tc>
        <w:tc>
          <w:tcPr>
            <w:tcW w:w="1721" w:type="dxa"/>
            <w:shd w:val="clear" w:color="auto" w:fill="auto"/>
            <w:noWrap/>
            <w:vAlign w:val="center"/>
            <w:hideMark/>
          </w:tcPr>
          <w:p w14:paraId="281A08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09C6CF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07EC7A3" w14:textId="77777777" w:rsidTr="00596CDA">
        <w:trPr>
          <w:trHeight w:val="290"/>
        </w:trPr>
        <w:tc>
          <w:tcPr>
            <w:tcW w:w="1180" w:type="dxa"/>
            <w:shd w:val="clear" w:color="auto" w:fill="auto"/>
            <w:noWrap/>
            <w:vAlign w:val="center"/>
            <w:hideMark/>
          </w:tcPr>
          <w:p w14:paraId="5CDF56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F07A6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6396E8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2F72C0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03D0C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122F84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559AFF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36561C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23D806B" w14:textId="77777777" w:rsidTr="00596CDA">
        <w:trPr>
          <w:trHeight w:val="290"/>
        </w:trPr>
        <w:tc>
          <w:tcPr>
            <w:tcW w:w="1180" w:type="dxa"/>
            <w:shd w:val="clear" w:color="auto" w:fill="auto"/>
            <w:noWrap/>
            <w:vAlign w:val="center"/>
            <w:hideMark/>
          </w:tcPr>
          <w:p w14:paraId="3ABD72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0DBEB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5FE002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L9b</w:t>
            </w:r>
          </w:p>
        </w:tc>
        <w:tc>
          <w:tcPr>
            <w:tcW w:w="935" w:type="dxa"/>
            <w:shd w:val="clear" w:color="auto" w:fill="auto"/>
            <w:noWrap/>
            <w:vAlign w:val="center"/>
            <w:hideMark/>
          </w:tcPr>
          <w:p w14:paraId="2FB9D0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067928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110297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B.lapidarius</w:t>
            </w:r>
            <w:proofErr w:type="spellEnd"/>
            <w:proofErr w:type="gramEnd"/>
          </w:p>
        </w:tc>
        <w:tc>
          <w:tcPr>
            <w:tcW w:w="1721" w:type="dxa"/>
            <w:shd w:val="clear" w:color="auto" w:fill="auto"/>
            <w:noWrap/>
            <w:vAlign w:val="center"/>
            <w:hideMark/>
          </w:tcPr>
          <w:p w14:paraId="1412EA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Impatiens </w:t>
            </w:r>
            <w:proofErr w:type="spellStart"/>
            <w:r w:rsidRPr="006414E7">
              <w:rPr>
                <w:rFonts w:ascii="Arial" w:eastAsia="Times New Roman" w:hAnsi="Arial" w:cs="Arial"/>
                <w:color w:val="000000"/>
                <w:sz w:val="14"/>
                <w:szCs w:val="14"/>
              </w:rPr>
              <w:t>glandulifera</w:t>
            </w:r>
            <w:proofErr w:type="spellEnd"/>
          </w:p>
        </w:tc>
        <w:tc>
          <w:tcPr>
            <w:tcW w:w="1701" w:type="dxa"/>
            <w:shd w:val="clear" w:color="auto" w:fill="auto"/>
            <w:noWrap/>
            <w:vAlign w:val="center"/>
            <w:hideMark/>
          </w:tcPr>
          <w:p w14:paraId="34B86D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145A2AB" w14:textId="77777777" w:rsidTr="00596CDA">
        <w:trPr>
          <w:trHeight w:val="290"/>
        </w:trPr>
        <w:tc>
          <w:tcPr>
            <w:tcW w:w="1180" w:type="dxa"/>
            <w:shd w:val="clear" w:color="auto" w:fill="auto"/>
            <w:noWrap/>
            <w:vAlign w:val="center"/>
            <w:hideMark/>
          </w:tcPr>
          <w:p w14:paraId="2C744E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4FF14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48B664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184803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DB057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10B7A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062E2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Angelica sylvestris</w:t>
            </w:r>
          </w:p>
        </w:tc>
        <w:tc>
          <w:tcPr>
            <w:tcW w:w="1701" w:type="dxa"/>
            <w:shd w:val="clear" w:color="auto" w:fill="auto"/>
            <w:noWrap/>
            <w:vAlign w:val="center"/>
            <w:hideMark/>
          </w:tcPr>
          <w:p w14:paraId="6CA8C2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57EE063" w14:textId="77777777" w:rsidTr="00596CDA">
        <w:trPr>
          <w:trHeight w:val="290"/>
        </w:trPr>
        <w:tc>
          <w:tcPr>
            <w:tcW w:w="1180" w:type="dxa"/>
            <w:shd w:val="clear" w:color="auto" w:fill="auto"/>
            <w:noWrap/>
            <w:vAlign w:val="center"/>
            <w:hideMark/>
          </w:tcPr>
          <w:p w14:paraId="077E2F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EF2D4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14DE10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61ECC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6A5F7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80953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8CA50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Angelica sylvestris</w:t>
            </w:r>
          </w:p>
        </w:tc>
        <w:tc>
          <w:tcPr>
            <w:tcW w:w="1701" w:type="dxa"/>
            <w:shd w:val="clear" w:color="auto" w:fill="auto"/>
            <w:noWrap/>
            <w:vAlign w:val="center"/>
            <w:hideMark/>
          </w:tcPr>
          <w:p w14:paraId="5473B1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647CF0D" w14:textId="77777777" w:rsidTr="00596CDA">
        <w:trPr>
          <w:trHeight w:val="290"/>
        </w:trPr>
        <w:tc>
          <w:tcPr>
            <w:tcW w:w="1180" w:type="dxa"/>
            <w:shd w:val="clear" w:color="auto" w:fill="auto"/>
            <w:noWrap/>
            <w:vAlign w:val="center"/>
            <w:hideMark/>
          </w:tcPr>
          <w:p w14:paraId="1F7334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21BB43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MK3</w:t>
            </w:r>
          </w:p>
        </w:tc>
        <w:tc>
          <w:tcPr>
            <w:tcW w:w="1120" w:type="dxa"/>
            <w:shd w:val="clear" w:color="auto" w:fill="auto"/>
            <w:noWrap/>
            <w:vAlign w:val="center"/>
            <w:hideMark/>
          </w:tcPr>
          <w:p w14:paraId="2822F7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085EE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1ED8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36FB7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FE2FF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62710E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59B58626" w14:textId="77777777" w:rsidTr="00596CDA">
        <w:trPr>
          <w:trHeight w:val="290"/>
        </w:trPr>
        <w:tc>
          <w:tcPr>
            <w:tcW w:w="1180" w:type="dxa"/>
            <w:shd w:val="clear" w:color="auto" w:fill="auto"/>
            <w:noWrap/>
            <w:vAlign w:val="center"/>
            <w:hideMark/>
          </w:tcPr>
          <w:p w14:paraId="2BDEF6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23A058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97A0E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L17b</w:t>
            </w:r>
          </w:p>
        </w:tc>
        <w:tc>
          <w:tcPr>
            <w:tcW w:w="935" w:type="dxa"/>
            <w:shd w:val="clear" w:color="auto" w:fill="auto"/>
            <w:noWrap/>
            <w:vAlign w:val="center"/>
            <w:hideMark/>
          </w:tcPr>
          <w:p w14:paraId="3A8280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B8F40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1A06A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22B6A7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6A02B9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A03D697" w14:textId="77777777" w:rsidTr="00596CDA">
        <w:trPr>
          <w:trHeight w:val="290"/>
        </w:trPr>
        <w:tc>
          <w:tcPr>
            <w:tcW w:w="1180" w:type="dxa"/>
            <w:shd w:val="clear" w:color="auto" w:fill="auto"/>
            <w:noWrap/>
            <w:vAlign w:val="center"/>
            <w:hideMark/>
          </w:tcPr>
          <w:p w14:paraId="23E851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227ED8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773182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4158A3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084EB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484F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Bombus sp.</w:t>
            </w:r>
          </w:p>
        </w:tc>
        <w:tc>
          <w:tcPr>
            <w:tcW w:w="1721" w:type="dxa"/>
            <w:shd w:val="clear" w:color="auto" w:fill="auto"/>
            <w:noWrap/>
            <w:vAlign w:val="center"/>
            <w:hideMark/>
          </w:tcPr>
          <w:p w14:paraId="1F103D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Urtica dioica</w:t>
            </w:r>
          </w:p>
        </w:tc>
        <w:tc>
          <w:tcPr>
            <w:tcW w:w="1701" w:type="dxa"/>
            <w:shd w:val="clear" w:color="auto" w:fill="auto"/>
            <w:noWrap/>
            <w:vAlign w:val="center"/>
            <w:hideMark/>
          </w:tcPr>
          <w:p w14:paraId="4D1998B3"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33405886" w14:textId="77777777" w:rsidTr="00596CDA">
        <w:trPr>
          <w:trHeight w:val="290"/>
        </w:trPr>
        <w:tc>
          <w:tcPr>
            <w:tcW w:w="1180" w:type="dxa"/>
            <w:shd w:val="clear" w:color="auto" w:fill="auto"/>
            <w:noWrap/>
            <w:vAlign w:val="center"/>
            <w:hideMark/>
          </w:tcPr>
          <w:p w14:paraId="304C52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7B18C8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00E1AA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6C4D5E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F2580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CC0F1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0FD540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18C6D0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3055711" w14:textId="77777777" w:rsidTr="00596CDA">
        <w:trPr>
          <w:trHeight w:val="290"/>
        </w:trPr>
        <w:tc>
          <w:tcPr>
            <w:tcW w:w="1180" w:type="dxa"/>
            <w:shd w:val="clear" w:color="auto" w:fill="auto"/>
            <w:noWrap/>
            <w:vAlign w:val="center"/>
            <w:hideMark/>
          </w:tcPr>
          <w:p w14:paraId="4690ED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0F681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4BDF9E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CBE17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38F18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3BD9B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BFD29C1"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A37A01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5E580F9" w14:textId="77777777" w:rsidTr="00596CDA">
        <w:trPr>
          <w:trHeight w:val="290"/>
        </w:trPr>
        <w:tc>
          <w:tcPr>
            <w:tcW w:w="1180" w:type="dxa"/>
            <w:shd w:val="clear" w:color="auto" w:fill="auto"/>
            <w:noWrap/>
            <w:vAlign w:val="center"/>
            <w:hideMark/>
          </w:tcPr>
          <w:p w14:paraId="3EE9F0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FB7A4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33B79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L18</w:t>
            </w:r>
          </w:p>
        </w:tc>
        <w:tc>
          <w:tcPr>
            <w:tcW w:w="935" w:type="dxa"/>
            <w:shd w:val="clear" w:color="auto" w:fill="auto"/>
            <w:noWrap/>
            <w:vAlign w:val="center"/>
            <w:hideMark/>
          </w:tcPr>
          <w:p w14:paraId="0BA8D3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66CCFB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0C7D0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C95BF5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7DA89C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3D64F39" w14:textId="77777777" w:rsidTr="00596CDA">
        <w:trPr>
          <w:trHeight w:val="290"/>
        </w:trPr>
        <w:tc>
          <w:tcPr>
            <w:tcW w:w="1180" w:type="dxa"/>
            <w:shd w:val="clear" w:color="auto" w:fill="auto"/>
            <w:noWrap/>
            <w:vAlign w:val="center"/>
            <w:hideMark/>
          </w:tcPr>
          <w:p w14:paraId="7091A1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DFA25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208CA0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4E0868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38C43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1735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05E6F9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1EB883D"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B27B18B" w14:textId="77777777" w:rsidTr="00596CDA">
        <w:trPr>
          <w:trHeight w:val="290"/>
        </w:trPr>
        <w:tc>
          <w:tcPr>
            <w:tcW w:w="1180" w:type="dxa"/>
            <w:shd w:val="clear" w:color="auto" w:fill="auto"/>
            <w:noWrap/>
            <w:vAlign w:val="center"/>
            <w:hideMark/>
          </w:tcPr>
          <w:p w14:paraId="0FAA06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8DAFB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3E074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64D8D0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D51D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6E115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4056F0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F82774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DD3123B" w14:textId="77777777" w:rsidTr="00596CDA">
        <w:trPr>
          <w:trHeight w:val="290"/>
        </w:trPr>
        <w:tc>
          <w:tcPr>
            <w:tcW w:w="1180" w:type="dxa"/>
            <w:shd w:val="clear" w:color="auto" w:fill="auto"/>
            <w:noWrap/>
            <w:vAlign w:val="center"/>
            <w:hideMark/>
          </w:tcPr>
          <w:p w14:paraId="6CD302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762336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FFC28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L8b</w:t>
            </w:r>
          </w:p>
        </w:tc>
        <w:tc>
          <w:tcPr>
            <w:tcW w:w="935" w:type="dxa"/>
            <w:shd w:val="clear" w:color="auto" w:fill="auto"/>
            <w:noWrap/>
            <w:vAlign w:val="center"/>
            <w:hideMark/>
          </w:tcPr>
          <w:p w14:paraId="47A7D8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0D315B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A </w:t>
            </w:r>
          </w:p>
        </w:tc>
        <w:tc>
          <w:tcPr>
            <w:tcW w:w="1539" w:type="dxa"/>
            <w:shd w:val="clear" w:color="auto" w:fill="auto"/>
            <w:noWrap/>
            <w:vAlign w:val="center"/>
            <w:hideMark/>
          </w:tcPr>
          <w:p w14:paraId="39A0EB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Andrena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6D6E6AD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Poaceae</w:t>
            </w:r>
            <w:proofErr w:type="spellEnd"/>
          </w:p>
        </w:tc>
        <w:tc>
          <w:tcPr>
            <w:tcW w:w="1701" w:type="dxa"/>
            <w:shd w:val="clear" w:color="auto" w:fill="auto"/>
            <w:noWrap/>
            <w:vAlign w:val="center"/>
            <w:hideMark/>
          </w:tcPr>
          <w:p w14:paraId="4004A8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9F9E878" w14:textId="77777777" w:rsidTr="00596CDA">
        <w:trPr>
          <w:trHeight w:val="290"/>
        </w:trPr>
        <w:tc>
          <w:tcPr>
            <w:tcW w:w="1180" w:type="dxa"/>
            <w:shd w:val="clear" w:color="auto" w:fill="auto"/>
            <w:noWrap/>
            <w:vAlign w:val="center"/>
            <w:hideMark/>
          </w:tcPr>
          <w:p w14:paraId="756F16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41C41D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1BA680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5D97C0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21C7E3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C67BFC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3347D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Wall</w:t>
            </w:r>
          </w:p>
        </w:tc>
        <w:tc>
          <w:tcPr>
            <w:tcW w:w="1701" w:type="dxa"/>
            <w:shd w:val="clear" w:color="auto" w:fill="auto"/>
            <w:noWrap/>
            <w:vAlign w:val="center"/>
            <w:hideMark/>
          </w:tcPr>
          <w:p w14:paraId="0FCF97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590BC447" w14:textId="77777777" w:rsidTr="00596CDA">
        <w:trPr>
          <w:trHeight w:val="290"/>
        </w:trPr>
        <w:tc>
          <w:tcPr>
            <w:tcW w:w="1180" w:type="dxa"/>
            <w:shd w:val="clear" w:color="auto" w:fill="auto"/>
            <w:noWrap/>
            <w:vAlign w:val="center"/>
            <w:hideMark/>
          </w:tcPr>
          <w:p w14:paraId="735805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12D066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FFE6B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L18</w:t>
            </w:r>
          </w:p>
        </w:tc>
        <w:tc>
          <w:tcPr>
            <w:tcW w:w="935" w:type="dxa"/>
            <w:shd w:val="clear" w:color="auto" w:fill="auto"/>
            <w:noWrap/>
            <w:vAlign w:val="center"/>
            <w:hideMark/>
          </w:tcPr>
          <w:p w14:paraId="3E64A5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362D1A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B5E90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5E9665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608575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E692D80" w14:textId="77777777" w:rsidTr="00596CDA">
        <w:trPr>
          <w:trHeight w:val="290"/>
        </w:trPr>
        <w:tc>
          <w:tcPr>
            <w:tcW w:w="1180" w:type="dxa"/>
            <w:shd w:val="clear" w:color="auto" w:fill="auto"/>
            <w:noWrap/>
            <w:vAlign w:val="center"/>
            <w:hideMark/>
          </w:tcPr>
          <w:p w14:paraId="3375B4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459C80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1FF9C0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4B667B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5A351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7491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3F8471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6CC15B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7E61CC7" w14:textId="77777777" w:rsidTr="00596CDA">
        <w:trPr>
          <w:trHeight w:val="290"/>
        </w:trPr>
        <w:tc>
          <w:tcPr>
            <w:tcW w:w="1180" w:type="dxa"/>
            <w:shd w:val="clear" w:color="auto" w:fill="auto"/>
            <w:noWrap/>
            <w:vAlign w:val="center"/>
            <w:hideMark/>
          </w:tcPr>
          <w:p w14:paraId="140347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5CCEE5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0843D9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2DF5C3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85B2B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CB1C0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A2743D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F62446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D482D93" w14:textId="77777777" w:rsidTr="00596CDA">
        <w:trPr>
          <w:trHeight w:val="290"/>
        </w:trPr>
        <w:tc>
          <w:tcPr>
            <w:tcW w:w="1180" w:type="dxa"/>
            <w:shd w:val="clear" w:color="auto" w:fill="auto"/>
            <w:noWrap/>
            <w:vAlign w:val="center"/>
            <w:hideMark/>
          </w:tcPr>
          <w:p w14:paraId="21EAA2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4159DF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2FD71E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L8b</w:t>
            </w:r>
          </w:p>
        </w:tc>
        <w:tc>
          <w:tcPr>
            <w:tcW w:w="935" w:type="dxa"/>
            <w:shd w:val="clear" w:color="auto" w:fill="auto"/>
            <w:noWrap/>
            <w:vAlign w:val="center"/>
            <w:hideMark/>
          </w:tcPr>
          <w:p w14:paraId="6AB622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845DF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B9894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796943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6C060A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9A99E6E" w14:textId="77777777" w:rsidTr="00596CDA">
        <w:trPr>
          <w:trHeight w:val="290"/>
        </w:trPr>
        <w:tc>
          <w:tcPr>
            <w:tcW w:w="1180" w:type="dxa"/>
            <w:shd w:val="clear" w:color="auto" w:fill="auto"/>
            <w:noWrap/>
            <w:vAlign w:val="center"/>
            <w:hideMark/>
          </w:tcPr>
          <w:p w14:paraId="25092A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6BB089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6E9230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795C04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A1E01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C36CF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DD211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2F02CE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1F320353" w14:textId="77777777" w:rsidTr="00596CDA">
        <w:trPr>
          <w:trHeight w:val="290"/>
        </w:trPr>
        <w:tc>
          <w:tcPr>
            <w:tcW w:w="1180" w:type="dxa"/>
            <w:shd w:val="clear" w:color="auto" w:fill="auto"/>
            <w:noWrap/>
            <w:vAlign w:val="center"/>
            <w:hideMark/>
          </w:tcPr>
          <w:p w14:paraId="1B2F93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B371E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CA766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L18</w:t>
            </w:r>
          </w:p>
        </w:tc>
        <w:tc>
          <w:tcPr>
            <w:tcW w:w="935" w:type="dxa"/>
            <w:shd w:val="clear" w:color="auto" w:fill="auto"/>
            <w:noWrap/>
            <w:vAlign w:val="center"/>
            <w:hideMark/>
          </w:tcPr>
          <w:p w14:paraId="1D1E31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2A56A8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97E7F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4E35C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014DC2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07CD10E0" w14:textId="77777777" w:rsidTr="00596CDA">
        <w:trPr>
          <w:trHeight w:val="290"/>
        </w:trPr>
        <w:tc>
          <w:tcPr>
            <w:tcW w:w="1180" w:type="dxa"/>
            <w:shd w:val="clear" w:color="auto" w:fill="auto"/>
            <w:noWrap/>
            <w:vAlign w:val="center"/>
            <w:hideMark/>
          </w:tcPr>
          <w:p w14:paraId="5CB63B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6168E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A56A5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2907F9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F9ED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C2295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 spec A</w:t>
            </w:r>
          </w:p>
        </w:tc>
        <w:tc>
          <w:tcPr>
            <w:tcW w:w="1721" w:type="dxa"/>
            <w:shd w:val="clear" w:color="auto" w:fill="auto"/>
            <w:noWrap/>
            <w:vAlign w:val="center"/>
            <w:hideMark/>
          </w:tcPr>
          <w:p w14:paraId="35E046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77F4DC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F5C5CAC" w14:textId="77777777" w:rsidTr="00596CDA">
        <w:trPr>
          <w:trHeight w:val="290"/>
        </w:trPr>
        <w:tc>
          <w:tcPr>
            <w:tcW w:w="1180" w:type="dxa"/>
            <w:shd w:val="clear" w:color="auto" w:fill="auto"/>
            <w:noWrap/>
            <w:vAlign w:val="center"/>
            <w:hideMark/>
          </w:tcPr>
          <w:p w14:paraId="610D16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E2ABD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8BECB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2A8E78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6BA3B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18AA0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 spec A</w:t>
            </w:r>
          </w:p>
        </w:tc>
        <w:tc>
          <w:tcPr>
            <w:tcW w:w="1721" w:type="dxa"/>
            <w:shd w:val="clear" w:color="auto" w:fill="auto"/>
            <w:noWrap/>
            <w:vAlign w:val="center"/>
            <w:hideMark/>
          </w:tcPr>
          <w:p w14:paraId="5E3F35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39EA5F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4498D27" w14:textId="77777777" w:rsidTr="00596CDA">
        <w:trPr>
          <w:trHeight w:val="290"/>
        </w:trPr>
        <w:tc>
          <w:tcPr>
            <w:tcW w:w="1180" w:type="dxa"/>
            <w:shd w:val="clear" w:color="auto" w:fill="auto"/>
            <w:noWrap/>
            <w:vAlign w:val="center"/>
            <w:hideMark/>
          </w:tcPr>
          <w:p w14:paraId="455C1E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7A0C1E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DFCC4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250046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69A92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2EA56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 spec A</w:t>
            </w:r>
          </w:p>
        </w:tc>
        <w:tc>
          <w:tcPr>
            <w:tcW w:w="1721" w:type="dxa"/>
            <w:shd w:val="clear" w:color="auto" w:fill="auto"/>
            <w:noWrap/>
            <w:vAlign w:val="center"/>
            <w:hideMark/>
          </w:tcPr>
          <w:p w14:paraId="330A38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2A1720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A6D3F8B" w14:textId="77777777" w:rsidTr="00596CDA">
        <w:trPr>
          <w:trHeight w:val="290"/>
        </w:trPr>
        <w:tc>
          <w:tcPr>
            <w:tcW w:w="1180" w:type="dxa"/>
            <w:shd w:val="clear" w:color="auto" w:fill="auto"/>
            <w:noWrap/>
            <w:vAlign w:val="center"/>
            <w:hideMark/>
          </w:tcPr>
          <w:p w14:paraId="24B904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68F391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631502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37FC87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F9B1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1C5FD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1E9650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079216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BDB4D80" w14:textId="77777777" w:rsidTr="00596CDA">
        <w:trPr>
          <w:trHeight w:val="290"/>
        </w:trPr>
        <w:tc>
          <w:tcPr>
            <w:tcW w:w="1180" w:type="dxa"/>
            <w:shd w:val="clear" w:color="auto" w:fill="auto"/>
            <w:noWrap/>
            <w:vAlign w:val="center"/>
            <w:hideMark/>
          </w:tcPr>
          <w:p w14:paraId="1C2B6F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9577C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C59F3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61D1B6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540C7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11FBF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 B</w:t>
            </w:r>
          </w:p>
        </w:tc>
        <w:tc>
          <w:tcPr>
            <w:tcW w:w="1721" w:type="dxa"/>
            <w:shd w:val="clear" w:color="auto" w:fill="auto"/>
            <w:noWrap/>
            <w:vAlign w:val="center"/>
            <w:hideMark/>
          </w:tcPr>
          <w:p w14:paraId="19F693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23804B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15714F9" w14:textId="77777777" w:rsidTr="00596CDA">
        <w:trPr>
          <w:trHeight w:val="290"/>
        </w:trPr>
        <w:tc>
          <w:tcPr>
            <w:tcW w:w="1180" w:type="dxa"/>
            <w:shd w:val="clear" w:color="auto" w:fill="auto"/>
            <w:noWrap/>
            <w:vAlign w:val="center"/>
            <w:hideMark/>
          </w:tcPr>
          <w:p w14:paraId="7738EF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E4357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58798F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4A85C9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8B52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0F9FD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 A</w:t>
            </w:r>
          </w:p>
        </w:tc>
        <w:tc>
          <w:tcPr>
            <w:tcW w:w="1721" w:type="dxa"/>
            <w:shd w:val="clear" w:color="auto" w:fill="auto"/>
            <w:noWrap/>
            <w:vAlign w:val="center"/>
            <w:hideMark/>
          </w:tcPr>
          <w:p w14:paraId="517B63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05A18A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D883D04" w14:textId="77777777" w:rsidTr="00596CDA">
        <w:trPr>
          <w:trHeight w:val="290"/>
        </w:trPr>
        <w:tc>
          <w:tcPr>
            <w:tcW w:w="1180" w:type="dxa"/>
            <w:shd w:val="clear" w:color="auto" w:fill="auto"/>
            <w:noWrap/>
            <w:vAlign w:val="center"/>
            <w:hideMark/>
          </w:tcPr>
          <w:p w14:paraId="24CC4B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C88C6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63966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5326F6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B8C8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3EBEB5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0CAF06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31A3A1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3FD5CFD" w14:textId="77777777" w:rsidTr="00596CDA">
        <w:trPr>
          <w:trHeight w:val="290"/>
        </w:trPr>
        <w:tc>
          <w:tcPr>
            <w:tcW w:w="1180" w:type="dxa"/>
            <w:shd w:val="clear" w:color="auto" w:fill="auto"/>
            <w:noWrap/>
            <w:vAlign w:val="center"/>
            <w:hideMark/>
          </w:tcPr>
          <w:p w14:paraId="1E99B1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93E16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2DE8FB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5E0844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E3A51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E65CB3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4232AA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2CC09A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C681D69" w14:textId="77777777" w:rsidTr="00596CDA">
        <w:trPr>
          <w:trHeight w:val="290"/>
        </w:trPr>
        <w:tc>
          <w:tcPr>
            <w:tcW w:w="1180" w:type="dxa"/>
            <w:shd w:val="clear" w:color="auto" w:fill="auto"/>
            <w:noWrap/>
            <w:vAlign w:val="center"/>
            <w:hideMark/>
          </w:tcPr>
          <w:p w14:paraId="59E53A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9FAF8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3C101D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513D56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93D29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A6D038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432E87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B1B96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053FCF9" w14:textId="77777777" w:rsidTr="00596CDA">
        <w:trPr>
          <w:trHeight w:val="290"/>
        </w:trPr>
        <w:tc>
          <w:tcPr>
            <w:tcW w:w="1180" w:type="dxa"/>
            <w:shd w:val="clear" w:color="auto" w:fill="auto"/>
            <w:noWrap/>
            <w:vAlign w:val="center"/>
            <w:hideMark/>
          </w:tcPr>
          <w:p w14:paraId="613D18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7FDD86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708186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340C24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0EAD5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C1CFE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 C</w:t>
            </w:r>
          </w:p>
        </w:tc>
        <w:tc>
          <w:tcPr>
            <w:tcW w:w="1721" w:type="dxa"/>
            <w:shd w:val="clear" w:color="auto" w:fill="auto"/>
            <w:noWrap/>
            <w:vAlign w:val="center"/>
            <w:hideMark/>
          </w:tcPr>
          <w:p w14:paraId="5F547B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470D32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EB8DDB5" w14:textId="77777777" w:rsidTr="00596CDA">
        <w:trPr>
          <w:trHeight w:val="290"/>
        </w:trPr>
        <w:tc>
          <w:tcPr>
            <w:tcW w:w="1180" w:type="dxa"/>
            <w:shd w:val="clear" w:color="auto" w:fill="auto"/>
            <w:noWrap/>
            <w:vAlign w:val="center"/>
            <w:hideMark/>
          </w:tcPr>
          <w:p w14:paraId="111CCE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93C08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MM_5</w:t>
            </w:r>
          </w:p>
        </w:tc>
        <w:tc>
          <w:tcPr>
            <w:tcW w:w="1120" w:type="dxa"/>
            <w:shd w:val="clear" w:color="auto" w:fill="auto"/>
            <w:noWrap/>
            <w:vAlign w:val="center"/>
            <w:hideMark/>
          </w:tcPr>
          <w:p w14:paraId="2F27E0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L8b</w:t>
            </w:r>
          </w:p>
        </w:tc>
        <w:tc>
          <w:tcPr>
            <w:tcW w:w="935" w:type="dxa"/>
            <w:shd w:val="clear" w:color="auto" w:fill="auto"/>
            <w:noWrap/>
            <w:vAlign w:val="center"/>
            <w:hideMark/>
          </w:tcPr>
          <w:p w14:paraId="27DF3D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A527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9E485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EE588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66B1D1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517E2C7D" w14:textId="77777777" w:rsidTr="00596CDA">
        <w:trPr>
          <w:trHeight w:val="290"/>
        </w:trPr>
        <w:tc>
          <w:tcPr>
            <w:tcW w:w="1180" w:type="dxa"/>
            <w:shd w:val="clear" w:color="auto" w:fill="auto"/>
            <w:noWrap/>
            <w:vAlign w:val="center"/>
            <w:hideMark/>
          </w:tcPr>
          <w:p w14:paraId="251E40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149197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05BD1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D8942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5B8E8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CEDE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843042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E02EE55"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0B3BA12" w14:textId="77777777" w:rsidTr="00596CDA">
        <w:trPr>
          <w:trHeight w:val="290"/>
        </w:trPr>
        <w:tc>
          <w:tcPr>
            <w:tcW w:w="1180" w:type="dxa"/>
            <w:shd w:val="clear" w:color="auto" w:fill="auto"/>
            <w:noWrap/>
            <w:vAlign w:val="center"/>
            <w:hideMark/>
          </w:tcPr>
          <w:p w14:paraId="707D89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1B1AA2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67E67B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0117D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A0156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06CEB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D80D6C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2BCD13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B942CC5" w14:textId="77777777" w:rsidTr="00596CDA">
        <w:trPr>
          <w:trHeight w:val="290"/>
        </w:trPr>
        <w:tc>
          <w:tcPr>
            <w:tcW w:w="1180" w:type="dxa"/>
            <w:shd w:val="clear" w:color="auto" w:fill="auto"/>
            <w:noWrap/>
            <w:vAlign w:val="center"/>
            <w:hideMark/>
          </w:tcPr>
          <w:p w14:paraId="19F625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1300B5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1D2D11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65176E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EE988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0335C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D64DDED"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1A2BF5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5A377E8" w14:textId="77777777" w:rsidTr="00596CDA">
        <w:trPr>
          <w:trHeight w:val="290"/>
        </w:trPr>
        <w:tc>
          <w:tcPr>
            <w:tcW w:w="1180" w:type="dxa"/>
            <w:shd w:val="clear" w:color="auto" w:fill="auto"/>
            <w:noWrap/>
            <w:vAlign w:val="center"/>
            <w:hideMark/>
          </w:tcPr>
          <w:p w14:paraId="7E8687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0A0A8A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5167BB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w:t>
            </w:r>
          </w:p>
        </w:tc>
        <w:tc>
          <w:tcPr>
            <w:tcW w:w="935" w:type="dxa"/>
            <w:shd w:val="clear" w:color="auto" w:fill="auto"/>
            <w:noWrap/>
            <w:vAlign w:val="center"/>
            <w:hideMark/>
          </w:tcPr>
          <w:p w14:paraId="1385AB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A21B4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A23346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439D67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Vaccinium myrtillus</w:t>
            </w:r>
          </w:p>
        </w:tc>
        <w:tc>
          <w:tcPr>
            <w:tcW w:w="1701" w:type="dxa"/>
            <w:shd w:val="clear" w:color="auto" w:fill="auto"/>
            <w:noWrap/>
            <w:vAlign w:val="center"/>
            <w:hideMark/>
          </w:tcPr>
          <w:p w14:paraId="08A1E3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A4ED3A6" w14:textId="77777777" w:rsidTr="00596CDA">
        <w:trPr>
          <w:trHeight w:val="290"/>
        </w:trPr>
        <w:tc>
          <w:tcPr>
            <w:tcW w:w="1180" w:type="dxa"/>
            <w:shd w:val="clear" w:color="auto" w:fill="auto"/>
            <w:noWrap/>
            <w:vAlign w:val="center"/>
            <w:hideMark/>
          </w:tcPr>
          <w:p w14:paraId="2B3BD7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31C32E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27EB65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0CAA7C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0378B0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818B7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75228B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5F104B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50DAEB7" w14:textId="77777777" w:rsidTr="00596CDA">
        <w:trPr>
          <w:trHeight w:val="290"/>
        </w:trPr>
        <w:tc>
          <w:tcPr>
            <w:tcW w:w="1180" w:type="dxa"/>
            <w:shd w:val="clear" w:color="auto" w:fill="auto"/>
            <w:noWrap/>
            <w:vAlign w:val="center"/>
            <w:hideMark/>
          </w:tcPr>
          <w:p w14:paraId="2D1A41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635930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6F9ED3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3B2DC4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5D301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AE86E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1DD7E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938D9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68EB6AA" w14:textId="77777777" w:rsidTr="00596CDA">
        <w:trPr>
          <w:trHeight w:val="290"/>
        </w:trPr>
        <w:tc>
          <w:tcPr>
            <w:tcW w:w="1180" w:type="dxa"/>
            <w:shd w:val="clear" w:color="auto" w:fill="auto"/>
            <w:noWrap/>
            <w:vAlign w:val="center"/>
            <w:hideMark/>
          </w:tcPr>
          <w:p w14:paraId="28F49D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B400E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738608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781415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59CBF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95C8F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EFB1F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2F971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F5A71E7" w14:textId="77777777" w:rsidTr="00596CDA">
        <w:trPr>
          <w:trHeight w:val="290"/>
        </w:trPr>
        <w:tc>
          <w:tcPr>
            <w:tcW w:w="1180" w:type="dxa"/>
            <w:shd w:val="clear" w:color="auto" w:fill="auto"/>
            <w:noWrap/>
            <w:vAlign w:val="center"/>
            <w:hideMark/>
          </w:tcPr>
          <w:p w14:paraId="2C0243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6DDC5C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9C912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71DA5E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16291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D72618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4813A0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407EE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79CD3AD" w14:textId="77777777" w:rsidTr="00596CDA">
        <w:trPr>
          <w:trHeight w:val="290"/>
        </w:trPr>
        <w:tc>
          <w:tcPr>
            <w:tcW w:w="1180" w:type="dxa"/>
            <w:shd w:val="clear" w:color="auto" w:fill="auto"/>
            <w:noWrap/>
            <w:vAlign w:val="center"/>
            <w:hideMark/>
          </w:tcPr>
          <w:p w14:paraId="3BD075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73772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531A1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4C0D7A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C0F1F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4403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B4E7F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D8523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6EA2DB8" w14:textId="77777777" w:rsidTr="00596CDA">
        <w:trPr>
          <w:trHeight w:val="290"/>
        </w:trPr>
        <w:tc>
          <w:tcPr>
            <w:tcW w:w="1180" w:type="dxa"/>
            <w:shd w:val="clear" w:color="auto" w:fill="auto"/>
            <w:noWrap/>
            <w:vAlign w:val="center"/>
            <w:hideMark/>
          </w:tcPr>
          <w:p w14:paraId="167166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772F7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0807C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w:t>
            </w:r>
          </w:p>
        </w:tc>
        <w:tc>
          <w:tcPr>
            <w:tcW w:w="935" w:type="dxa"/>
            <w:shd w:val="clear" w:color="auto" w:fill="auto"/>
            <w:noWrap/>
            <w:vAlign w:val="center"/>
            <w:hideMark/>
          </w:tcPr>
          <w:p w14:paraId="4C3B7C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11F10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FCC670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F98EF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Erica cinerea</w:t>
            </w:r>
          </w:p>
        </w:tc>
        <w:tc>
          <w:tcPr>
            <w:tcW w:w="1701" w:type="dxa"/>
            <w:shd w:val="clear" w:color="auto" w:fill="auto"/>
            <w:noWrap/>
            <w:vAlign w:val="center"/>
            <w:hideMark/>
          </w:tcPr>
          <w:p w14:paraId="4926F7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8DFC988" w14:textId="77777777" w:rsidTr="00596CDA">
        <w:trPr>
          <w:trHeight w:val="290"/>
        </w:trPr>
        <w:tc>
          <w:tcPr>
            <w:tcW w:w="1180" w:type="dxa"/>
            <w:shd w:val="clear" w:color="auto" w:fill="auto"/>
            <w:noWrap/>
            <w:vAlign w:val="center"/>
            <w:hideMark/>
          </w:tcPr>
          <w:p w14:paraId="10E8E9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52529E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46978D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w:t>
            </w:r>
          </w:p>
        </w:tc>
        <w:tc>
          <w:tcPr>
            <w:tcW w:w="935" w:type="dxa"/>
            <w:shd w:val="clear" w:color="auto" w:fill="auto"/>
            <w:noWrap/>
            <w:vAlign w:val="center"/>
            <w:hideMark/>
          </w:tcPr>
          <w:p w14:paraId="3F2AFA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E58E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8B40A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43C93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2E5E7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5ACF482" w14:textId="77777777" w:rsidTr="00596CDA">
        <w:trPr>
          <w:trHeight w:val="290"/>
        </w:trPr>
        <w:tc>
          <w:tcPr>
            <w:tcW w:w="1180" w:type="dxa"/>
            <w:shd w:val="clear" w:color="auto" w:fill="auto"/>
            <w:noWrap/>
            <w:vAlign w:val="center"/>
            <w:hideMark/>
          </w:tcPr>
          <w:p w14:paraId="5C432E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1852A1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50E3B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7E1084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AAB32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4BFF9D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03E1393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25C30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Flying in ditch</w:t>
            </w:r>
          </w:p>
        </w:tc>
      </w:tr>
      <w:tr w:rsidR="00EB40BA" w:rsidRPr="006414E7" w14:paraId="6EED15B7" w14:textId="77777777" w:rsidTr="00596CDA">
        <w:trPr>
          <w:trHeight w:val="290"/>
        </w:trPr>
        <w:tc>
          <w:tcPr>
            <w:tcW w:w="1180" w:type="dxa"/>
            <w:shd w:val="clear" w:color="auto" w:fill="auto"/>
            <w:noWrap/>
            <w:vAlign w:val="center"/>
            <w:hideMark/>
          </w:tcPr>
          <w:p w14:paraId="672D14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77DA3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9ECDF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F59AB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E1714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7533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93E63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9856E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6D7BB54" w14:textId="77777777" w:rsidTr="00596CDA">
        <w:trPr>
          <w:trHeight w:val="290"/>
        </w:trPr>
        <w:tc>
          <w:tcPr>
            <w:tcW w:w="1180" w:type="dxa"/>
            <w:shd w:val="clear" w:color="auto" w:fill="auto"/>
            <w:noWrap/>
            <w:vAlign w:val="center"/>
            <w:hideMark/>
          </w:tcPr>
          <w:p w14:paraId="1866F8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16888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623EAA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w:t>
            </w:r>
          </w:p>
        </w:tc>
        <w:tc>
          <w:tcPr>
            <w:tcW w:w="935" w:type="dxa"/>
            <w:shd w:val="clear" w:color="auto" w:fill="auto"/>
            <w:noWrap/>
            <w:vAlign w:val="center"/>
            <w:hideMark/>
          </w:tcPr>
          <w:p w14:paraId="191843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2E77A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55D6D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C4529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450B2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4B08CF3" w14:textId="77777777" w:rsidTr="00596CDA">
        <w:trPr>
          <w:trHeight w:val="290"/>
        </w:trPr>
        <w:tc>
          <w:tcPr>
            <w:tcW w:w="1180" w:type="dxa"/>
            <w:shd w:val="clear" w:color="auto" w:fill="auto"/>
            <w:noWrap/>
            <w:vAlign w:val="center"/>
            <w:hideMark/>
          </w:tcPr>
          <w:p w14:paraId="7D3A77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6F54E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4BDF4F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w:t>
            </w:r>
          </w:p>
        </w:tc>
        <w:tc>
          <w:tcPr>
            <w:tcW w:w="935" w:type="dxa"/>
            <w:shd w:val="clear" w:color="auto" w:fill="auto"/>
            <w:noWrap/>
            <w:vAlign w:val="center"/>
            <w:hideMark/>
          </w:tcPr>
          <w:p w14:paraId="5109F0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55071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1A47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D2627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BCD0E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6AA4DE40" w14:textId="77777777" w:rsidTr="00596CDA">
        <w:trPr>
          <w:trHeight w:val="290"/>
        </w:trPr>
        <w:tc>
          <w:tcPr>
            <w:tcW w:w="1180" w:type="dxa"/>
            <w:shd w:val="clear" w:color="auto" w:fill="auto"/>
            <w:noWrap/>
            <w:vAlign w:val="center"/>
            <w:hideMark/>
          </w:tcPr>
          <w:p w14:paraId="241C16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487C1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47267D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w:t>
            </w:r>
          </w:p>
        </w:tc>
        <w:tc>
          <w:tcPr>
            <w:tcW w:w="935" w:type="dxa"/>
            <w:shd w:val="clear" w:color="auto" w:fill="auto"/>
            <w:noWrap/>
            <w:vAlign w:val="center"/>
            <w:hideMark/>
          </w:tcPr>
          <w:p w14:paraId="2A9951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6C5DD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FD8B35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763F6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0F38E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43723F6" w14:textId="77777777" w:rsidTr="00596CDA">
        <w:trPr>
          <w:trHeight w:val="290"/>
        </w:trPr>
        <w:tc>
          <w:tcPr>
            <w:tcW w:w="1180" w:type="dxa"/>
            <w:shd w:val="clear" w:color="auto" w:fill="auto"/>
            <w:noWrap/>
            <w:vAlign w:val="center"/>
            <w:hideMark/>
          </w:tcPr>
          <w:p w14:paraId="51EF35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0E4AA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3F6E98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10DED9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045F9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7955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4CAB8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Potentilla </w:t>
            </w:r>
            <w:proofErr w:type="spellStart"/>
            <w:r w:rsidRPr="006414E7">
              <w:rPr>
                <w:rFonts w:ascii="Arial" w:eastAsia="Times New Roman" w:hAnsi="Arial" w:cs="Arial"/>
                <w:color w:val="000000"/>
                <w:sz w:val="14"/>
                <w:szCs w:val="14"/>
              </w:rPr>
              <w:t>erecta</w:t>
            </w:r>
            <w:proofErr w:type="spellEnd"/>
          </w:p>
        </w:tc>
        <w:tc>
          <w:tcPr>
            <w:tcW w:w="1701" w:type="dxa"/>
            <w:shd w:val="clear" w:color="auto" w:fill="auto"/>
            <w:noWrap/>
            <w:vAlign w:val="center"/>
            <w:hideMark/>
          </w:tcPr>
          <w:p w14:paraId="20096A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FCFBB1C" w14:textId="77777777" w:rsidTr="00596CDA">
        <w:trPr>
          <w:trHeight w:val="290"/>
        </w:trPr>
        <w:tc>
          <w:tcPr>
            <w:tcW w:w="1180" w:type="dxa"/>
            <w:shd w:val="clear" w:color="auto" w:fill="auto"/>
            <w:noWrap/>
            <w:vAlign w:val="center"/>
            <w:hideMark/>
          </w:tcPr>
          <w:p w14:paraId="726B4B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94294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2A4985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61A53D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B232F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EBBC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1A7AB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Potentilla </w:t>
            </w:r>
            <w:proofErr w:type="spellStart"/>
            <w:r w:rsidRPr="006414E7">
              <w:rPr>
                <w:rFonts w:ascii="Arial" w:eastAsia="Times New Roman" w:hAnsi="Arial" w:cs="Arial"/>
                <w:color w:val="000000"/>
                <w:sz w:val="14"/>
                <w:szCs w:val="14"/>
              </w:rPr>
              <w:t>erecta</w:t>
            </w:r>
            <w:proofErr w:type="spellEnd"/>
          </w:p>
        </w:tc>
        <w:tc>
          <w:tcPr>
            <w:tcW w:w="1701" w:type="dxa"/>
            <w:shd w:val="clear" w:color="auto" w:fill="auto"/>
            <w:noWrap/>
            <w:vAlign w:val="center"/>
            <w:hideMark/>
          </w:tcPr>
          <w:p w14:paraId="186E70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901191E" w14:textId="77777777" w:rsidTr="00596CDA">
        <w:trPr>
          <w:trHeight w:val="290"/>
        </w:trPr>
        <w:tc>
          <w:tcPr>
            <w:tcW w:w="1180" w:type="dxa"/>
            <w:shd w:val="clear" w:color="auto" w:fill="auto"/>
            <w:noWrap/>
            <w:vAlign w:val="center"/>
            <w:hideMark/>
          </w:tcPr>
          <w:p w14:paraId="3F4A1D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966A7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123A8B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6B06CB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EC90F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27585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18461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Potentilla </w:t>
            </w:r>
            <w:proofErr w:type="spellStart"/>
            <w:r w:rsidRPr="006414E7">
              <w:rPr>
                <w:rFonts w:ascii="Arial" w:eastAsia="Times New Roman" w:hAnsi="Arial" w:cs="Arial"/>
                <w:color w:val="000000"/>
                <w:sz w:val="14"/>
                <w:szCs w:val="14"/>
              </w:rPr>
              <w:t>erecta</w:t>
            </w:r>
            <w:proofErr w:type="spellEnd"/>
          </w:p>
        </w:tc>
        <w:tc>
          <w:tcPr>
            <w:tcW w:w="1701" w:type="dxa"/>
            <w:shd w:val="clear" w:color="auto" w:fill="auto"/>
            <w:noWrap/>
            <w:vAlign w:val="center"/>
            <w:hideMark/>
          </w:tcPr>
          <w:p w14:paraId="7EA7DE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99C4C4F" w14:textId="77777777" w:rsidTr="00596CDA">
        <w:trPr>
          <w:trHeight w:val="290"/>
        </w:trPr>
        <w:tc>
          <w:tcPr>
            <w:tcW w:w="1180" w:type="dxa"/>
            <w:shd w:val="clear" w:color="auto" w:fill="auto"/>
            <w:noWrap/>
            <w:vAlign w:val="center"/>
            <w:hideMark/>
          </w:tcPr>
          <w:p w14:paraId="0A2D3C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48591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13318E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6F36C4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30D6C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04F2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9C6CA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Potentilla </w:t>
            </w:r>
            <w:proofErr w:type="spellStart"/>
            <w:r w:rsidRPr="006414E7">
              <w:rPr>
                <w:rFonts w:ascii="Arial" w:eastAsia="Times New Roman" w:hAnsi="Arial" w:cs="Arial"/>
                <w:color w:val="000000"/>
                <w:sz w:val="14"/>
                <w:szCs w:val="14"/>
              </w:rPr>
              <w:t>erecta</w:t>
            </w:r>
            <w:proofErr w:type="spellEnd"/>
          </w:p>
        </w:tc>
        <w:tc>
          <w:tcPr>
            <w:tcW w:w="1701" w:type="dxa"/>
            <w:shd w:val="clear" w:color="auto" w:fill="auto"/>
            <w:noWrap/>
            <w:vAlign w:val="center"/>
            <w:hideMark/>
          </w:tcPr>
          <w:p w14:paraId="1A6180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22D3B74" w14:textId="77777777" w:rsidTr="00596CDA">
        <w:trPr>
          <w:trHeight w:val="290"/>
        </w:trPr>
        <w:tc>
          <w:tcPr>
            <w:tcW w:w="1180" w:type="dxa"/>
            <w:shd w:val="clear" w:color="auto" w:fill="auto"/>
            <w:noWrap/>
            <w:vAlign w:val="center"/>
            <w:hideMark/>
          </w:tcPr>
          <w:p w14:paraId="6C2833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5D4747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MO2_10</w:t>
            </w:r>
          </w:p>
        </w:tc>
        <w:tc>
          <w:tcPr>
            <w:tcW w:w="1120" w:type="dxa"/>
            <w:shd w:val="clear" w:color="auto" w:fill="auto"/>
            <w:noWrap/>
            <w:vAlign w:val="center"/>
            <w:hideMark/>
          </w:tcPr>
          <w:p w14:paraId="12858C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L13b</w:t>
            </w:r>
          </w:p>
        </w:tc>
        <w:tc>
          <w:tcPr>
            <w:tcW w:w="935" w:type="dxa"/>
            <w:shd w:val="clear" w:color="auto" w:fill="auto"/>
            <w:noWrap/>
            <w:vAlign w:val="center"/>
            <w:hideMark/>
          </w:tcPr>
          <w:p w14:paraId="285D05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3B879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0CF8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7AA1C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Potentilla </w:t>
            </w:r>
            <w:proofErr w:type="spellStart"/>
            <w:r w:rsidRPr="006414E7">
              <w:rPr>
                <w:rFonts w:ascii="Arial" w:eastAsia="Times New Roman" w:hAnsi="Arial" w:cs="Arial"/>
                <w:color w:val="000000"/>
                <w:sz w:val="14"/>
                <w:szCs w:val="14"/>
              </w:rPr>
              <w:t>erecta</w:t>
            </w:r>
            <w:proofErr w:type="spellEnd"/>
          </w:p>
        </w:tc>
        <w:tc>
          <w:tcPr>
            <w:tcW w:w="1701" w:type="dxa"/>
            <w:shd w:val="clear" w:color="auto" w:fill="auto"/>
            <w:noWrap/>
            <w:vAlign w:val="center"/>
            <w:hideMark/>
          </w:tcPr>
          <w:p w14:paraId="14169A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BFD94D9" w14:textId="77777777" w:rsidTr="00596CDA">
        <w:trPr>
          <w:trHeight w:val="290"/>
        </w:trPr>
        <w:tc>
          <w:tcPr>
            <w:tcW w:w="1180" w:type="dxa"/>
            <w:shd w:val="clear" w:color="auto" w:fill="auto"/>
            <w:noWrap/>
            <w:vAlign w:val="center"/>
            <w:hideMark/>
          </w:tcPr>
          <w:p w14:paraId="5C4E9E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4F16A6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33105F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163217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AC906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D0BE26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3BF8505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02F2725"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9378DC8" w14:textId="77777777" w:rsidTr="00596CDA">
        <w:trPr>
          <w:trHeight w:val="290"/>
        </w:trPr>
        <w:tc>
          <w:tcPr>
            <w:tcW w:w="1180" w:type="dxa"/>
            <w:shd w:val="clear" w:color="auto" w:fill="auto"/>
            <w:noWrap/>
            <w:vAlign w:val="center"/>
            <w:hideMark/>
          </w:tcPr>
          <w:p w14:paraId="7A4443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27EF38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1F6349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3F00AC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F013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01790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30689E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CE50682"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EE19203" w14:textId="77777777" w:rsidTr="00596CDA">
        <w:trPr>
          <w:trHeight w:val="290"/>
        </w:trPr>
        <w:tc>
          <w:tcPr>
            <w:tcW w:w="1180" w:type="dxa"/>
            <w:shd w:val="clear" w:color="auto" w:fill="auto"/>
            <w:noWrap/>
            <w:vAlign w:val="center"/>
            <w:hideMark/>
          </w:tcPr>
          <w:p w14:paraId="234702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763228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7D4BDF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62DA74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1B107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7244C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4DC47F0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64ACE8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8D0E931" w14:textId="77777777" w:rsidTr="00596CDA">
        <w:trPr>
          <w:trHeight w:val="290"/>
        </w:trPr>
        <w:tc>
          <w:tcPr>
            <w:tcW w:w="1180" w:type="dxa"/>
            <w:shd w:val="clear" w:color="auto" w:fill="auto"/>
            <w:noWrap/>
            <w:vAlign w:val="center"/>
            <w:hideMark/>
          </w:tcPr>
          <w:p w14:paraId="2EAB8B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06063F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38D1D1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L33a</w:t>
            </w:r>
          </w:p>
        </w:tc>
        <w:tc>
          <w:tcPr>
            <w:tcW w:w="935" w:type="dxa"/>
            <w:shd w:val="clear" w:color="auto" w:fill="auto"/>
            <w:noWrap/>
            <w:vAlign w:val="center"/>
            <w:hideMark/>
          </w:tcPr>
          <w:p w14:paraId="64603B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5ADA69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80261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E55112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07F905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CB7F171" w14:textId="77777777" w:rsidTr="00596CDA">
        <w:trPr>
          <w:trHeight w:val="290"/>
        </w:trPr>
        <w:tc>
          <w:tcPr>
            <w:tcW w:w="1180" w:type="dxa"/>
            <w:shd w:val="clear" w:color="auto" w:fill="auto"/>
            <w:noWrap/>
            <w:vAlign w:val="center"/>
            <w:hideMark/>
          </w:tcPr>
          <w:p w14:paraId="418ECE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1E8B3D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5EB7A0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4585BF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70B3C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148C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06929A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D6F951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C22CCD8" w14:textId="77777777" w:rsidTr="00596CDA">
        <w:trPr>
          <w:trHeight w:val="290"/>
        </w:trPr>
        <w:tc>
          <w:tcPr>
            <w:tcW w:w="1180" w:type="dxa"/>
            <w:shd w:val="clear" w:color="auto" w:fill="auto"/>
            <w:noWrap/>
            <w:vAlign w:val="center"/>
            <w:hideMark/>
          </w:tcPr>
          <w:p w14:paraId="17B664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4B3D44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086C63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L33a</w:t>
            </w:r>
          </w:p>
        </w:tc>
        <w:tc>
          <w:tcPr>
            <w:tcW w:w="935" w:type="dxa"/>
            <w:shd w:val="clear" w:color="auto" w:fill="auto"/>
            <w:noWrap/>
            <w:vAlign w:val="center"/>
            <w:hideMark/>
          </w:tcPr>
          <w:p w14:paraId="413070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7A640E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8022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DC1C9F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E6CB9D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5739DC7" w14:textId="77777777" w:rsidTr="00596CDA">
        <w:trPr>
          <w:trHeight w:val="290"/>
        </w:trPr>
        <w:tc>
          <w:tcPr>
            <w:tcW w:w="1180" w:type="dxa"/>
            <w:shd w:val="clear" w:color="auto" w:fill="auto"/>
            <w:noWrap/>
            <w:vAlign w:val="center"/>
            <w:hideMark/>
          </w:tcPr>
          <w:p w14:paraId="4E193C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3937D5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2DFC5C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457399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EC413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3306F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w:t>
            </w:r>
          </w:p>
        </w:tc>
        <w:tc>
          <w:tcPr>
            <w:tcW w:w="1721" w:type="dxa"/>
            <w:shd w:val="clear" w:color="auto" w:fill="auto"/>
            <w:noWrap/>
            <w:vAlign w:val="center"/>
            <w:hideMark/>
          </w:tcPr>
          <w:p w14:paraId="343A43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A34C4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12B49FC" w14:textId="77777777" w:rsidTr="00596CDA">
        <w:trPr>
          <w:trHeight w:val="290"/>
        </w:trPr>
        <w:tc>
          <w:tcPr>
            <w:tcW w:w="1180" w:type="dxa"/>
            <w:shd w:val="clear" w:color="auto" w:fill="auto"/>
            <w:noWrap/>
            <w:vAlign w:val="center"/>
            <w:hideMark/>
          </w:tcPr>
          <w:p w14:paraId="0F78A1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1D5AD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1D5C15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70AAEF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C39B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32DE11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0220EF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4A1E0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D09B0BD" w14:textId="77777777" w:rsidTr="00596CDA">
        <w:trPr>
          <w:trHeight w:val="290"/>
        </w:trPr>
        <w:tc>
          <w:tcPr>
            <w:tcW w:w="1180" w:type="dxa"/>
            <w:shd w:val="clear" w:color="auto" w:fill="auto"/>
            <w:noWrap/>
            <w:vAlign w:val="center"/>
            <w:hideMark/>
          </w:tcPr>
          <w:p w14:paraId="44C1FC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60F6E3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7A8119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45B2C8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6BBFF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550572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162C2F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820CA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9703100" w14:textId="77777777" w:rsidTr="00596CDA">
        <w:trPr>
          <w:trHeight w:val="290"/>
        </w:trPr>
        <w:tc>
          <w:tcPr>
            <w:tcW w:w="1180" w:type="dxa"/>
            <w:shd w:val="clear" w:color="auto" w:fill="auto"/>
            <w:noWrap/>
            <w:vAlign w:val="center"/>
            <w:hideMark/>
          </w:tcPr>
          <w:p w14:paraId="57CE3C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1DEDD5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481938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0AA8F0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E169F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DF6AB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5A0ED2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5AA18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3C5469B" w14:textId="77777777" w:rsidTr="00596CDA">
        <w:trPr>
          <w:trHeight w:val="290"/>
        </w:trPr>
        <w:tc>
          <w:tcPr>
            <w:tcW w:w="1180" w:type="dxa"/>
            <w:shd w:val="clear" w:color="auto" w:fill="auto"/>
            <w:noWrap/>
            <w:vAlign w:val="center"/>
            <w:hideMark/>
          </w:tcPr>
          <w:p w14:paraId="1014B5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5793E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1770B1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L5</w:t>
            </w:r>
          </w:p>
        </w:tc>
        <w:tc>
          <w:tcPr>
            <w:tcW w:w="935" w:type="dxa"/>
            <w:shd w:val="clear" w:color="auto" w:fill="auto"/>
            <w:noWrap/>
            <w:vAlign w:val="center"/>
            <w:hideMark/>
          </w:tcPr>
          <w:p w14:paraId="595D9C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528C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4D47C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6A9210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165A705"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A631662" w14:textId="77777777" w:rsidTr="00596CDA">
        <w:trPr>
          <w:trHeight w:val="290"/>
        </w:trPr>
        <w:tc>
          <w:tcPr>
            <w:tcW w:w="1180" w:type="dxa"/>
            <w:shd w:val="clear" w:color="auto" w:fill="auto"/>
            <w:noWrap/>
            <w:vAlign w:val="center"/>
            <w:hideMark/>
          </w:tcPr>
          <w:p w14:paraId="62326F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3E63D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72E2F8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L33a</w:t>
            </w:r>
          </w:p>
        </w:tc>
        <w:tc>
          <w:tcPr>
            <w:tcW w:w="935" w:type="dxa"/>
            <w:shd w:val="clear" w:color="auto" w:fill="auto"/>
            <w:noWrap/>
            <w:vAlign w:val="center"/>
            <w:hideMark/>
          </w:tcPr>
          <w:p w14:paraId="0856D3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5FAB0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D45A0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32CA11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22C591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DA6881F" w14:textId="77777777" w:rsidTr="00596CDA">
        <w:trPr>
          <w:trHeight w:val="290"/>
        </w:trPr>
        <w:tc>
          <w:tcPr>
            <w:tcW w:w="1180" w:type="dxa"/>
            <w:shd w:val="clear" w:color="auto" w:fill="auto"/>
            <w:noWrap/>
            <w:vAlign w:val="center"/>
            <w:hideMark/>
          </w:tcPr>
          <w:p w14:paraId="565E82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2C3F4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32796E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7798CB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C8C0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9FD0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0FE24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CCD8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D9F403C" w14:textId="77777777" w:rsidTr="00596CDA">
        <w:trPr>
          <w:trHeight w:val="290"/>
        </w:trPr>
        <w:tc>
          <w:tcPr>
            <w:tcW w:w="1180" w:type="dxa"/>
            <w:shd w:val="clear" w:color="auto" w:fill="auto"/>
            <w:noWrap/>
            <w:vAlign w:val="center"/>
            <w:hideMark/>
          </w:tcPr>
          <w:p w14:paraId="48C0B7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45034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33EBF3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7DED6E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B710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2134D7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798FB7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98851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5E9D05F" w14:textId="77777777" w:rsidTr="00596CDA">
        <w:trPr>
          <w:trHeight w:val="290"/>
        </w:trPr>
        <w:tc>
          <w:tcPr>
            <w:tcW w:w="1180" w:type="dxa"/>
            <w:shd w:val="clear" w:color="auto" w:fill="auto"/>
            <w:noWrap/>
            <w:vAlign w:val="center"/>
            <w:hideMark/>
          </w:tcPr>
          <w:p w14:paraId="016FEE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E1201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MP_4</w:t>
            </w:r>
          </w:p>
        </w:tc>
        <w:tc>
          <w:tcPr>
            <w:tcW w:w="1120" w:type="dxa"/>
            <w:shd w:val="clear" w:color="auto" w:fill="auto"/>
            <w:noWrap/>
            <w:vAlign w:val="center"/>
            <w:hideMark/>
          </w:tcPr>
          <w:p w14:paraId="53CCB5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L32</w:t>
            </w:r>
          </w:p>
        </w:tc>
        <w:tc>
          <w:tcPr>
            <w:tcW w:w="935" w:type="dxa"/>
            <w:shd w:val="clear" w:color="auto" w:fill="auto"/>
            <w:noWrap/>
            <w:vAlign w:val="center"/>
            <w:hideMark/>
          </w:tcPr>
          <w:p w14:paraId="6F54D5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80C0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764C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77480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B7801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5931E99" w14:textId="77777777" w:rsidTr="00596CDA">
        <w:trPr>
          <w:trHeight w:val="290"/>
        </w:trPr>
        <w:tc>
          <w:tcPr>
            <w:tcW w:w="1180" w:type="dxa"/>
            <w:shd w:val="clear" w:color="auto" w:fill="auto"/>
            <w:noWrap/>
            <w:vAlign w:val="center"/>
            <w:hideMark/>
          </w:tcPr>
          <w:p w14:paraId="75EB77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6546AD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38804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41E6B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E1351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632675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66B3659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B4D752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004E6DE" w14:textId="77777777" w:rsidTr="00596CDA">
        <w:trPr>
          <w:trHeight w:val="290"/>
        </w:trPr>
        <w:tc>
          <w:tcPr>
            <w:tcW w:w="1180" w:type="dxa"/>
            <w:shd w:val="clear" w:color="auto" w:fill="auto"/>
            <w:noWrap/>
            <w:vAlign w:val="center"/>
            <w:hideMark/>
          </w:tcPr>
          <w:p w14:paraId="6809A2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54AB2C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5E20E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C5841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0C683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AC2A9A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28F3213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24F1C7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3F08428" w14:textId="77777777" w:rsidTr="00596CDA">
        <w:trPr>
          <w:trHeight w:val="290"/>
        </w:trPr>
        <w:tc>
          <w:tcPr>
            <w:tcW w:w="1180" w:type="dxa"/>
            <w:shd w:val="clear" w:color="auto" w:fill="auto"/>
            <w:noWrap/>
            <w:vAlign w:val="center"/>
            <w:hideMark/>
          </w:tcPr>
          <w:p w14:paraId="571985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09102D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CA455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770EF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29796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C64AA8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2CEF825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B6745D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44833B9" w14:textId="77777777" w:rsidTr="00596CDA">
        <w:trPr>
          <w:trHeight w:val="290"/>
        </w:trPr>
        <w:tc>
          <w:tcPr>
            <w:tcW w:w="1180" w:type="dxa"/>
            <w:shd w:val="clear" w:color="auto" w:fill="auto"/>
            <w:noWrap/>
            <w:vAlign w:val="center"/>
            <w:hideMark/>
          </w:tcPr>
          <w:p w14:paraId="7D0ACE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228E67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C1F40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5E955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91E3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ECCACE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1D11B0E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ABD1E82"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C2D0DBF" w14:textId="77777777" w:rsidTr="00596CDA">
        <w:trPr>
          <w:trHeight w:val="290"/>
        </w:trPr>
        <w:tc>
          <w:tcPr>
            <w:tcW w:w="1180" w:type="dxa"/>
            <w:shd w:val="clear" w:color="auto" w:fill="auto"/>
            <w:noWrap/>
            <w:vAlign w:val="center"/>
            <w:hideMark/>
          </w:tcPr>
          <w:p w14:paraId="70F519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05E0F0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187F7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7820CC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D49EC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80E5E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A3AC99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C53F6B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58A119F" w14:textId="77777777" w:rsidTr="00596CDA">
        <w:trPr>
          <w:trHeight w:val="290"/>
        </w:trPr>
        <w:tc>
          <w:tcPr>
            <w:tcW w:w="1180" w:type="dxa"/>
            <w:shd w:val="clear" w:color="auto" w:fill="auto"/>
            <w:noWrap/>
            <w:vAlign w:val="center"/>
            <w:hideMark/>
          </w:tcPr>
          <w:p w14:paraId="077519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326017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B6F4E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682323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272206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F57CD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6765CF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5D8498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F00A7C3" w14:textId="77777777" w:rsidTr="00596CDA">
        <w:trPr>
          <w:trHeight w:val="290"/>
        </w:trPr>
        <w:tc>
          <w:tcPr>
            <w:tcW w:w="1180" w:type="dxa"/>
            <w:shd w:val="clear" w:color="auto" w:fill="auto"/>
            <w:noWrap/>
            <w:vAlign w:val="center"/>
            <w:hideMark/>
          </w:tcPr>
          <w:p w14:paraId="6CD2B6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13/05/2019</w:t>
            </w:r>
          </w:p>
        </w:tc>
        <w:tc>
          <w:tcPr>
            <w:tcW w:w="1160" w:type="dxa"/>
            <w:shd w:val="clear" w:color="auto" w:fill="auto"/>
            <w:noWrap/>
            <w:vAlign w:val="center"/>
            <w:hideMark/>
          </w:tcPr>
          <w:p w14:paraId="6AA136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5B871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w:t>
            </w:r>
          </w:p>
        </w:tc>
        <w:tc>
          <w:tcPr>
            <w:tcW w:w="935" w:type="dxa"/>
            <w:shd w:val="clear" w:color="auto" w:fill="auto"/>
            <w:noWrap/>
            <w:vAlign w:val="center"/>
            <w:hideMark/>
          </w:tcPr>
          <w:p w14:paraId="4FD81D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0F971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C8876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A30CD6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D45EF7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9BD4A98" w14:textId="77777777" w:rsidTr="00596CDA">
        <w:trPr>
          <w:trHeight w:val="290"/>
        </w:trPr>
        <w:tc>
          <w:tcPr>
            <w:tcW w:w="1180" w:type="dxa"/>
            <w:shd w:val="clear" w:color="auto" w:fill="auto"/>
            <w:noWrap/>
            <w:vAlign w:val="center"/>
            <w:hideMark/>
          </w:tcPr>
          <w:p w14:paraId="27309D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0F0A06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E956B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155AE8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B830D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ADE9B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23EB2B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E546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8BA88FA" w14:textId="77777777" w:rsidTr="00596CDA">
        <w:trPr>
          <w:trHeight w:val="290"/>
        </w:trPr>
        <w:tc>
          <w:tcPr>
            <w:tcW w:w="1180" w:type="dxa"/>
            <w:shd w:val="clear" w:color="auto" w:fill="auto"/>
            <w:noWrap/>
            <w:vAlign w:val="center"/>
            <w:hideMark/>
          </w:tcPr>
          <w:p w14:paraId="1DE39C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3FF05C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31AEB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3AD517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BE8DA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F0B785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61571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F9F2E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4A18481" w14:textId="77777777" w:rsidTr="00596CDA">
        <w:trPr>
          <w:trHeight w:val="290"/>
        </w:trPr>
        <w:tc>
          <w:tcPr>
            <w:tcW w:w="1180" w:type="dxa"/>
            <w:shd w:val="clear" w:color="auto" w:fill="auto"/>
            <w:noWrap/>
            <w:vAlign w:val="center"/>
            <w:hideMark/>
          </w:tcPr>
          <w:p w14:paraId="4725AD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0B8090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E2916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695A80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00F8D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FA3574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385949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47481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AEF0C1B" w14:textId="77777777" w:rsidTr="00596CDA">
        <w:trPr>
          <w:trHeight w:val="290"/>
        </w:trPr>
        <w:tc>
          <w:tcPr>
            <w:tcW w:w="1180" w:type="dxa"/>
            <w:shd w:val="clear" w:color="auto" w:fill="auto"/>
            <w:noWrap/>
            <w:vAlign w:val="center"/>
            <w:hideMark/>
          </w:tcPr>
          <w:p w14:paraId="13650A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6594E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B2353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253B48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E4ED9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1FDA39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5A797A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15F2A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94727CD" w14:textId="77777777" w:rsidTr="00596CDA">
        <w:trPr>
          <w:trHeight w:val="290"/>
        </w:trPr>
        <w:tc>
          <w:tcPr>
            <w:tcW w:w="1180" w:type="dxa"/>
            <w:shd w:val="clear" w:color="auto" w:fill="auto"/>
            <w:noWrap/>
            <w:vAlign w:val="center"/>
            <w:hideMark/>
          </w:tcPr>
          <w:p w14:paraId="7FB02E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501DA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3379F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17FCDA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5A4C76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26FC1A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5463E7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7B015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4B4E370" w14:textId="77777777" w:rsidTr="00596CDA">
        <w:trPr>
          <w:trHeight w:val="290"/>
        </w:trPr>
        <w:tc>
          <w:tcPr>
            <w:tcW w:w="1180" w:type="dxa"/>
            <w:shd w:val="clear" w:color="auto" w:fill="auto"/>
            <w:noWrap/>
            <w:vAlign w:val="center"/>
            <w:hideMark/>
          </w:tcPr>
          <w:p w14:paraId="19CECE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DD3BA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E97F9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17512C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028B4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A1D1A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5EF468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15714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C1A6325" w14:textId="77777777" w:rsidTr="00596CDA">
        <w:trPr>
          <w:trHeight w:val="290"/>
        </w:trPr>
        <w:tc>
          <w:tcPr>
            <w:tcW w:w="1180" w:type="dxa"/>
            <w:shd w:val="clear" w:color="auto" w:fill="auto"/>
            <w:noWrap/>
            <w:vAlign w:val="center"/>
            <w:hideMark/>
          </w:tcPr>
          <w:p w14:paraId="0A862D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8907F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A671D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20E629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8D5ED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210C5E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Solitary.sp</w:t>
            </w:r>
            <w:proofErr w:type="spellEnd"/>
          </w:p>
        </w:tc>
        <w:tc>
          <w:tcPr>
            <w:tcW w:w="1721" w:type="dxa"/>
            <w:shd w:val="clear" w:color="auto" w:fill="auto"/>
            <w:noWrap/>
            <w:vAlign w:val="center"/>
            <w:hideMark/>
          </w:tcPr>
          <w:p w14:paraId="58855F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B9F5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E0EDAEF" w14:textId="77777777" w:rsidTr="00596CDA">
        <w:trPr>
          <w:trHeight w:val="290"/>
        </w:trPr>
        <w:tc>
          <w:tcPr>
            <w:tcW w:w="1180" w:type="dxa"/>
            <w:shd w:val="clear" w:color="auto" w:fill="auto"/>
            <w:noWrap/>
            <w:vAlign w:val="center"/>
            <w:hideMark/>
          </w:tcPr>
          <w:p w14:paraId="4B5A7B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693912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D8248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1A1166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8A338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8B94E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7FD8E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5425D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A8608F6" w14:textId="77777777" w:rsidTr="00596CDA">
        <w:trPr>
          <w:trHeight w:val="290"/>
        </w:trPr>
        <w:tc>
          <w:tcPr>
            <w:tcW w:w="1180" w:type="dxa"/>
            <w:shd w:val="clear" w:color="auto" w:fill="auto"/>
            <w:noWrap/>
            <w:vAlign w:val="center"/>
            <w:hideMark/>
          </w:tcPr>
          <w:p w14:paraId="6AF1B6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5F6F9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7EC030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2DFFF3A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F334F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E8FB20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69AEE8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629BE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9293952" w14:textId="77777777" w:rsidTr="00596CDA">
        <w:trPr>
          <w:trHeight w:val="290"/>
        </w:trPr>
        <w:tc>
          <w:tcPr>
            <w:tcW w:w="1180" w:type="dxa"/>
            <w:shd w:val="clear" w:color="auto" w:fill="auto"/>
            <w:noWrap/>
            <w:vAlign w:val="center"/>
            <w:hideMark/>
          </w:tcPr>
          <w:p w14:paraId="43128B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398727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10522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0D194A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E5BE0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AE51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B757C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52CF7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0FC7B20" w14:textId="77777777" w:rsidTr="00596CDA">
        <w:trPr>
          <w:trHeight w:val="290"/>
        </w:trPr>
        <w:tc>
          <w:tcPr>
            <w:tcW w:w="1180" w:type="dxa"/>
            <w:shd w:val="clear" w:color="auto" w:fill="auto"/>
            <w:noWrap/>
            <w:vAlign w:val="center"/>
            <w:hideMark/>
          </w:tcPr>
          <w:p w14:paraId="1D88DE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6BA60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72248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5940CD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61283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538F5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33AE0B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6EC44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69090C4" w14:textId="77777777" w:rsidTr="00596CDA">
        <w:trPr>
          <w:trHeight w:val="290"/>
        </w:trPr>
        <w:tc>
          <w:tcPr>
            <w:tcW w:w="1180" w:type="dxa"/>
            <w:shd w:val="clear" w:color="auto" w:fill="auto"/>
            <w:noWrap/>
            <w:vAlign w:val="center"/>
            <w:hideMark/>
          </w:tcPr>
          <w:p w14:paraId="110C35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1C6E00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30EE4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2D5F76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245B1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B59A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000F8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Ulex europaeus</w:t>
            </w:r>
          </w:p>
        </w:tc>
        <w:tc>
          <w:tcPr>
            <w:tcW w:w="1701" w:type="dxa"/>
            <w:shd w:val="clear" w:color="auto" w:fill="auto"/>
            <w:noWrap/>
            <w:vAlign w:val="center"/>
            <w:hideMark/>
          </w:tcPr>
          <w:p w14:paraId="4039DA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6C2696B7" w14:textId="77777777" w:rsidTr="00596CDA">
        <w:trPr>
          <w:trHeight w:val="290"/>
        </w:trPr>
        <w:tc>
          <w:tcPr>
            <w:tcW w:w="1180" w:type="dxa"/>
            <w:shd w:val="clear" w:color="auto" w:fill="auto"/>
            <w:noWrap/>
            <w:vAlign w:val="center"/>
            <w:hideMark/>
          </w:tcPr>
          <w:p w14:paraId="730E68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0AC415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F6D83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75578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EC63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AB02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A832E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358FE3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3E078D24" w14:textId="77777777" w:rsidTr="00596CDA">
        <w:trPr>
          <w:trHeight w:val="290"/>
        </w:trPr>
        <w:tc>
          <w:tcPr>
            <w:tcW w:w="1180" w:type="dxa"/>
            <w:shd w:val="clear" w:color="auto" w:fill="auto"/>
            <w:noWrap/>
            <w:vAlign w:val="center"/>
            <w:hideMark/>
          </w:tcPr>
          <w:p w14:paraId="1F70D2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463937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C1C37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17730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488AF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ACADB1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73433F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5D66C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D009D24" w14:textId="77777777" w:rsidTr="00596CDA">
        <w:trPr>
          <w:trHeight w:val="290"/>
        </w:trPr>
        <w:tc>
          <w:tcPr>
            <w:tcW w:w="1180" w:type="dxa"/>
            <w:shd w:val="clear" w:color="auto" w:fill="auto"/>
            <w:noWrap/>
            <w:vAlign w:val="center"/>
            <w:hideMark/>
          </w:tcPr>
          <w:p w14:paraId="42BE6C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1E61D7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A88FB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427CD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5F73F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95CDF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AF397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E0190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BA866CB" w14:textId="77777777" w:rsidTr="00596CDA">
        <w:trPr>
          <w:trHeight w:val="290"/>
        </w:trPr>
        <w:tc>
          <w:tcPr>
            <w:tcW w:w="1180" w:type="dxa"/>
            <w:shd w:val="clear" w:color="auto" w:fill="auto"/>
            <w:noWrap/>
            <w:vAlign w:val="center"/>
            <w:hideMark/>
          </w:tcPr>
          <w:p w14:paraId="0B9934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0F6F16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3B7E6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310D35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2C8A1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5F2DB5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0D615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FFA98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363FDD8" w14:textId="77777777" w:rsidTr="00596CDA">
        <w:trPr>
          <w:trHeight w:val="290"/>
        </w:trPr>
        <w:tc>
          <w:tcPr>
            <w:tcW w:w="1180" w:type="dxa"/>
            <w:shd w:val="clear" w:color="auto" w:fill="auto"/>
            <w:noWrap/>
            <w:vAlign w:val="center"/>
            <w:hideMark/>
          </w:tcPr>
          <w:p w14:paraId="167C50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3A2C78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71160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L6a</w:t>
            </w:r>
          </w:p>
        </w:tc>
        <w:tc>
          <w:tcPr>
            <w:tcW w:w="935" w:type="dxa"/>
            <w:shd w:val="clear" w:color="auto" w:fill="auto"/>
            <w:noWrap/>
            <w:vAlign w:val="center"/>
            <w:hideMark/>
          </w:tcPr>
          <w:p w14:paraId="509D85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46143F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1D10A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B910BB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67B4DC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C59D93D" w14:textId="77777777" w:rsidTr="00596CDA">
        <w:trPr>
          <w:trHeight w:val="290"/>
        </w:trPr>
        <w:tc>
          <w:tcPr>
            <w:tcW w:w="1180" w:type="dxa"/>
            <w:shd w:val="clear" w:color="auto" w:fill="auto"/>
            <w:noWrap/>
            <w:vAlign w:val="center"/>
            <w:hideMark/>
          </w:tcPr>
          <w:p w14:paraId="0E0E41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4030D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41AF5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L6a</w:t>
            </w:r>
          </w:p>
        </w:tc>
        <w:tc>
          <w:tcPr>
            <w:tcW w:w="935" w:type="dxa"/>
            <w:shd w:val="clear" w:color="auto" w:fill="auto"/>
            <w:noWrap/>
            <w:vAlign w:val="center"/>
            <w:hideMark/>
          </w:tcPr>
          <w:p w14:paraId="6942E2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45F23E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95C7F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C91FC2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7831F7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5223209" w14:textId="77777777" w:rsidTr="00596CDA">
        <w:trPr>
          <w:trHeight w:val="290"/>
        </w:trPr>
        <w:tc>
          <w:tcPr>
            <w:tcW w:w="1180" w:type="dxa"/>
            <w:shd w:val="clear" w:color="auto" w:fill="auto"/>
            <w:noWrap/>
            <w:vAlign w:val="center"/>
            <w:hideMark/>
          </w:tcPr>
          <w:p w14:paraId="5DEFD2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547B98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4A1CD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E680A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863BA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F009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79FA2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236A3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4446703" w14:textId="77777777" w:rsidTr="00596CDA">
        <w:trPr>
          <w:trHeight w:val="290"/>
        </w:trPr>
        <w:tc>
          <w:tcPr>
            <w:tcW w:w="1180" w:type="dxa"/>
            <w:shd w:val="clear" w:color="auto" w:fill="auto"/>
            <w:noWrap/>
            <w:vAlign w:val="center"/>
            <w:hideMark/>
          </w:tcPr>
          <w:p w14:paraId="2BE63D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3AE302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1E941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C7C98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2FE9D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CDBFE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ECC9F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B1874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3355A0E" w14:textId="77777777" w:rsidTr="00596CDA">
        <w:trPr>
          <w:trHeight w:val="290"/>
        </w:trPr>
        <w:tc>
          <w:tcPr>
            <w:tcW w:w="1180" w:type="dxa"/>
            <w:shd w:val="clear" w:color="auto" w:fill="auto"/>
            <w:noWrap/>
            <w:vAlign w:val="center"/>
            <w:hideMark/>
          </w:tcPr>
          <w:p w14:paraId="1F308F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24FCBC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EEA4F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E0395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A94EE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E97E2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3E70B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1A6B3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6577028" w14:textId="77777777" w:rsidTr="00596CDA">
        <w:trPr>
          <w:trHeight w:val="290"/>
        </w:trPr>
        <w:tc>
          <w:tcPr>
            <w:tcW w:w="1180" w:type="dxa"/>
            <w:shd w:val="clear" w:color="auto" w:fill="auto"/>
            <w:noWrap/>
            <w:vAlign w:val="center"/>
            <w:hideMark/>
          </w:tcPr>
          <w:p w14:paraId="10CCC3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1A7794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789731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B48BF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0DA65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568750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35E1C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C766D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4C6CB0F" w14:textId="77777777" w:rsidTr="00596CDA">
        <w:trPr>
          <w:trHeight w:val="290"/>
        </w:trPr>
        <w:tc>
          <w:tcPr>
            <w:tcW w:w="1180" w:type="dxa"/>
            <w:shd w:val="clear" w:color="auto" w:fill="auto"/>
            <w:noWrap/>
            <w:vAlign w:val="center"/>
            <w:hideMark/>
          </w:tcPr>
          <w:p w14:paraId="037685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74F5DA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6D448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8E626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0602B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461A70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1150E4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75BB8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6687913" w14:textId="77777777" w:rsidTr="00596CDA">
        <w:trPr>
          <w:trHeight w:val="290"/>
        </w:trPr>
        <w:tc>
          <w:tcPr>
            <w:tcW w:w="1180" w:type="dxa"/>
            <w:shd w:val="clear" w:color="auto" w:fill="auto"/>
            <w:noWrap/>
            <w:vAlign w:val="center"/>
            <w:hideMark/>
          </w:tcPr>
          <w:p w14:paraId="1968DE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673595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DB293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16D436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3B02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0E9037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636D4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08CD8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D943EC7" w14:textId="77777777" w:rsidTr="00596CDA">
        <w:trPr>
          <w:trHeight w:val="290"/>
        </w:trPr>
        <w:tc>
          <w:tcPr>
            <w:tcW w:w="1180" w:type="dxa"/>
            <w:shd w:val="clear" w:color="auto" w:fill="auto"/>
            <w:noWrap/>
            <w:vAlign w:val="center"/>
            <w:hideMark/>
          </w:tcPr>
          <w:p w14:paraId="60F99F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05/07/2019</w:t>
            </w:r>
          </w:p>
        </w:tc>
        <w:tc>
          <w:tcPr>
            <w:tcW w:w="1160" w:type="dxa"/>
            <w:shd w:val="clear" w:color="auto" w:fill="auto"/>
            <w:noWrap/>
            <w:vAlign w:val="center"/>
            <w:hideMark/>
          </w:tcPr>
          <w:p w14:paraId="637648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BD311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7B58E3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C29CD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C926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1E59E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F0B6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F7DC8BC" w14:textId="77777777" w:rsidTr="00596CDA">
        <w:trPr>
          <w:trHeight w:val="290"/>
        </w:trPr>
        <w:tc>
          <w:tcPr>
            <w:tcW w:w="1180" w:type="dxa"/>
            <w:shd w:val="clear" w:color="auto" w:fill="auto"/>
            <w:noWrap/>
            <w:vAlign w:val="center"/>
            <w:hideMark/>
          </w:tcPr>
          <w:p w14:paraId="6B3952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12A5B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10D3B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13BDA8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DF371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F5371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F2CEB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Achillea millefolium</w:t>
            </w:r>
          </w:p>
        </w:tc>
        <w:tc>
          <w:tcPr>
            <w:tcW w:w="1701" w:type="dxa"/>
            <w:shd w:val="clear" w:color="auto" w:fill="auto"/>
            <w:noWrap/>
            <w:vAlign w:val="center"/>
            <w:hideMark/>
          </w:tcPr>
          <w:p w14:paraId="69474D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88BCF9E" w14:textId="77777777" w:rsidTr="00596CDA">
        <w:trPr>
          <w:trHeight w:val="290"/>
        </w:trPr>
        <w:tc>
          <w:tcPr>
            <w:tcW w:w="1180" w:type="dxa"/>
            <w:shd w:val="clear" w:color="auto" w:fill="auto"/>
            <w:noWrap/>
            <w:vAlign w:val="center"/>
            <w:hideMark/>
          </w:tcPr>
          <w:p w14:paraId="478AD1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38B69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6641C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4995E9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7271E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2C372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F0D82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44510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698489A" w14:textId="77777777" w:rsidTr="00596CDA">
        <w:trPr>
          <w:trHeight w:val="290"/>
        </w:trPr>
        <w:tc>
          <w:tcPr>
            <w:tcW w:w="1180" w:type="dxa"/>
            <w:shd w:val="clear" w:color="auto" w:fill="auto"/>
            <w:noWrap/>
            <w:vAlign w:val="center"/>
            <w:hideMark/>
          </w:tcPr>
          <w:p w14:paraId="06A8BE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2AA00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ED1A1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6B2252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ED55F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AC2D9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02FB1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0B338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DAB9330" w14:textId="77777777" w:rsidTr="00596CDA">
        <w:trPr>
          <w:trHeight w:val="290"/>
        </w:trPr>
        <w:tc>
          <w:tcPr>
            <w:tcW w:w="1180" w:type="dxa"/>
            <w:shd w:val="clear" w:color="auto" w:fill="auto"/>
            <w:noWrap/>
            <w:vAlign w:val="center"/>
            <w:hideMark/>
          </w:tcPr>
          <w:p w14:paraId="2B2614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EDF54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8BAF3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070CCC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110054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B866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12F45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D90F8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75630E8" w14:textId="77777777" w:rsidTr="00596CDA">
        <w:trPr>
          <w:trHeight w:val="290"/>
        </w:trPr>
        <w:tc>
          <w:tcPr>
            <w:tcW w:w="1180" w:type="dxa"/>
            <w:shd w:val="clear" w:color="auto" w:fill="auto"/>
            <w:noWrap/>
            <w:vAlign w:val="center"/>
            <w:hideMark/>
          </w:tcPr>
          <w:p w14:paraId="4A3A7D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0EE0C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751BD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65D4ED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4A45D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09118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96D78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7AEC8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BF116AD" w14:textId="77777777" w:rsidTr="00596CDA">
        <w:trPr>
          <w:trHeight w:val="290"/>
        </w:trPr>
        <w:tc>
          <w:tcPr>
            <w:tcW w:w="1180" w:type="dxa"/>
            <w:shd w:val="clear" w:color="auto" w:fill="auto"/>
            <w:noWrap/>
            <w:vAlign w:val="center"/>
            <w:hideMark/>
          </w:tcPr>
          <w:p w14:paraId="109ED8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8E369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7545C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L6b</w:t>
            </w:r>
          </w:p>
        </w:tc>
        <w:tc>
          <w:tcPr>
            <w:tcW w:w="935" w:type="dxa"/>
            <w:shd w:val="clear" w:color="auto" w:fill="auto"/>
            <w:noWrap/>
            <w:vAlign w:val="center"/>
            <w:hideMark/>
          </w:tcPr>
          <w:p w14:paraId="4A6D69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262F2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909AA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2E62A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30042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1B5EF06" w14:textId="77777777" w:rsidTr="00596CDA">
        <w:trPr>
          <w:trHeight w:val="290"/>
        </w:trPr>
        <w:tc>
          <w:tcPr>
            <w:tcW w:w="1180" w:type="dxa"/>
            <w:shd w:val="clear" w:color="auto" w:fill="auto"/>
            <w:noWrap/>
            <w:vAlign w:val="center"/>
            <w:hideMark/>
          </w:tcPr>
          <w:p w14:paraId="0AFFBD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01292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37DCB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BFB2F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5517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176F2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B352E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23CCD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4226972B" w14:textId="77777777" w:rsidTr="00596CDA">
        <w:trPr>
          <w:trHeight w:val="290"/>
        </w:trPr>
        <w:tc>
          <w:tcPr>
            <w:tcW w:w="1180" w:type="dxa"/>
            <w:shd w:val="clear" w:color="auto" w:fill="auto"/>
            <w:noWrap/>
            <w:vAlign w:val="center"/>
            <w:hideMark/>
          </w:tcPr>
          <w:p w14:paraId="0B9F63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7CB6AA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6BC04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5FB12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BF1E1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9599A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D9B31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5D25C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978B864" w14:textId="77777777" w:rsidTr="00596CDA">
        <w:trPr>
          <w:trHeight w:val="290"/>
        </w:trPr>
        <w:tc>
          <w:tcPr>
            <w:tcW w:w="1180" w:type="dxa"/>
            <w:shd w:val="clear" w:color="auto" w:fill="auto"/>
            <w:noWrap/>
            <w:vAlign w:val="center"/>
            <w:hideMark/>
          </w:tcPr>
          <w:p w14:paraId="5D8213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22A6F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109F9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6B5F7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DF7D0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70950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B5682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CED2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66FF168F" w14:textId="77777777" w:rsidTr="00596CDA">
        <w:trPr>
          <w:trHeight w:val="290"/>
        </w:trPr>
        <w:tc>
          <w:tcPr>
            <w:tcW w:w="1180" w:type="dxa"/>
            <w:shd w:val="clear" w:color="auto" w:fill="auto"/>
            <w:noWrap/>
            <w:vAlign w:val="center"/>
            <w:hideMark/>
          </w:tcPr>
          <w:p w14:paraId="0746B2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E3E11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E3873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6A7B6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B0D6F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D8112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BA2AD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AEAA6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41516BA0" w14:textId="77777777" w:rsidTr="00596CDA">
        <w:trPr>
          <w:trHeight w:val="290"/>
        </w:trPr>
        <w:tc>
          <w:tcPr>
            <w:tcW w:w="1180" w:type="dxa"/>
            <w:shd w:val="clear" w:color="auto" w:fill="auto"/>
            <w:noWrap/>
            <w:vAlign w:val="center"/>
            <w:hideMark/>
          </w:tcPr>
          <w:p w14:paraId="631154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AF3CD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63008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5BBEB1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DAC7F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D96B4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98898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842AF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BE25F32" w14:textId="77777777" w:rsidTr="00596CDA">
        <w:trPr>
          <w:trHeight w:val="290"/>
        </w:trPr>
        <w:tc>
          <w:tcPr>
            <w:tcW w:w="1180" w:type="dxa"/>
            <w:shd w:val="clear" w:color="auto" w:fill="auto"/>
            <w:noWrap/>
            <w:vAlign w:val="center"/>
            <w:hideMark/>
          </w:tcPr>
          <w:p w14:paraId="6B9AB0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86BE3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E13F1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E2C9B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4AC3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F3432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077A4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68E31D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DF6CB32" w14:textId="77777777" w:rsidTr="00596CDA">
        <w:trPr>
          <w:trHeight w:val="290"/>
        </w:trPr>
        <w:tc>
          <w:tcPr>
            <w:tcW w:w="1180" w:type="dxa"/>
            <w:shd w:val="clear" w:color="auto" w:fill="auto"/>
            <w:noWrap/>
            <w:vAlign w:val="center"/>
            <w:hideMark/>
          </w:tcPr>
          <w:p w14:paraId="666AEE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F5D24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35624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3AC10A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ABA99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3ADCD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DAE27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5D27E1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7B505132" w14:textId="77777777" w:rsidTr="00596CDA">
        <w:trPr>
          <w:trHeight w:val="290"/>
        </w:trPr>
        <w:tc>
          <w:tcPr>
            <w:tcW w:w="1180" w:type="dxa"/>
            <w:shd w:val="clear" w:color="auto" w:fill="auto"/>
            <w:noWrap/>
            <w:vAlign w:val="center"/>
            <w:hideMark/>
          </w:tcPr>
          <w:p w14:paraId="5FDE38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B2759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F9BD4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784331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4C093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AF8F7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C31EC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123E4E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807F10B" w14:textId="77777777" w:rsidTr="00596CDA">
        <w:trPr>
          <w:trHeight w:val="290"/>
        </w:trPr>
        <w:tc>
          <w:tcPr>
            <w:tcW w:w="1180" w:type="dxa"/>
            <w:shd w:val="clear" w:color="auto" w:fill="auto"/>
            <w:noWrap/>
            <w:vAlign w:val="center"/>
            <w:hideMark/>
          </w:tcPr>
          <w:p w14:paraId="5347D3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579F0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2179A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EA12C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3A05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4E20C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F0E75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18B663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6134E3FF" w14:textId="77777777" w:rsidTr="00596CDA">
        <w:trPr>
          <w:trHeight w:val="290"/>
        </w:trPr>
        <w:tc>
          <w:tcPr>
            <w:tcW w:w="1180" w:type="dxa"/>
            <w:shd w:val="clear" w:color="auto" w:fill="auto"/>
            <w:noWrap/>
            <w:vAlign w:val="center"/>
            <w:hideMark/>
          </w:tcPr>
          <w:p w14:paraId="53B70D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0829E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1E11B0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27A73C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5D418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4B34D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DB6E9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5D38A5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3964199F" w14:textId="77777777" w:rsidTr="00596CDA">
        <w:trPr>
          <w:trHeight w:val="290"/>
        </w:trPr>
        <w:tc>
          <w:tcPr>
            <w:tcW w:w="1180" w:type="dxa"/>
            <w:shd w:val="clear" w:color="auto" w:fill="auto"/>
            <w:noWrap/>
            <w:vAlign w:val="center"/>
            <w:hideMark/>
          </w:tcPr>
          <w:p w14:paraId="451BA7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50F76D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F3606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16B247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07811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939D4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AA9A5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49360B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76CD81A8" w14:textId="77777777" w:rsidTr="00596CDA">
        <w:trPr>
          <w:trHeight w:val="290"/>
        </w:trPr>
        <w:tc>
          <w:tcPr>
            <w:tcW w:w="1180" w:type="dxa"/>
            <w:shd w:val="clear" w:color="auto" w:fill="auto"/>
            <w:noWrap/>
            <w:vAlign w:val="center"/>
            <w:hideMark/>
          </w:tcPr>
          <w:p w14:paraId="5037C6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6CF78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04EC9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L6a</w:t>
            </w:r>
          </w:p>
        </w:tc>
        <w:tc>
          <w:tcPr>
            <w:tcW w:w="935" w:type="dxa"/>
            <w:shd w:val="clear" w:color="auto" w:fill="auto"/>
            <w:noWrap/>
            <w:vAlign w:val="center"/>
            <w:hideMark/>
          </w:tcPr>
          <w:p w14:paraId="499F93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09F469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08895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2D971C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AEED0D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23D6FD7" w14:textId="77777777" w:rsidTr="00596CDA">
        <w:trPr>
          <w:trHeight w:val="290"/>
        </w:trPr>
        <w:tc>
          <w:tcPr>
            <w:tcW w:w="1180" w:type="dxa"/>
            <w:shd w:val="clear" w:color="auto" w:fill="auto"/>
            <w:noWrap/>
            <w:vAlign w:val="center"/>
            <w:hideMark/>
          </w:tcPr>
          <w:p w14:paraId="44F3F4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5DE977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09EDC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L6a</w:t>
            </w:r>
          </w:p>
        </w:tc>
        <w:tc>
          <w:tcPr>
            <w:tcW w:w="935" w:type="dxa"/>
            <w:shd w:val="clear" w:color="auto" w:fill="auto"/>
            <w:noWrap/>
            <w:vAlign w:val="center"/>
            <w:hideMark/>
          </w:tcPr>
          <w:p w14:paraId="4973E2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Grassy margin</w:t>
            </w:r>
          </w:p>
        </w:tc>
        <w:tc>
          <w:tcPr>
            <w:tcW w:w="850" w:type="dxa"/>
            <w:shd w:val="clear" w:color="auto" w:fill="auto"/>
            <w:noWrap/>
            <w:vAlign w:val="center"/>
            <w:hideMark/>
          </w:tcPr>
          <w:p w14:paraId="7DD69F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DBE65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C3B5A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C1023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EAB97F2" w14:textId="77777777" w:rsidTr="00596CDA">
        <w:trPr>
          <w:trHeight w:val="290"/>
        </w:trPr>
        <w:tc>
          <w:tcPr>
            <w:tcW w:w="1180" w:type="dxa"/>
            <w:shd w:val="clear" w:color="auto" w:fill="auto"/>
            <w:noWrap/>
            <w:vAlign w:val="center"/>
            <w:hideMark/>
          </w:tcPr>
          <w:p w14:paraId="69F863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79148B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44370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A48F0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B4DC8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224AFA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7472C1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16F87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FADD7AF" w14:textId="77777777" w:rsidTr="00596CDA">
        <w:trPr>
          <w:trHeight w:val="290"/>
        </w:trPr>
        <w:tc>
          <w:tcPr>
            <w:tcW w:w="1180" w:type="dxa"/>
            <w:shd w:val="clear" w:color="auto" w:fill="auto"/>
            <w:noWrap/>
            <w:vAlign w:val="center"/>
            <w:hideMark/>
          </w:tcPr>
          <w:p w14:paraId="77F10B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754136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1CA46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280E10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EA204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8A4CB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51247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95652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CC7A116" w14:textId="77777777" w:rsidTr="00596CDA">
        <w:trPr>
          <w:trHeight w:val="290"/>
        </w:trPr>
        <w:tc>
          <w:tcPr>
            <w:tcW w:w="1180" w:type="dxa"/>
            <w:shd w:val="clear" w:color="auto" w:fill="auto"/>
            <w:noWrap/>
            <w:vAlign w:val="center"/>
            <w:hideMark/>
          </w:tcPr>
          <w:p w14:paraId="4B3861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CF092D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43DBE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0FB126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A23DE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2A49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A495B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B5812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4C57897" w14:textId="77777777" w:rsidTr="00596CDA">
        <w:trPr>
          <w:trHeight w:val="290"/>
        </w:trPr>
        <w:tc>
          <w:tcPr>
            <w:tcW w:w="1180" w:type="dxa"/>
            <w:shd w:val="clear" w:color="auto" w:fill="auto"/>
            <w:noWrap/>
            <w:vAlign w:val="center"/>
            <w:hideMark/>
          </w:tcPr>
          <w:p w14:paraId="517B99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DB867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766188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16CD58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EBDF1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7DCF1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2323F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CB5C7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D9EA372" w14:textId="77777777" w:rsidTr="00596CDA">
        <w:trPr>
          <w:trHeight w:val="290"/>
        </w:trPr>
        <w:tc>
          <w:tcPr>
            <w:tcW w:w="1180" w:type="dxa"/>
            <w:shd w:val="clear" w:color="auto" w:fill="auto"/>
            <w:noWrap/>
            <w:vAlign w:val="center"/>
            <w:hideMark/>
          </w:tcPr>
          <w:p w14:paraId="56B030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044F4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30736E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76C7D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8217C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7B7F2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6D37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AC188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2BA9376" w14:textId="77777777" w:rsidTr="00596CDA">
        <w:trPr>
          <w:trHeight w:val="290"/>
        </w:trPr>
        <w:tc>
          <w:tcPr>
            <w:tcW w:w="1180" w:type="dxa"/>
            <w:shd w:val="clear" w:color="auto" w:fill="auto"/>
            <w:noWrap/>
            <w:vAlign w:val="center"/>
            <w:hideMark/>
          </w:tcPr>
          <w:p w14:paraId="19F0F3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4BAA15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70C0F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04BEC8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61A17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20D9A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EDCEB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C3405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F0B9DE8" w14:textId="77777777" w:rsidTr="00596CDA">
        <w:trPr>
          <w:trHeight w:val="290"/>
        </w:trPr>
        <w:tc>
          <w:tcPr>
            <w:tcW w:w="1180" w:type="dxa"/>
            <w:shd w:val="clear" w:color="auto" w:fill="auto"/>
            <w:noWrap/>
            <w:vAlign w:val="center"/>
            <w:hideMark/>
          </w:tcPr>
          <w:p w14:paraId="2AB7F19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DBBA1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223BA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3FAD27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0CB9C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E3D28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B34E54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74C23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2C622EB" w14:textId="77777777" w:rsidTr="00596CDA">
        <w:trPr>
          <w:trHeight w:val="290"/>
        </w:trPr>
        <w:tc>
          <w:tcPr>
            <w:tcW w:w="1180" w:type="dxa"/>
            <w:shd w:val="clear" w:color="auto" w:fill="auto"/>
            <w:noWrap/>
            <w:vAlign w:val="center"/>
            <w:hideMark/>
          </w:tcPr>
          <w:p w14:paraId="1BB5A0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21D94D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87CD6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584ED5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35458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5C72E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53DBC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C7655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10756AD" w14:textId="77777777" w:rsidTr="00596CDA">
        <w:trPr>
          <w:trHeight w:val="290"/>
        </w:trPr>
        <w:tc>
          <w:tcPr>
            <w:tcW w:w="1180" w:type="dxa"/>
            <w:shd w:val="clear" w:color="auto" w:fill="auto"/>
            <w:noWrap/>
            <w:vAlign w:val="center"/>
            <w:hideMark/>
          </w:tcPr>
          <w:p w14:paraId="063640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6A5552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6637E9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0A090C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82C22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03C21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DEB15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EAEBF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19927177" w14:textId="77777777" w:rsidTr="00596CDA">
        <w:trPr>
          <w:trHeight w:val="290"/>
        </w:trPr>
        <w:tc>
          <w:tcPr>
            <w:tcW w:w="1180" w:type="dxa"/>
            <w:shd w:val="clear" w:color="auto" w:fill="auto"/>
            <w:noWrap/>
            <w:vAlign w:val="center"/>
            <w:hideMark/>
          </w:tcPr>
          <w:p w14:paraId="3194EC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9440F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309FA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30D2F1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7910D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2C27B1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79F843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4555B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13260E4" w14:textId="77777777" w:rsidTr="00596CDA">
        <w:trPr>
          <w:trHeight w:val="290"/>
        </w:trPr>
        <w:tc>
          <w:tcPr>
            <w:tcW w:w="1180" w:type="dxa"/>
            <w:shd w:val="clear" w:color="auto" w:fill="auto"/>
            <w:noWrap/>
            <w:vAlign w:val="center"/>
            <w:hideMark/>
          </w:tcPr>
          <w:p w14:paraId="2217AC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01328B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0B2866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27E93C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9CCF1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51DA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D41A3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A24CF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26DA66C" w14:textId="77777777" w:rsidTr="00596CDA">
        <w:trPr>
          <w:trHeight w:val="290"/>
        </w:trPr>
        <w:tc>
          <w:tcPr>
            <w:tcW w:w="1180" w:type="dxa"/>
            <w:shd w:val="clear" w:color="auto" w:fill="auto"/>
            <w:noWrap/>
            <w:vAlign w:val="center"/>
            <w:hideMark/>
          </w:tcPr>
          <w:p w14:paraId="64BBFE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1B1D19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4660A0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03FB10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1BC32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BE0232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L.calcaetum</w:t>
            </w:r>
            <w:proofErr w:type="spellEnd"/>
          </w:p>
        </w:tc>
        <w:tc>
          <w:tcPr>
            <w:tcW w:w="1721" w:type="dxa"/>
            <w:shd w:val="clear" w:color="auto" w:fill="auto"/>
            <w:noWrap/>
            <w:vAlign w:val="center"/>
            <w:hideMark/>
          </w:tcPr>
          <w:p w14:paraId="20B082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2E7B11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78CF4B7" w14:textId="77777777" w:rsidTr="00596CDA">
        <w:trPr>
          <w:trHeight w:val="290"/>
        </w:trPr>
        <w:tc>
          <w:tcPr>
            <w:tcW w:w="1180" w:type="dxa"/>
            <w:shd w:val="clear" w:color="auto" w:fill="auto"/>
            <w:noWrap/>
            <w:vAlign w:val="center"/>
            <w:hideMark/>
          </w:tcPr>
          <w:p w14:paraId="039647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374A00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2CF226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60B08D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02D93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82F1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D8219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031995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F07D401" w14:textId="77777777" w:rsidTr="00596CDA">
        <w:trPr>
          <w:trHeight w:val="290"/>
        </w:trPr>
        <w:tc>
          <w:tcPr>
            <w:tcW w:w="1180" w:type="dxa"/>
            <w:shd w:val="clear" w:color="auto" w:fill="auto"/>
            <w:noWrap/>
            <w:vAlign w:val="center"/>
            <w:hideMark/>
          </w:tcPr>
          <w:p w14:paraId="4594B3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24/07/2019</w:t>
            </w:r>
          </w:p>
        </w:tc>
        <w:tc>
          <w:tcPr>
            <w:tcW w:w="1160" w:type="dxa"/>
            <w:shd w:val="clear" w:color="auto" w:fill="auto"/>
            <w:noWrap/>
            <w:vAlign w:val="center"/>
            <w:hideMark/>
          </w:tcPr>
          <w:p w14:paraId="74BEB2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NO_5</w:t>
            </w:r>
          </w:p>
        </w:tc>
        <w:tc>
          <w:tcPr>
            <w:tcW w:w="1120" w:type="dxa"/>
            <w:shd w:val="clear" w:color="auto" w:fill="auto"/>
            <w:noWrap/>
            <w:vAlign w:val="center"/>
            <w:hideMark/>
          </w:tcPr>
          <w:p w14:paraId="52DBA3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L8</w:t>
            </w:r>
          </w:p>
        </w:tc>
        <w:tc>
          <w:tcPr>
            <w:tcW w:w="935" w:type="dxa"/>
            <w:shd w:val="clear" w:color="auto" w:fill="auto"/>
            <w:noWrap/>
            <w:vAlign w:val="center"/>
            <w:hideMark/>
          </w:tcPr>
          <w:p w14:paraId="4F1296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72C6A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DEC8B4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6A8CD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4CD9C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54FDC3D" w14:textId="77777777" w:rsidTr="00596CDA">
        <w:trPr>
          <w:trHeight w:val="290"/>
        </w:trPr>
        <w:tc>
          <w:tcPr>
            <w:tcW w:w="1180" w:type="dxa"/>
            <w:shd w:val="clear" w:color="auto" w:fill="auto"/>
            <w:noWrap/>
            <w:vAlign w:val="center"/>
            <w:hideMark/>
          </w:tcPr>
          <w:p w14:paraId="2A5CFE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4CA25A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0B68A1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4813C1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8F767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57B2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D5725E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355955D"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1798986" w14:textId="77777777" w:rsidTr="00596CDA">
        <w:trPr>
          <w:trHeight w:val="290"/>
        </w:trPr>
        <w:tc>
          <w:tcPr>
            <w:tcW w:w="1180" w:type="dxa"/>
            <w:shd w:val="clear" w:color="auto" w:fill="auto"/>
            <w:noWrap/>
            <w:vAlign w:val="center"/>
            <w:hideMark/>
          </w:tcPr>
          <w:p w14:paraId="23C0E6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3A5C79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08ADA9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0957B4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4B37D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4D2D43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Bombus.lucorum.agg</w:t>
            </w:r>
            <w:proofErr w:type="spellEnd"/>
          </w:p>
        </w:tc>
        <w:tc>
          <w:tcPr>
            <w:tcW w:w="1721" w:type="dxa"/>
            <w:shd w:val="clear" w:color="auto" w:fill="auto"/>
            <w:noWrap/>
            <w:vAlign w:val="center"/>
            <w:hideMark/>
          </w:tcPr>
          <w:p w14:paraId="57241B4B"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F37F9D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147A5B1" w14:textId="77777777" w:rsidTr="00596CDA">
        <w:trPr>
          <w:trHeight w:val="290"/>
        </w:trPr>
        <w:tc>
          <w:tcPr>
            <w:tcW w:w="1180" w:type="dxa"/>
            <w:shd w:val="clear" w:color="auto" w:fill="auto"/>
            <w:noWrap/>
            <w:vAlign w:val="center"/>
            <w:hideMark/>
          </w:tcPr>
          <w:p w14:paraId="6E9DA5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30DA9F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4E281A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737D1E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20E89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2B12AF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1CAE2C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F6A04D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6E92EC6" w14:textId="77777777" w:rsidTr="00596CDA">
        <w:trPr>
          <w:trHeight w:val="290"/>
        </w:trPr>
        <w:tc>
          <w:tcPr>
            <w:tcW w:w="1180" w:type="dxa"/>
            <w:shd w:val="clear" w:color="auto" w:fill="auto"/>
            <w:noWrap/>
            <w:vAlign w:val="center"/>
            <w:hideMark/>
          </w:tcPr>
          <w:p w14:paraId="34AC20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4A6DD7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72EE42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w:t>
            </w:r>
          </w:p>
        </w:tc>
        <w:tc>
          <w:tcPr>
            <w:tcW w:w="935" w:type="dxa"/>
            <w:shd w:val="clear" w:color="auto" w:fill="auto"/>
            <w:noWrap/>
            <w:vAlign w:val="center"/>
            <w:hideMark/>
          </w:tcPr>
          <w:p w14:paraId="39757A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6ADEC7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F9D4D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0A18C0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0855A61"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A7FDAAC" w14:textId="77777777" w:rsidTr="00596CDA">
        <w:trPr>
          <w:trHeight w:val="290"/>
        </w:trPr>
        <w:tc>
          <w:tcPr>
            <w:tcW w:w="1180" w:type="dxa"/>
            <w:shd w:val="clear" w:color="auto" w:fill="auto"/>
            <w:noWrap/>
            <w:vAlign w:val="center"/>
            <w:hideMark/>
          </w:tcPr>
          <w:p w14:paraId="6AB465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25A9BE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7BF09A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w:t>
            </w:r>
          </w:p>
        </w:tc>
        <w:tc>
          <w:tcPr>
            <w:tcW w:w="935" w:type="dxa"/>
            <w:shd w:val="clear" w:color="auto" w:fill="auto"/>
            <w:noWrap/>
            <w:vAlign w:val="center"/>
            <w:hideMark/>
          </w:tcPr>
          <w:p w14:paraId="586089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0A871D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C8B836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Andrena.sp</w:t>
            </w:r>
            <w:proofErr w:type="spellEnd"/>
          </w:p>
        </w:tc>
        <w:tc>
          <w:tcPr>
            <w:tcW w:w="1721" w:type="dxa"/>
            <w:shd w:val="clear" w:color="auto" w:fill="auto"/>
            <w:noWrap/>
            <w:vAlign w:val="center"/>
            <w:hideMark/>
          </w:tcPr>
          <w:p w14:paraId="0F3D717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336DB1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505574C3" w14:textId="77777777" w:rsidTr="00596CDA">
        <w:trPr>
          <w:trHeight w:val="290"/>
        </w:trPr>
        <w:tc>
          <w:tcPr>
            <w:tcW w:w="1180" w:type="dxa"/>
            <w:shd w:val="clear" w:color="auto" w:fill="auto"/>
            <w:noWrap/>
            <w:vAlign w:val="center"/>
            <w:hideMark/>
          </w:tcPr>
          <w:p w14:paraId="05F4BF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196CAB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790B62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w:t>
            </w:r>
          </w:p>
        </w:tc>
        <w:tc>
          <w:tcPr>
            <w:tcW w:w="935" w:type="dxa"/>
            <w:shd w:val="clear" w:color="auto" w:fill="auto"/>
            <w:noWrap/>
            <w:vAlign w:val="center"/>
            <w:hideMark/>
          </w:tcPr>
          <w:p w14:paraId="44C17C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DE2C5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FD0CF0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8A3DC0B"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13D864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E8965D7" w14:textId="77777777" w:rsidTr="00596CDA">
        <w:trPr>
          <w:trHeight w:val="290"/>
        </w:trPr>
        <w:tc>
          <w:tcPr>
            <w:tcW w:w="1180" w:type="dxa"/>
            <w:shd w:val="clear" w:color="auto" w:fill="auto"/>
            <w:noWrap/>
            <w:vAlign w:val="center"/>
            <w:hideMark/>
          </w:tcPr>
          <w:p w14:paraId="796D39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07/05/2019</w:t>
            </w:r>
          </w:p>
        </w:tc>
        <w:tc>
          <w:tcPr>
            <w:tcW w:w="1160" w:type="dxa"/>
            <w:shd w:val="clear" w:color="auto" w:fill="auto"/>
            <w:noWrap/>
            <w:vAlign w:val="center"/>
            <w:hideMark/>
          </w:tcPr>
          <w:p w14:paraId="6E3C1E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13656B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4E314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684B0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713BE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2142C3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AF11A4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5AAEB7B" w14:textId="77777777" w:rsidTr="00596CDA">
        <w:trPr>
          <w:trHeight w:val="290"/>
        </w:trPr>
        <w:tc>
          <w:tcPr>
            <w:tcW w:w="1180" w:type="dxa"/>
            <w:shd w:val="clear" w:color="auto" w:fill="auto"/>
            <w:noWrap/>
            <w:vAlign w:val="center"/>
            <w:hideMark/>
          </w:tcPr>
          <w:p w14:paraId="1814B9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6E17A0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1B6754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L7</w:t>
            </w:r>
          </w:p>
        </w:tc>
        <w:tc>
          <w:tcPr>
            <w:tcW w:w="935" w:type="dxa"/>
            <w:shd w:val="clear" w:color="auto" w:fill="auto"/>
            <w:noWrap/>
            <w:vAlign w:val="center"/>
            <w:hideMark/>
          </w:tcPr>
          <w:p w14:paraId="663000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A8E04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55F1C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CE4EE4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5973A7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0BA4559" w14:textId="77777777" w:rsidTr="00596CDA">
        <w:trPr>
          <w:trHeight w:val="290"/>
        </w:trPr>
        <w:tc>
          <w:tcPr>
            <w:tcW w:w="1180" w:type="dxa"/>
            <w:shd w:val="clear" w:color="auto" w:fill="auto"/>
            <w:noWrap/>
            <w:vAlign w:val="center"/>
            <w:hideMark/>
          </w:tcPr>
          <w:p w14:paraId="491898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4F8F6B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4C2ECD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3A92A7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72EAF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4FF9D5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1D43A4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70B1F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1E1C26F" w14:textId="77777777" w:rsidTr="00596CDA">
        <w:trPr>
          <w:trHeight w:val="290"/>
        </w:trPr>
        <w:tc>
          <w:tcPr>
            <w:tcW w:w="1180" w:type="dxa"/>
            <w:shd w:val="clear" w:color="auto" w:fill="auto"/>
            <w:noWrap/>
            <w:vAlign w:val="center"/>
            <w:hideMark/>
          </w:tcPr>
          <w:p w14:paraId="550327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750293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7EE2AC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58FB2B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6B70A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7169DD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29B2BA3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89FB4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378BEFE" w14:textId="77777777" w:rsidTr="00596CDA">
        <w:trPr>
          <w:trHeight w:val="290"/>
        </w:trPr>
        <w:tc>
          <w:tcPr>
            <w:tcW w:w="1180" w:type="dxa"/>
            <w:shd w:val="clear" w:color="auto" w:fill="auto"/>
            <w:noWrap/>
            <w:vAlign w:val="center"/>
            <w:hideMark/>
          </w:tcPr>
          <w:p w14:paraId="3CECE1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66903E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46C442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722A12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30B23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684CF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555D07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CEE0D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D2ED018" w14:textId="77777777" w:rsidTr="00596CDA">
        <w:trPr>
          <w:trHeight w:val="290"/>
        </w:trPr>
        <w:tc>
          <w:tcPr>
            <w:tcW w:w="1180" w:type="dxa"/>
            <w:shd w:val="clear" w:color="auto" w:fill="auto"/>
            <w:noWrap/>
            <w:vAlign w:val="center"/>
            <w:hideMark/>
          </w:tcPr>
          <w:p w14:paraId="4A43BA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349B7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5E0AAB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5A5D02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D2947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B05F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0419BD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0057A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975ABAB" w14:textId="77777777" w:rsidTr="00596CDA">
        <w:trPr>
          <w:trHeight w:val="290"/>
        </w:trPr>
        <w:tc>
          <w:tcPr>
            <w:tcW w:w="1180" w:type="dxa"/>
            <w:shd w:val="clear" w:color="auto" w:fill="auto"/>
            <w:noWrap/>
            <w:vAlign w:val="center"/>
            <w:hideMark/>
          </w:tcPr>
          <w:p w14:paraId="37F21E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5E8657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62D2C9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L4</w:t>
            </w:r>
          </w:p>
        </w:tc>
        <w:tc>
          <w:tcPr>
            <w:tcW w:w="935" w:type="dxa"/>
            <w:shd w:val="clear" w:color="auto" w:fill="auto"/>
            <w:noWrap/>
            <w:vAlign w:val="center"/>
            <w:hideMark/>
          </w:tcPr>
          <w:p w14:paraId="4B8B119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2ED9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5033D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8E20B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Digitalis purpurea</w:t>
            </w:r>
          </w:p>
        </w:tc>
        <w:tc>
          <w:tcPr>
            <w:tcW w:w="1701" w:type="dxa"/>
            <w:shd w:val="clear" w:color="auto" w:fill="auto"/>
            <w:noWrap/>
            <w:vAlign w:val="center"/>
            <w:hideMark/>
          </w:tcPr>
          <w:p w14:paraId="52DAA8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595EC87" w14:textId="77777777" w:rsidTr="00596CDA">
        <w:trPr>
          <w:trHeight w:val="290"/>
        </w:trPr>
        <w:tc>
          <w:tcPr>
            <w:tcW w:w="1180" w:type="dxa"/>
            <w:shd w:val="clear" w:color="auto" w:fill="auto"/>
            <w:noWrap/>
            <w:vAlign w:val="center"/>
            <w:hideMark/>
          </w:tcPr>
          <w:p w14:paraId="224781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C48CF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003F09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D6C49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E4E5D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F58421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27ED57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7460E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034B038" w14:textId="77777777" w:rsidTr="00596CDA">
        <w:trPr>
          <w:trHeight w:val="290"/>
        </w:trPr>
        <w:tc>
          <w:tcPr>
            <w:tcW w:w="1180" w:type="dxa"/>
            <w:shd w:val="clear" w:color="auto" w:fill="auto"/>
            <w:noWrap/>
            <w:vAlign w:val="center"/>
            <w:hideMark/>
          </w:tcPr>
          <w:p w14:paraId="539FCE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34CCC3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2E70D3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396A1A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68136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22FC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74B09F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74CB24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1F46EEF" w14:textId="77777777" w:rsidTr="00596CDA">
        <w:trPr>
          <w:trHeight w:val="290"/>
        </w:trPr>
        <w:tc>
          <w:tcPr>
            <w:tcW w:w="1180" w:type="dxa"/>
            <w:shd w:val="clear" w:color="auto" w:fill="auto"/>
            <w:noWrap/>
            <w:vAlign w:val="center"/>
            <w:hideMark/>
          </w:tcPr>
          <w:p w14:paraId="705925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70BA1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04352F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w:t>
            </w:r>
          </w:p>
        </w:tc>
        <w:tc>
          <w:tcPr>
            <w:tcW w:w="935" w:type="dxa"/>
            <w:shd w:val="clear" w:color="auto" w:fill="auto"/>
            <w:noWrap/>
            <w:vAlign w:val="center"/>
            <w:hideMark/>
          </w:tcPr>
          <w:p w14:paraId="075F83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64686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AA395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0A758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Digitalis purpurea</w:t>
            </w:r>
          </w:p>
        </w:tc>
        <w:tc>
          <w:tcPr>
            <w:tcW w:w="1701" w:type="dxa"/>
            <w:shd w:val="clear" w:color="auto" w:fill="auto"/>
            <w:noWrap/>
            <w:vAlign w:val="center"/>
            <w:hideMark/>
          </w:tcPr>
          <w:p w14:paraId="6EF256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Investigating</w:t>
            </w:r>
          </w:p>
        </w:tc>
      </w:tr>
      <w:tr w:rsidR="00EB40BA" w:rsidRPr="006414E7" w14:paraId="07C0EED3" w14:textId="77777777" w:rsidTr="00596CDA">
        <w:trPr>
          <w:trHeight w:val="290"/>
        </w:trPr>
        <w:tc>
          <w:tcPr>
            <w:tcW w:w="1180" w:type="dxa"/>
            <w:shd w:val="clear" w:color="auto" w:fill="auto"/>
            <w:noWrap/>
            <w:vAlign w:val="center"/>
            <w:hideMark/>
          </w:tcPr>
          <w:p w14:paraId="7950AE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04/07/2019</w:t>
            </w:r>
          </w:p>
        </w:tc>
        <w:tc>
          <w:tcPr>
            <w:tcW w:w="1160" w:type="dxa"/>
            <w:shd w:val="clear" w:color="auto" w:fill="auto"/>
            <w:noWrap/>
            <w:vAlign w:val="center"/>
            <w:hideMark/>
          </w:tcPr>
          <w:p w14:paraId="273B93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PL_8</w:t>
            </w:r>
          </w:p>
        </w:tc>
        <w:tc>
          <w:tcPr>
            <w:tcW w:w="1120" w:type="dxa"/>
            <w:shd w:val="clear" w:color="auto" w:fill="auto"/>
            <w:noWrap/>
            <w:vAlign w:val="center"/>
            <w:hideMark/>
          </w:tcPr>
          <w:p w14:paraId="33A57C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w:t>
            </w:r>
          </w:p>
        </w:tc>
        <w:tc>
          <w:tcPr>
            <w:tcW w:w="935" w:type="dxa"/>
            <w:shd w:val="clear" w:color="auto" w:fill="auto"/>
            <w:noWrap/>
            <w:vAlign w:val="center"/>
            <w:hideMark/>
          </w:tcPr>
          <w:p w14:paraId="6EA433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2C64FC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93D1B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85254D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98D2B40"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F982330" w14:textId="77777777" w:rsidTr="00596CDA">
        <w:trPr>
          <w:trHeight w:val="290"/>
        </w:trPr>
        <w:tc>
          <w:tcPr>
            <w:tcW w:w="1180" w:type="dxa"/>
            <w:shd w:val="clear" w:color="auto" w:fill="auto"/>
            <w:noWrap/>
            <w:vAlign w:val="center"/>
            <w:hideMark/>
          </w:tcPr>
          <w:p w14:paraId="0F96CD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75482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701E6A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59D62A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82EB3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2B8E5C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Andrena.sp</w:t>
            </w:r>
            <w:proofErr w:type="spellEnd"/>
          </w:p>
        </w:tc>
        <w:tc>
          <w:tcPr>
            <w:tcW w:w="1721" w:type="dxa"/>
            <w:shd w:val="clear" w:color="auto" w:fill="auto"/>
            <w:noWrap/>
            <w:vAlign w:val="center"/>
            <w:hideMark/>
          </w:tcPr>
          <w:p w14:paraId="0A54185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7360CD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D8B861F" w14:textId="77777777" w:rsidTr="00596CDA">
        <w:trPr>
          <w:trHeight w:val="290"/>
        </w:trPr>
        <w:tc>
          <w:tcPr>
            <w:tcW w:w="1180" w:type="dxa"/>
            <w:shd w:val="clear" w:color="auto" w:fill="auto"/>
            <w:noWrap/>
            <w:vAlign w:val="center"/>
            <w:hideMark/>
          </w:tcPr>
          <w:p w14:paraId="1A8AB9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7043E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58D35A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3F33C7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08793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C36296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34DF1F9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ECB04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Specimen</w:t>
            </w:r>
          </w:p>
        </w:tc>
      </w:tr>
      <w:tr w:rsidR="00EB40BA" w:rsidRPr="006414E7" w14:paraId="641EA2DA" w14:textId="77777777" w:rsidTr="00596CDA">
        <w:trPr>
          <w:trHeight w:val="290"/>
        </w:trPr>
        <w:tc>
          <w:tcPr>
            <w:tcW w:w="1180" w:type="dxa"/>
            <w:shd w:val="clear" w:color="auto" w:fill="auto"/>
            <w:noWrap/>
            <w:vAlign w:val="center"/>
            <w:hideMark/>
          </w:tcPr>
          <w:p w14:paraId="6CA54B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1C439C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68CC50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0130A8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2B883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B94060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Bombus.sp</w:t>
            </w:r>
            <w:proofErr w:type="spellEnd"/>
          </w:p>
        </w:tc>
        <w:tc>
          <w:tcPr>
            <w:tcW w:w="1721" w:type="dxa"/>
            <w:shd w:val="clear" w:color="auto" w:fill="auto"/>
            <w:noWrap/>
            <w:vAlign w:val="center"/>
            <w:hideMark/>
          </w:tcPr>
          <w:p w14:paraId="38B8739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73840E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28365C4" w14:textId="77777777" w:rsidTr="00596CDA">
        <w:trPr>
          <w:trHeight w:val="290"/>
        </w:trPr>
        <w:tc>
          <w:tcPr>
            <w:tcW w:w="1180" w:type="dxa"/>
            <w:shd w:val="clear" w:color="auto" w:fill="auto"/>
            <w:noWrap/>
            <w:vAlign w:val="center"/>
            <w:hideMark/>
          </w:tcPr>
          <w:p w14:paraId="065A63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49DA6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3F10F9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094CAA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D27A0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4D2F1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Sphecodes.sp</w:t>
            </w:r>
            <w:proofErr w:type="spellEnd"/>
          </w:p>
        </w:tc>
        <w:tc>
          <w:tcPr>
            <w:tcW w:w="1721" w:type="dxa"/>
            <w:shd w:val="clear" w:color="auto" w:fill="auto"/>
            <w:noWrap/>
            <w:vAlign w:val="center"/>
            <w:hideMark/>
          </w:tcPr>
          <w:p w14:paraId="3014A8C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39B93D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CDD5061" w14:textId="77777777" w:rsidTr="00596CDA">
        <w:trPr>
          <w:trHeight w:val="290"/>
        </w:trPr>
        <w:tc>
          <w:tcPr>
            <w:tcW w:w="1180" w:type="dxa"/>
            <w:shd w:val="clear" w:color="auto" w:fill="auto"/>
            <w:noWrap/>
            <w:vAlign w:val="center"/>
            <w:hideMark/>
          </w:tcPr>
          <w:p w14:paraId="25E3CE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F7D48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746174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L13a</w:t>
            </w:r>
          </w:p>
        </w:tc>
        <w:tc>
          <w:tcPr>
            <w:tcW w:w="935" w:type="dxa"/>
            <w:shd w:val="clear" w:color="auto" w:fill="auto"/>
            <w:noWrap/>
            <w:vAlign w:val="center"/>
            <w:hideMark/>
          </w:tcPr>
          <w:p w14:paraId="59BC0B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E1DBD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5EB303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AA544D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14E88A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F77A9F0" w14:textId="77777777" w:rsidTr="00596CDA">
        <w:trPr>
          <w:trHeight w:val="290"/>
        </w:trPr>
        <w:tc>
          <w:tcPr>
            <w:tcW w:w="1180" w:type="dxa"/>
            <w:shd w:val="clear" w:color="auto" w:fill="auto"/>
            <w:noWrap/>
            <w:vAlign w:val="center"/>
            <w:hideMark/>
          </w:tcPr>
          <w:p w14:paraId="216147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BF9E3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2C981B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626124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C4FE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7658D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DE52B0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BAF4F0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11B9B85" w14:textId="77777777" w:rsidTr="00596CDA">
        <w:trPr>
          <w:trHeight w:val="290"/>
        </w:trPr>
        <w:tc>
          <w:tcPr>
            <w:tcW w:w="1180" w:type="dxa"/>
            <w:shd w:val="clear" w:color="auto" w:fill="auto"/>
            <w:noWrap/>
            <w:vAlign w:val="center"/>
            <w:hideMark/>
          </w:tcPr>
          <w:p w14:paraId="2CBF59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3E0BE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2001E7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040F4C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9E8FF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A955C5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Nomada.sp</w:t>
            </w:r>
            <w:proofErr w:type="spellEnd"/>
          </w:p>
        </w:tc>
        <w:tc>
          <w:tcPr>
            <w:tcW w:w="1721" w:type="dxa"/>
            <w:shd w:val="clear" w:color="auto" w:fill="auto"/>
            <w:noWrap/>
            <w:vAlign w:val="center"/>
            <w:hideMark/>
          </w:tcPr>
          <w:p w14:paraId="2F038B5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36060C88"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C4A3489" w14:textId="77777777" w:rsidTr="00596CDA">
        <w:trPr>
          <w:trHeight w:val="290"/>
        </w:trPr>
        <w:tc>
          <w:tcPr>
            <w:tcW w:w="1180" w:type="dxa"/>
            <w:shd w:val="clear" w:color="auto" w:fill="auto"/>
            <w:noWrap/>
            <w:vAlign w:val="center"/>
            <w:hideMark/>
          </w:tcPr>
          <w:p w14:paraId="3B29F6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53D664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62CB43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AE516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9023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1C1C6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1DD873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A98358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649C762" w14:textId="77777777" w:rsidTr="00596CDA">
        <w:trPr>
          <w:trHeight w:val="290"/>
        </w:trPr>
        <w:tc>
          <w:tcPr>
            <w:tcW w:w="1180" w:type="dxa"/>
            <w:shd w:val="clear" w:color="auto" w:fill="auto"/>
            <w:noWrap/>
            <w:vAlign w:val="center"/>
            <w:hideMark/>
          </w:tcPr>
          <w:p w14:paraId="35CE3C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3ECD3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6F7615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L12</w:t>
            </w:r>
          </w:p>
        </w:tc>
        <w:tc>
          <w:tcPr>
            <w:tcW w:w="935" w:type="dxa"/>
            <w:shd w:val="clear" w:color="auto" w:fill="auto"/>
            <w:noWrap/>
            <w:vAlign w:val="center"/>
            <w:hideMark/>
          </w:tcPr>
          <w:p w14:paraId="20339E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5495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2F08E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185817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9C5047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6DF6FF7" w14:textId="77777777" w:rsidTr="00596CDA">
        <w:trPr>
          <w:trHeight w:val="290"/>
        </w:trPr>
        <w:tc>
          <w:tcPr>
            <w:tcW w:w="1180" w:type="dxa"/>
            <w:shd w:val="clear" w:color="auto" w:fill="auto"/>
            <w:noWrap/>
            <w:vAlign w:val="center"/>
            <w:hideMark/>
          </w:tcPr>
          <w:p w14:paraId="0772FF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61C47A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4994E7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L11b</w:t>
            </w:r>
          </w:p>
        </w:tc>
        <w:tc>
          <w:tcPr>
            <w:tcW w:w="935" w:type="dxa"/>
            <w:shd w:val="clear" w:color="auto" w:fill="auto"/>
            <w:noWrap/>
            <w:vAlign w:val="center"/>
            <w:hideMark/>
          </w:tcPr>
          <w:p w14:paraId="708188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45E1A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932FF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471332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5C44D8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860D657" w14:textId="77777777" w:rsidTr="00596CDA">
        <w:trPr>
          <w:trHeight w:val="290"/>
        </w:trPr>
        <w:tc>
          <w:tcPr>
            <w:tcW w:w="1180" w:type="dxa"/>
            <w:shd w:val="clear" w:color="auto" w:fill="auto"/>
            <w:noWrap/>
            <w:vAlign w:val="center"/>
            <w:hideMark/>
          </w:tcPr>
          <w:p w14:paraId="64D71F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BDFC03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41DD2A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L11b</w:t>
            </w:r>
          </w:p>
        </w:tc>
        <w:tc>
          <w:tcPr>
            <w:tcW w:w="935" w:type="dxa"/>
            <w:shd w:val="clear" w:color="auto" w:fill="auto"/>
            <w:noWrap/>
            <w:vAlign w:val="center"/>
            <w:hideMark/>
          </w:tcPr>
          <w:p w14:paraId="5CB1D0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C8DE3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5A678D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1AC434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89E34E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7697610" w14:textId="77777777" w:rsidTr="00596CDA">
        <w:trPr>
          <w:trHeight w:val="290"/>
        </w:trPr>
        <w:tc>
          <w:tcPr>
            <w:tcW w:w="1180" w:type="dxa"/>
            <w:shd w:val="clear" w:color="auto" w:fill="auto"/>
            <w:noWrap/>
            <w:vAlign w:val="center"/>
            <w:hideMark/>
          </w:tcPr>
          <w:p w14:paraId="460B9F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46F587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545522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610A9D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6F52F2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C2F9AE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2955A898"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631968D"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6B708C5" w14:textId="77777777" w:rsidTr="00596CDA">
        <w:trPr>
          <w:trHeight w:val="290"/>
        </w:trPr>
        <w:tc>
          <w:tcPr>
            <w:tcW w:w="1180" w:type="dxa"/>
            <w:shd w:val="clear" w:color="auto" w:fill="auto"/>
            <w:noWrap/>
            <w:vAlign w:val="center"/>
            <w:hideMark/>
          </w:tcPr>
          <w:p w14:paraId="33E331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2DF4DE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261490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7E03ED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7CE54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8ED4C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1F85C69D"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A21333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62DB92F" w14:textId="77777777" w:rsidTr="00596CDA">
        <w:trPr>
          <w:trHeight w:val="290"/>
        </w:trPr>
        <w:tc>
          <w:tcPr>
            <w:tcW w:w="1180" w:type="dxa"/>
            <w:shd w:val="clear" w:color="auto" w:fill="auto"/>
            <w:noWrap/>
            <w:vAlign w:val="center"/>
            <w:hideMark/>
          </w:tcPr>
          <w:p w14:paraId="06D839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30132B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6A6B64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34F809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AA0C3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46A852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358323E7"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3051CC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ACB1237" w14:textId="77777777" w:rsidTr="00596CDA">
        <w:trPr>
          <w:trHeight w:val="290"/>
        </w:trPr>
        <w:tc>
          <w:tcPr>
            <w:tcW w:w="1180" w:type="dxa"/>
            <w:shd w:val="clear" w:color="auto" w:fill="auto"/>
            <w:noWrap/>
            <w:vAlign w:val="center"/>
            <w:hideMark/>
          </w:tcPr>
          <w:p w14:paraId="532637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16/05/2019</w:t>
            </w:r>
          </w:p>
        </w:tc>
        <w:tc>
          <w:tcPr>
            <w:tcW w:w="1160" w:type="dxa"/>
            <w:shd w:val="clear" w:color="auto" w:fill="auto"/>
            <w:noWrap/>
            <w:vAlign w:val="center"/>
            <w:hideMark/>
          </w:tcPr>
          <w:p w14:paraId="7C299B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634818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5FECF9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13202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687DDD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Hoverfly.sp</w:t>
            </w:r>
            <w:proofErr w:type="spellEnd"/>
          </w:p>
        </w:tc>
        <w:tc>
          <w:tcPr>
            <w:tcW w:w="1721" w:type="dxa"/>
            <w:shd w:val="clear" w:color="auto" w:fill="auto"/>
            <w:noWrap/>
            <w:vAlign w:val="center"/>
            <w:hideMark/>
          </w:tcPr>
          <w:p w14:paraId="755649A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A53C57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34D3AAA" w14:textId="77777777" w:rsidTr="00596CDA">
        <w:trPr>
          <w:trHeight w:val="290"/>
        </w:trPr>
        <w:tc>
          <w:tcPr>
            <w:tcW w:w="1180" w:type="dxa"/>
            <w:shd w:val="clear" w:color="auto" w:fill="auto"/>
            <w:noWrap/>
            <w:vAlign w:val="center"/>
            <w:hideMark/>
          </w:tcPr>
          <w:p w14:paraId="6B8693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24CFFF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5A99CF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59CADD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69DF4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4C5DB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 JM3)</w:t>
            </w:r>
          </w:p>
        </w:tc>
        <w:tc>
          <w:tcPr>
            <w:tcW w:w="1721" w:type="dxa"/>
            <w:shd w:val="clear" w:color="auto" w:fill="auto"/>
            <w:noWrap/>
            <w:vAlign w:val="center"/>
            <w:hideMark/>
          </w:tcPr>
          <w:p w14:paraId="35896F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748026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39CFE13" w14:textId="77777777" w:rsidTr="00596CDA">
        <w:trPr>
          <w:trHeight w:val="290"/>
        </w:trPr>
        <w:tc>
          <w:tcPr>
            <w:tcW w:w="1180" w:type="dxa"/>
            <w:shd w:val="clear" w:color="auto" w:fill="auto"/>
            <w:noWrap/>
            <w:vAlign w:val="center"/>
            <w:hideMark/>
          </w:tcPr>
          <w:p w14:paraId="74D08D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FCFAB8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5CF434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1F99B5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6CCF9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09AFB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Hoverfly (spec A JM3)</w:t>
            </w:r>
          </w:p>
        </w:tc>
        <w:tc>
          <w:tcPr>
            <w:tcW w:w="1721" w:type="dxa"/>
            <w:shd w:val="clear" w:color="auto" w:fill="auto"/>
            <w:noWrap/>
            <w:vAlign w:val="center"/>
            <w:hideMark/>
          </w:tcPr>
          <w:p w14:paraId="34A900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291EF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7016E46" w14:textId="77777777" w:rsidTr="00596CDA">
        <w:trPr>
          <w:trHeight w:val="290"/>
        </w:trPr>
        <w:tc>
          <w:tcPr>
            <w:tcW w:w="1180" w:type="dxa"/>
            <w:shd w:val="clear" w:color="auto" w:fill="auto"/>
            <w:noWrap/>
            <w:vAlign w:val="center"/>
            <w:hideMark/>
          </w:tcPr>
          <w:p w14:paraId="78CC08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466288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4D0A55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208011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1C21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E4A9B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F41529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80B5D26"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780CBD4" w14:textId="77777777" w:rsidTr="00596CDA">
        <w:trPr>
          <w:trHeight w:val="290"/>
        </w:trPr>
        <w:tc>
          <w:tcPr>
            <w:tcW w:w="1180" w:type="dxa"/>
            <w:shd w:val="clear" w:color="auto" w:fill="auto"/>
            <w:noWrap/>
            <w:vAlign w:val="center"/>
            <w:hideMark/>
          </w:tcPr>
          <w:p w14:paraId="2CF023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138A4A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3B46F0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B7884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983DFC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32C11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2C9C0DA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9C4370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2579FFD3" w14:textId="77777777" w:rsidTr="00596CDA">
        <w:trPr>
          <w:trHeight w:val="290"/>
        </w:trPr>
        <w:tc>
          <w:tcPr>
            <w:tcW w:w="1180" w:type="dxa"/>
            <w:shd w:val="clear" w:color="auto" w:fill="auto"/>
            <w:noWrap/>
            <w:vAlign w:val="center"/>
            <w:hideMark/>
          </w:tcPr>
          <w:p w14:paraId="231889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7F6420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3F4A5C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2D889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196A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227F9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2926026"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47F5F5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8270B81" w14:textId="77777777" w:rsidTr="00596CDA">
        <w:trPr>
          <w:trHeight w:val="290"/>
        </w:trPr>
        <w:tc>
          <w:tcPr>
            <w:tcW w:w="1180" w:type="dxa"/>
            <w:shd w:val="clear" w:color="auto" w:fill="auto"/>
            <w:noWrap/>
            <w:vAlign w:val="center"/>
            <w:hideMark/>
          </w:tcPr>
          <w:p w14:paraId="54580C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50DEDC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10C09A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4802EC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332882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41125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10DA785A"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847DE4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F67796F" w14:textId="77777777" w:rsidTr="00596CDA">
        <w:trPr>
          <w:trHeight w:val="290"/>
        </w:trPr>
        <w:tc>
          <w:tcPr>
            <w:tcW w:w="1180" w:type="dxa"/>
            <w:shd w:val="clear" w:color="auto" w:fill="auto"/>
            <w:noWrap/>
            <w:vAlign w:val="center"/>
            <w:hideMark/>
          </w:tcPr>
          <w:p w14:paraId="3CF139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0D2AF0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43509C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068FA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13EC2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FA971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26D9674"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131D28E"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C738ACC" w14:textId="77777777" w:rsidTr="00596CDA">
        <w:trPr>
          <w:trHeight w:val="290"/>
        </w:trPr>
        <w:tc>
          <w:tcPr>
            <w:tcW w:w="1180" w:type="dxa"/>
            <w:shd w:val="clear" w:color="auto" w:fill="auto"/>
            <w:noWrap/>
            <w:vAlign w:val="center"/>
            <w:hideMark/>
          </w:tcPr>
          <w:p w14:paraId="3FAA8E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11/06/2019</w:t>
            </w:r>
          </w:p>
        </w:tc>
        <w:tc>
          <w:tcPr>
            <w:tcW w:w="1160" w:type="dxa"/>
            <w:shd w:val="clear" w:color="auto" w:fill="auto"/>
            <w:noWrap/>
            <w:vAlign w:val="center"/>
            <w:hideMark/>
          </w:tcPr>
          <w:p w14:paraId="0D19B8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RK_6_9_14</w:t>
            </w:r>
          </w:p>
        </w:tc>
        <w:tc>
          <w:tcPr>
            <w:tcW w:w="1120" w:type="dxa"/>
            <w:shd w:val="clear" w:color="auto" w:fill="auto"/>
            <w:noWrap/>
            <w:vAlign w:val="center"/>
            <w:hideMark/>
          </w:tcPr>
          <w:p w14:paraId="2EB7F2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61DF99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A13A4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E9F4A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FEC33D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238EE85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138C010" w14:textId="77777777" w:rsidTr="00596CDA">
        <w:trPr>
          <w:trHeight w:val="290"/>
        </w:trPr>
        <w:tc>
          <w:tcPr>
            <w:tcW w:w="1180" w:type="dxa"/>
            <w:shd w:val="clear" w:color="auto" w:fill="auto"/>
            <w:noWrap/>
            <w:vAlign w:val="center"/>
            <w:hideMark/>
          </w:tcPr>
          <w:p w14:paraId="37A09B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774FD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E3972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0CDAED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5DB8E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2E89B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 specimen A</w:t>
            </w:r>
          </w:p>
        </w:tc>
        <w:tc>
          <w:tcPr>
            <w:tcW w:w="1721" w:type="dxa"/>
            <w:shd w:val="clear" w:color="auto" w:fill="auto"/>
            <w:noWrap/>
            <w:vAlign w:val="center"/>
            <w:hideMark/>
          </w:tcPr>
          <w:p w14:paraId="0097B0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65FB8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3E5082B" w14:textId="77777777" w:rsidTr="00596CDA">
        <w:trPr>
          <w:trHeight w:val="290"/>
        </w:trPr>
        <w:tc>
          <w:tcPr>
            <w:tcW w:w="1180" w:type="dxa"/>
            <w:shd w:val="clear" w:color="auto" w:fill="auto"/>
            <w:noWrap/>
            <w:vAlign w:val="center"/>
            <w:hideMark/>
          </w:tcPr>
          <w:p w14:paraId="692CF0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C2234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75115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0CB3F9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F877B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B93CA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FBAD13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2CF87D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58CAF4D8" w14:textId="77777777" w:rsidTr="00596CDA">
        <w:trPr>
          <w:trHeight w:val="290"/>
        </w:trPr>
        <w:tc>
          <w:tcPr>
            <w:tcW w:w="1180" w:type="dxa"/>
            <w:shd w:val="clear" w:color="auto" w:fill="auto"/>
            <w:noWrap/>
            <w:vAlign w:val="center"/>
            <w:hideMark/>
          </w:tcPr>
          <w:p w14:paraId="147747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F0904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7FE2A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4CC053D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95DC90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DF614E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148C58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730DE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947B36D" w14:textId="77777777" w:rsidTr="00596CDA">
        <w:trPr>
          <w:trHeight w:val="290"/>
        </w:trPr>
        <w:tc>
          <w:tcPr>
            <w:tcW w:w="1180" w:type="dxa"/>
            <w:shd w:val="clear" w:color="auto" w:fill="auto"/>
            <w:noWrap/>
            <w:vAlign w:val="center"/>
            <w:hideMark/>
          </w:tcPr>
          <w:p w14:paraId="7D1FFA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ECBA0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74E87A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15ABF1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069C9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558B2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6CA4D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A0127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CA9A31C" w14:textId="77777777" w:rsidTr="00596CDA">
        <w:trPr>
          <w:trHeight w:val="290"/>
        </w:trPr>
        <w:tc>
          <w:tcPr>
            <w:tcW w:w="1180" w:type="dxa"/>
            <w:shd w:val="clear" w:color="auto" w:fill="auto"/>
            <w:noWrap/>
            <w:vAlign w:val="center"/>
            <w:hideMark/>
          </w:tcPr>
          <w:p w14:paraId="6EBB0F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941FC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3723C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207E61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B66CE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20F48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F4EB6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9CEC6B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55E9F60" w14:textId="77777777" w:rsidTr="00596CDA">
        <w:trPr>
          <w:trHeight w:val="290"/>
        </w:trPr>
        <w:tc>
          <w:tcPr>
            <w:tcW w:w="1180" w:type="dxa"/>
            <w:shd w:val="clear" w:color="auto" w:fill="auto"/>
            <w:noWrap/>
            <w:vAlign w:val="center"/>
            <w:hideMark/>
          </w:tcPr>
          <w:p w14:paraId="32E33A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2388B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E3F28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37F79A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0F01C3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67818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860B1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7937C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118C5351" w14:textId="77777777" w:rsidTr="00596CDA">
        <w:trPr>
          <w:trHeight w:val="290"/>
        </w:trPr>
        <w:tc>
          <w:tcPr>
            <w:tcW w:w="1180" w:type="dxa"/>
            <w:shd w:val="clear" w:color="auto" w:fill="auto"/>
            <w:noWrap/>
            <w:vAlign w:val="center"/>
            <w:hideMark/>
          </w:tcPr>
          <w:p w14:paraId="1A14C8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A5F405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2333FF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1CCB9C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A5084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DF8BA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A0F3F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60179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9F18E13" w14:textId="77777777" w:rsidTr="00596CDA">
        <w:trPr>
          <w:trHeight w:val="290"/>
        </w:trPr>
        <w:tc>
          <w:tcPr>
            <w:tcW w:w="1180" w:type="dxa"/>
            <w:shd w:val="clear" w:color="auto" w:fill="auto"/>
            <w:noWrap/>
            <w:vAlign w:val="center"/>
            <w:hideMark/>
          </w:tcPr>
          <w:p w14:paraId="4F64FB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002FD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DBF24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68E011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1068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B8AFC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DFEBE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0D22C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0DF97EC7" w14:textId="77777777" w:rsidTr="00596CDA">
        <w:trPr>
          <w:trHeight w:val="290"/>
        </w:trPr>
        <w:tc>
          <w:tcPr>
            <w:tcW w:w="1180" w:type="dxa"/>
            <w:shd w:val="clear" w:color="auto" w:fill="auto"/>
            <w:noWrap/>
            <w:vAlign w:val="center"/>
            <w:hideMark/>
          </w:tcPr>
          <w:p w14:paraId="02E4391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86EAD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90B7C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68C3B3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6DA6C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46EC0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 specimen A</w:t>
            </w:r>
          </w:p>
        </w:tc>
        <w:tc>
          <w:tcPr>
            <w:tcW w:w="1721" w:type="dxa"/>
            <w:shd w:val="clear" w:color="auto" w:fill="auto"/>
            <w:noWrap/>
            <w:vAlign w:val="center"/>
            <w:hideMark/>
          </w:tcPr>
          <w:p w14:paraId="57DFA40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Galium</w:t>
            </w:r>
            <w:proofErr w:type="spellEnd"/>
            <w:r w:rsidRPr="006414E7">
              <w:rPr>
                <w:rFonts w:ascii="Arial" w:eastAsia="Times New Roman" w:hAnsi="Arial" w:cs="Arial"/>
                <w:color w:val="000000"/>
                <w:sz w:val="14"/>
                <w:szCs w:val="14"/>
              </w:rPr>
              <w:t xml:space="preserve"> aparine</w:t>
            </w:r>
          </w:p>
        </w:tc>
        <w:tc>
          <w:tcPr>
            <w:tcW w:w="1701" w:type="dxa"/>
            <w:shd w:val="clear" w:color="auto" w:fill="auto"/>
            <w:noWrap/>
            <w:vAlign w:val="center"/>
            <w:hideMark/>
          </w:tcPr>
          <w:p w14:paraId="39A51A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4B01D13" w14:textId="77777777" w:rsidTr="00596CDA">
        <w:trPr>
          <w:trHeight w:val="290"/>
        </w:trPr>
        <w:tc>
          <w:tcPr>
            <w:tcW w:w="1180" w:type="dxa"/>
            <w:shd w:val="clear" w:color="auto" w:fill="auto"/>
            <w:noWrap/>
            <w:vAlign w:val="center"/>
            <w:hideMark/>
          </w:tcPr>
          <w:p w14:paraId="378158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81C01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56051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3B27FF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88C45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8630C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AF3E8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5A18CE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7341D77" w14:textId="77777777" w:rsidTr="00596CDA">
        <w:trPr>
          <w:trHeight w:val="290"/>
        </w:trPr>
        <w:tc>
          <w:tcPr>
            <w:tcW w:w="1180" w:type="dxa"/>
            <w:shd w:val="clear" w:color="auto" w:fill="auto"/>
            <w:noWrap/>
            <w:vAlign w:val="center"/>
            <w:hideMark/>
          </w:tcPr>
          <w:p w14:paraId="735809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3840F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C5613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1D428F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D84BD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869E2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12085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37C0B6D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53468E4" w14:textId="77777777" w:rsidTr="00596CDA">
        <w:trPr>
          <w:trHeight w:val="290"/>
        </w:trPr>
        <w:tc>
          <w:tcPr>
            <w:tcW w:w="1180" w:type="dxa"/>
            <w:shd w:val="clear" w:color="auto" w:fill="auto"/>
            <w:noWrap/>
            <w:vAlign w:val="center"/>
            <w:hideMark/>
          </w:tcPr>
          <w:p w14:paraId="255B4E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AE415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B115E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453B0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9B98D7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E74C0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00A10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D27A6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6C2453C" w14:textId="77777777" w:rsidTr="00596CDA">
        <w:trPr>
          <w:trHeight w:val="290"/>
        </w:trPr>
        <w:tc>
          <w:tcPr>
            <w:tcW w:w="1180" w:type="dxa"/>
            <w:shd w:val="clear" w:color="auto" w:fill="auto"/>
            <w:noWrap/>
            <w:vAlign w:val="center"/>
            <w:hideMark/>
          </w:tcPr>
          <w:p w14:paraId="36A8D0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55607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05A00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7D01D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607F2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9EE9A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1A7FD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4A69C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B910E82" w14:textId="77777777" w:rsidTr="00596CDA">
        <w:trPr>
          <w:trHeight w:val="290"/>
        </w:trPr>
        <w:tc>
          <w:tcPr>
            <w:tcW w:w="1180" w:type="dxa"/>
            <w:shd w:val="clear" w:color="auto" w:fill="auto"/>
            <w:noWrap/>
            <w:vAlign w:val="center"/>
            <w:hideMark/>
          </w:tcPr>
          <w:p w14:paraId="45E6F5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85D51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EFA73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92911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77FFE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44533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DC60A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184B7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B30F099" w14:textId="77777777" w:rsidTr="00596CDA">
        <w:trPr>
          <w:trHeight w:val="290"/>
        </w:trPr>
        <w:tc>
          <w:tcPr>
            <w:tcW w:w="1180" w:type="dxa"/>
            <w:shd w:val="clear" w:color="auto" w:fill="auto"/>
            <w:noWrap/>
            <w:vAlign w:val="center"/>
            <w:hideMark/>
          </w:tcPr>
          <w:p w14:paraId="36E684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471D1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D73D9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05DE9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CE39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B80BD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4F244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D2B24D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B8C679A" w14:textId="77777777" w:rsidTr="00596CDA">
        <w:trPr>
          <w:trHeight w:val="290"/>
        </w:trPr>
        <w:tc>
          <w:tcPr>
            <w:tcW w:w="1180" w:type="dxa"/>
            <w:shd w:val="clear" w:color="auto" w:fill="auto"/>
            <w:noWrap/>
            <w:vAlign w:val="center"/>
            <w:hideMark/>
          </w:tcPr>
          <w:p w14:paraId="6F8AE2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E267F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5FEF9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01A488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01222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2C43F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DB5E9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6DA30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4CC003F" w14:textId="77777777" w:rsidTr="00596CDA">
        <w:trPr>
          <w:trHeight w:val="290"/>
        </w:trPr>
        <w:tc>
          <w:tcPr>
            <w:tcW w:w="1180" w:type="dxa"/>
            <w:shd w:val="clear" w:color="auto" w:fill="auto"/>
            <w:noWrap/>
            <w:vAlign w:val="center"/>
            <w:hideMark/>
          </w:tcPr>
          <w:p w14:paraId="446F47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C18C66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D8184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CD1F0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D160A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1A910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DEAB0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F83F7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72550FB" w14:textId="77777777" w:rsidTr="00596CDA">
        <w:trPr>
          <w:trHeight w:val="290"/>
        </w:trPr>
        <w:tc>
          <w:tcPr>
            <w:tcW w:w="1180" w:type="dxa"/>
            <w:shd w:val="clear" w:color="auto" w:fill="auto"/>
            <w:noWrap/>
            <w:vAlign w:val="center"/>
            <w:hideMark/>
          </w:tcPr>
          <w:p w14:paraId="213211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8E0F5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9382E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B49E7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34C6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CA11A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B7AFF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89C16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03EADAA8" w14:textId="77777777" w:rsidTr="00596CDA">
        <w:trPr>
          <w:trHeight w:val="290"/>
        </w:trPr>
        <w:tc>
          <w:tcPr>
            <w:tcW w:w="1180" w:type="dxa"/>
            <w:shd w:val="clear" w:color="auto" w:fill="auto"/>
            <w:noWrap/>
            <w:vAlign w:val="center"/>
            <w:hideMark/>
          </w:tcPr>
          <w:p w14:paraId="7DA098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500C4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9918B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3F9DCD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3DEB4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1C80D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2AD52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E5167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2F7F887B" w14:textId="77777777" w:rsidTr="00596CDA">
        <w:trPr>
          <w:trHeight w:val="290"/>
        </w:trPr>
        <w:tc>
          <w:tcPr>
            <w:tcW w:w="1180" w:type="dxa"/>
            <w:shd w:val="clear" w:color="auto" w:fill="auto"/>
            <w:noWrap/>
            <w:vAlign w:val="center"/>
            <w:hideMark/>
          </w:tcPr>
          <w:p w14:paraId="63D301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30E794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F3955F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15A469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F7811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C3DB5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67393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AF120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79850AD" w14:textId="77777777" w:rsidTr="00596CDA">
        <w:trPr>
          <w:trHeight w:val="290"/>
        </w:trPr>
        <w:tc>
          <w:tcPr>
            <w:tcW w:w="1180" w:type="dxa"/>
            <w:shd w:val="clear" w:color="auto" w:fill="auto"/>
            <w:noWrap/>
            <w:vAlign w:val="center"/>
            <w:hideMark/>
          </w:tcPr>
          <w:p w14:paraId="4AA3A5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308A9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7E6508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05035FC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D7F3B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526ED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168F4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2782E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E610FB3" w14:textId="77777777" w:rsidTr="00596CDA">
        <w:trPr>
          <w:trHeight w:val="290"/>
        </w:trPr>
        <w:tc>
          <w:tcPr>
            <w:tcW w:w="1180" w:type="dxa"/>
            <w:shd w:val="clear" w:color="auto" w:fill="auto"/>
            <w:noWrap/>
            <w:vAlign w:val="center"/>
            <w:hideMark/>
          </w:tcPr>
          <w:p w14:paraId="395BD1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28028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9A0DD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0B66F20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75EC4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99760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F54B3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6D47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B8E87E2" w14:textId="77777777" w:rsidTr="00596CDA">
        <w:trPr>
          <w:trHeight w:val="290"/>
        </w:trPr>
        <w:tc>
          <w:tcPr>
            <w:tcW w:w="1180" w:type="dxa"/>
            <w:shd w:val="clear" w:color="auto" w:fill="auto"/>
            <w:noWrap/>
            <w:vAlign w:val="center"/>
            <w:hideMark/>
          </w:tcPr>
          <w:p w14:paraId="1CA432A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238D90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9EA0A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62A0C1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C306E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91DC5C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063971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4C458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E7E8A0B" w14:textId="77777777" w:rsidTr="00596CDA">
        <w:trPr>
          <w:trHeight w:val="290"/>
        </w:trPr>
        <w:tc>
          <w:tcPr>
            <w:tcW w:w="1180" w:type="dxa"/>
            <w:shd w:val="clear" w:color="auto" w:fill="auto"/>
            <w:noWrap/>
            <w:vAlign w:val="center"/>
            <w:hideMark/>
          </w:tcPr>
          <w:p w14:paraId="05FFCE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1AC94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4D4E3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4634D2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7658C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E37B5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A347A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A4044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223C6E3" w14:textId="77777777" w:rsidTr="00596CDA">
        <w:trPr>
          <w:trHeight w:val="290"/>
        </w:trPr>
        <w:tc>
          <w:tcPr>
            <w:tcW w:w="1180" w:type="dxa"/>
            <w:shd w:val="clear" w:color="auto" w:fill="auto"/>
            <w:noWrap/>
            <w:vAlign w:val="center"/>
            <w:hideMark/>
          </w:tcPr>
          <w:p w14:paraId="5782CF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05DF1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F0C83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5E1660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B77E0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0DE1A24"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439DD4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18E2DC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F6482C0" w14:textId="77777777" w:rsidTr="00596CDA">
        <w:trPr>
          <w:trHeight w:val="290"/>
        </w:trPr>
        <w:tc>
          <w:tcPr>
            <w:tcW w:w="1180" w:type="dxa"/>
            <w:shd w:val="clear" w:color="auto" w:fill="auto"/>
            <w:noWrap/>
            <w:vAlign w:val="center"/>
            <w:hideMark/>
          </w:tcPr>
          <w:p w14:paraId="4191D7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130C8A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3246B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073CC7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1CF5C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B1B1A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9E773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6F40AE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7AA85CC" w14:textId="77777777" w:rsidTr="00596CDA">
        <w:trPr>
          <w:trHeight w:val="290"/>
        </w:trPr>
        <w:tc>
          <w:tcPr>
            <w:tcW w:w="1180" w:type="dxa"/>
            <w:shd w:val="clear" w:color="auto" w:fill="auto"/>
            <w:noWrap/>
            <w:vAlign w:val="center"/>
            <w:hideMark/>
          </w:tcPr>
          <w:p w14:paraId="6DF8CF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D2DD9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302F6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03C656F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B039F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51CBD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A92E1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2FDD4B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177D980" w14:textId="77777777" w:rsidTr="00596CDA">
        <w:trPr>
          <w:trHeight w:val="290"/>
        </w:trPr>
        <w:tc>
          <w:tcPr>
            <w:tcW w:w="1180" w:type="dxa"/>
            <w:shd w:val="clear" w:color="auto" w:fill="auto"/>
            <w:noWrap/>
            <w:vAlign w:val="center"/>
            <w:hideMark/>
          </w:tcPr>
          <w:p w14:paraId="43DBD3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33C81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234C54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424F30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2F783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C8D6F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8F659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1DD8CE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D26E6BB" w14:textId="77777777" w:rsidTr="00596CDA">
        <w:trPr>
          <w:trHeight w:val="290"/>
        </w:trPr>
        <w:tc>
          <w:tcPr>
            <w:tcW w:w="1180" w:type="dxa"/>
            <w:shd w:val="clear" w:color="auto" w:fill="auto"/>
            <w:noWrap/>
            <w:vAlign w:val="center"/>
            <w:hideMark/>
          </w:tcPr>
          <w:p w14:paraId="0DDFCFC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E32DBA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022B2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2E38D1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4CDBDF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3FC747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70D79C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Heracleum </w:t>
            </w:r>
            <w:proofErr w:type="spellStart"/>
            <w:r w:rsidRPr="006414E7">
              <w:rPr>
                <w:rFonts w:ascii="Arial" w:eastAsia="Times New Roman" w:hAnsi="Arial" w:cs="Arial"/>
                <w:color w:val="000000"/>
                <w:sz w:val="14"/>
                <w:szCs w:val="14"/>
              </w:rPr>
              <w:t>sphondylium</w:t>
            </w:r>
            <w:proofErr w:type="spellEnd"/>
          </w:p>
        </w:tc>
        <w:tc>
          <w:tcPr>
            <w:tcW w:w="1701" w:type="dxa"/>
            <w:shd w:val="clear" w:color="auto" w:fill="auto"/>
            <w:noWrap/>
            <w:vAlign w:val="center"/>
            <w:hideMark/>
          </w:tcPr>
          <w:p w14:paraId="1B05EB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374D0C7" w14:textId="77777777" w:rsidTr="00596CDA">
        <w:trPr>
          <w:trHeight w:val="290"/>
        </w:trPr>
        <w:tc>
          <w:tcPr>
            <w:tcW w:w="1180" w:type="dxa"/>
            <w:shd w:val="clear" w:color="auto" w:fill="auto"/>
            <w:noWrap/>
            <w:vAlign w:val="center"/>
            <w:hideMark/>
          </w:tcPr>
          <w:p w14:paraId="686E7E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71E8BA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84417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L11</w:t>
            </w:r>
          </w:p>
        </w:tc>
        <w:tc>
          <w:tcPr>
            <w:tcW w:w="935" w:type="dxa"/>
            <w:shd w:val="clear" w:color="auto" w:fill="auto"/>
            <w:noWrap/>
            <w:vAlign w:val="center"/>
            <w:hideMark/>
          </w:tcPr>
          <w:p w14:paraId="37465CB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160DD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C2460C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AA292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9D961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6487AF2" w14:textId="77777777" w:rsidTr="00596CDA">
        <w:trPr>
          <w:trHeight w:val="290"/>
        </w:trPr>
        <w:tc>
          <w:tcPr>
            <w:tcW w:w="1180" w:type="dxa"/>
            <w:shd w:val="clear" w:color="auto" w:fill="auto"/>
            <w:noWrap/>
            <w:vAlign w:val="center"/>
            <w:hideMark/>
          </w:tcPr>
          <w:p w14:paraId="637A5E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687ABB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77387C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362D9E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0F1B56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6C617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87B90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Cardamine </w:t>
            </w:r>
            <w:proofErr w:type="spellStart"/>
            <w:r w:rsidRPr="006414E7">
              <w:rPr>
                <w:rFonts w:ascii="Arial" w:eastAsia="Times New Roman" w:hAnsi="Arial" w:cs="Arial"/>
                <w:color w:val="000000"/>
                <w:sz w:val="14"/>
                <w:szCs w:val="14"/>
              </w:rPr>
              <w:t>flexuosa</w:t>
            </w:r>
            <w:proofErr w:type="spellEnd"/>
          </w:p>
        </w:tc>
        <w:tc>
          <w:tcPr>
            <w:tcW w:w="1701" w:type="dxa"/>
            <w:shd w:val="clear" w:color="auto" w:fill="auto"/>
            <w:noWrap/>
            <w:vAlign w:val="center"/>
            <w:hideMark/>
          </w:tcPr>
          <w:p w14:paraId="576705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1ADE6A6" w14:textId="77777777" w:rsidTr="00596CDA">
        <w:trPr>
          <w:trHeight w:val="290"/>
        </w:trPr>
        <w:tc>
          <w:tcPr>
            <w:tcW w:w="1180" w:type="dxa"/>
            <w:shd w:val="clear" w:color="auto" w:fill="auto"/>
            <w:noWrap/>
            <w:vAlign w:val="center"/>
            <w:hideMark/>
          </w:tcPr>
          <w:p w14:paraId="45A166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5BF5E0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2A0F9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74893A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4F93EC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8ED66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68AA8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Cardamine </w:t>
            </w:r>
            <w:proofErr w:type="spellStart"/>
            <w:r w:rsidRPr="006414E7">
              <w:rPr>
                <w:rFonts w:ascii="Arial" w:eastAsia="Times New Roman" w:hAnsi="Arial" w:cs="Arial"/>
                <w:color w:val="000000"/>
                <w:sz w:val="14"/>
                <w:szCs w:val="14"/>
              </w:rPr>
              <w:t>flexuosa</w:t>
            </w:r>
            <w:proofErr w:type="spellEnd"/>
          </w:p>
        </w:tc>
        <w:tc>
          <w:tcPr>
            <w:tcW w:w="1701" w:type="dxa"/>
            <w:shd w:val="clear" w:color="auto" w:fill="auto"/>
            <w:noWrap/>
            <w:vAlign w:val="center"/>
            <w:hideMark/>
          </w:tcPr>
          <w:p w14:paraId="50622E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85EDD3D" w14:textId="77777777" w:rsidTr="00596CDA">
        <w:trPr>
          <w:trHeight w:val="290"/>
        </w:trPr>
        <w:tc>
          <w:tcPr>
            <w:tcW w:w="1180" w:type="dxa"/>
            <w:shd w:val="clear" w:color="auto" w:fill="auto"/>
            <w:noWrap/>
            <w:vAlign w:val="center"/>
            <w:hideMark/>
          </w:tcPr>
          <w:p w14:paraId="677657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421629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7545F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2AF256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2DFCC3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E0CD9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F3CC44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Cardamine </w:t>
            </w:r>
            <w:proofErr w:type="spellStart"/>
            <w:r w:rsidRPr="006414E7">
              <w:rPr>
                <w:rFonts w:ascii="Arial" w:eastAsia="Times New Roman" w:hAnsi="Arial" w:cs="Arial"/>
                <w:color w:val="000000"/>
                <w:sz w:val="14"/>
                <w:szCs w:val="14"/>
              </w:rPr>
              <w:t>flexuosa</w:t>
            </w:r>
            <w:proofErr w:type="spellEnd"/>
          </w:p>
        </w:tc>
        <w:tc>
          <w:tcPr>
            <w:tcW w:w="1701" w:type="dxa"/>
            <w:shd w:val="clear" w:color="auto" w:fill="auto"/>
            <w:noWrap/>
            <w:vAlign w:val="center"/>
            <w:hideMark/>
          </w:tcPr>
          <w:p w14:paraId="69435D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4F14CB8" w14:textId="77777777" w:rsidTr="00596CDA">
        <w:trPr>
          <w:trHeight w:val="290"/>
        </w:trPr>
        <w:tc>
          <w:tcPr>
            <w:tcW w:w="1180" w:type="dxa"/>
            <w:shd w:val="clear" w:color="auto" w:fill="auto"/>
            <w:noWrap/>
            <w:vAlign w:val="center"/>
            <w:hideMark/>
          </w:tcPr>
          <w:p w14:paraId="4A5A42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03B904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BE6E4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13D222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F87A3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18524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BD218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Cardamine </w:t>
            </w:r>
            <w:proofErr w:type="spellStart"/>
            <w:r w:rsidRPr="006414E7">
              <w:rPr>
                <w:rFonts w:ascii="Arial" w:eastAsia="Times New Roman" w:hAnsi="Arial" w:cs="Arial"/>
                <w:color w:val="000000"/>
                <w:sz w:val="14"/>
                <w:szCs w:val="14"/>
              </w:rPr>
              <w:t>flexuosa</w:t>
            </w:r>
            <w:proofErr w:type="spellEnd"/>
          </w:p>
        </w:tc>
        <w:tc>
          <w:tcPr>
            <w:tcW w:w="1701" w:type="dxa"/>
            <w:shd w:val="clear" w:color="auto" w:fill="auto"/>
            <w:noWrap/>
            <w:vAlign w:val="center"/>
            <w:hideMark/>
          </w:tcPr>
          <w:p w14:paraId="05F076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E6BFCA0" w14:textId="77777777" w:rsidTr="00596CDA">
        <w:trPr>
          <w:trHeight w:val="290"/>
        </w:trPr>
        <w:tc>
          <w:tcPr>
            <w:tcW w:w="1180" w:type="dxa"/>
            <w:shd w:val="clear" w:color="auto" w:fill="auto"/>
            <w:noWrap/>
            <w:vAlign w:val="center"/>
            <w:hideMark/>
          </w:tcPr>
          <w:p w14:paraId="681922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02/07/2019</w:t>
            </w:r>
          </w:p>
        </w:tc>
        <w:tc>
          <w:tcPr>
            <w:tcW w:w="1160" w:type="dxa"/>
            <w:shd w:val="clear" w:color="auto" w:fill="auto"/>
            <w:noWrap/>
            <w:vAlign w:val="center"/>
            <w:hideMark/>
          </w:tcPr>
          <w:p w14:paraId="274EA6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F5B45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L31b</w:t>
            </w:r>
          </w:p>
        </w:tc>
        <w:tc>
          <w:tcPr>
            <w:tcW w:w="935" w:type="dxa"/>
            <w:shd w:val="clear" w:color="auto" w:fill="auto"/>
            <w:noWrap/>
            <w:vAlign w:val="center"/>
            <w:hideMark/>
          </w:tcPr>
          <w:p w14:paraId="3B8834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Ditch</w:t>
            </w:r>
          </w:p>
        </w:tc>
        <w:tc>
          <w:tcPr>
            <w:tcW w:w="850" w:type="dxa"/>
            <w:shd w:val="clear" w:color="auto" w:fill="auto"/>
            <w:noWrap/>
            <w:vAlign w:val="center"/>
            <w:hideMark/>
          </w:tcPr>
          <w:p w14:paraId="73650CD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6ABADB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33506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Cardamine </w:t>
            </w:r>
            <w:proofErr w:type="spellStart"/>
            <w:r w:rsidRPr="006414E7">
              <w:rPr>
                <w:rFonts w:ascii="Arial" w:eastAsia="Times New Roman" w:hAnsi="Arial" w:cs="Arial"/>
                <w:color w:val="000000"/>
                <w:sz w:val="14"/>
                <w:szCs w:val="14"/>
              </w:rPr>
              <w:t>flexuosa</w:t>
            </w:r>
            <w:proofErr w:type="spellEnd"/>
          </w:p>
        </w:tc>
        <w:tc>
          <w:tcPr>
            <w:tcW w:w="1701" w:type="dxa"/>
            <w:shd w:val="clear" w:color="auto" w:fill="auto"/>
            <w:noWrap/>
            <w:vAlign w:val="center"/>
            <w:hideMark/>
          </w:tcPr>
          <w:p w14:paraId="244ECF1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F6142B3" w14:textId="77777777" w:rsidTr="00596CDA">
        <w:trPr>
          <w:trHeight w:val="290"/>
        </w:trPr>
        <w:tc>
          <w:tcPr>
            <w:tcW w:w="1180" w:type="dxa"/>
            <w:shd w:val="clear" w:color="auto" w:fill="auto"/>
            <w:noWrap/>
            <w:vAlign w:val="center"/>
            <w:hideMark/>
          </w:tcPr>
          <w:p w14:paraId="0FC771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1543A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75417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000F2C8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12B45E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4257E1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Episyrphus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balteatus</w:t>
            </w:r>
            <w:proofErr w:type="spellEnd"/>
          </w:p>
        </w:tc>
        <w:tc>
          <w:tcPr>
            <w:tcW w:w="1721" w:type="dxa"/>
            <w:shd w:val="clear" w:color="auto" w:fill="auto"/>
            <w:noWrap/>
            <w:vAlign w:val="center"/>
            <w:hideMark/>
          </w:tcPr>
          <w:p w14:paraId="3D642C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6FE93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 and fly</w:t>
            </w:r>
          </w:p>
        </w:tc>
      </w:tr>
      <w:tr w:rsidR="00EB40BA" w:rsidRPr="006414E7" w14:paraId="27A61776" w14:textId="77777777" w:rsidTr="00596CDA">
        <w:trPr>
          <w:trHeight w:val="290"/>
        </w:trPr>
        <w:tc>
          <w:tcPr>
            <w:tcW w:w="1180" w:type="dxa"/>
            <w:shd w:val="clear" w:color="auto" w:fill="auto"/>
            <w:noWrap/>
            <w:vAlign w:val="center"/>
            <w:hideMark/>
          </w:tcPr>
          <w:p w14:paraId="414891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80609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A95FE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2746F4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818E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9B3F1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Specimen A</w:t>
            </w:r>
          </w:p>
        </w:tc>
        <w:tc>
          <w:tcPr>
            <w:tcW w:w="1721" w:type="dxa"/>
            <w:shd w:val="clear" w:color="auto" w:fill="auto"/>
            <w:noWrap/>
            <w:vAlign w:val="center"/>
            <w:hideMark/>
          </w:tcPr>
          <w:p w14:paraId="21D0881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Geranium </w:t>
            </w:r>
            <w:proofErr w:type="spellStart"/>
            <w:r w:rsidRPr="006414E7">
              <w:rPr>
                <w:rFonts w:ascii="Arial" w:eastAsia="Times New Roman" w:hAnsi="Arial" w:cs="Arial"/>
                <w:color w:val="000000"/>
                <w:sz w:val="14"/>
                <w:szCs w:val="14"/>
              </w:rPr>
              <w:t>robertianum</w:t>
            </w:r>
            <w:proofErr w:type="spellEnd"/>
          </w:p>
        </w:tc>
        <w:tc>
          <w:tcPr>
            <w:tcW w:w="1701" w:type="dxa"/>
            <w:shd w:val="clear" w:color="auto" w:fill="auto"/>
            <w:noWrap/>
            <w:vAlign w:val="center"/>
            <w:hideMark/>
          </w:tcPr>
          <w:p w14:paraId="580089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4A5E75EF" w14:textId="77777777" w:rsidTr="00596CDA">
        <w:trPr>
          <w:trHeight w:val="290"/>
        </w:trPr>
        <w:tc>
          <w:tcPr>
            <w:tcW w:w="1180" w:type="dxa"/>
            <w:shd w:val="clear" w:color="auto" w:fill="auto"/>
            <w:noWrap/>
            <w:vAlign w:val="center"/>
            <w:hideMark/>
          </w:tcPr>
          <w:p w14:paraId="29DEC8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62ADB8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D7E55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L13</w:t>
            </w:r>
          </w:p>
        </w:tc>
        <w:tc>
          <w:tcPr>
            <w:tcW w:w="935" w:type="dxa"/>
            <w:shd w:val="clear" w:color="auto" w:fill="auto"/>
            <w:noWrap/>
            <w:vAlign w:val="center"/>
            <w:hideMark/>
          </w:tcPr>
          <w:p w14:paraId="329C7B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83399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E8D3F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BBA5B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Pteridium</w:t>
            </w:r>
          </w:p>
        </w:tc>
        <w:tc>
          <w:tcPr>
            <w:tcW w:w="1701" w:type="dxa"/>
            <w:shd w:val="clear" w:color="auto" w:fill="auto"/>
            <w:noWrap/>
            <w:vAlign w:val="center"/>
            <w:hideMark/>
          </w:tcPr>
          <w:p w14:paraId="376575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 and fly</w:t>
            </w:r>
          </w:p>
        </w:tc>
      </w:tr>
      <w:tr w:rsidR="00EB40BA" w:rsidRPr="006414E7" w14:paraId="07DD8ADF" w14:textId="77777777" w:rsidTr="00596CDA">
        <w:trPr>
          <w:trHeight w:val="290"/>
        </w:trPr>
        <w:tc>
          <w:tcPr>
            <w:tcW w:w="1180" w:type="dxa"/>
            <w:shd w:val="clear" w:color="auto" w:fill="auto"/>
            <w:noWrap/>
            <w:vAlign w:val="center"/>
            <w:hideMark/>
          </w:tcPr>
          <w:p w14:paraId="24DF20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EEE9D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324B5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725937B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3BB00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80F487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1D5C549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A2566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57FED61" w14:textId="77777777" w:rsidTr="00596CDA">
        <w:trPr>
          <w:trHeight w:val="290"/>
        </w:trPr>
        <w:tc>
          <w:tcPr>
            <w:tcW w:w="1180" w:type="dxa"/>
            <w:shd w:val="clear" w:color="auto" w:fill="auto"/>
            <w:noWrap/>
            <w:vAlign w:val="center"/>
            <w:hideMark/>
          </w:tcPr>
          <w:p w14:paraId="592542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057849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72A70C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0DA8EB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67CE1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D59C61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3811E8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21BF48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FA0104A" w14:textId="77777777" w:rsidTr="00596CDA">
        <w:trPr>
          <w:trHeight w:val="290"/>
        </w:trPr>
        <w:tc>
          <w:tcPr>
            <w:tcW w:w="1180" w:type="dxa"/>
            <w:shd w:val="clear" w:color="auto" w:fill="auto"/>
            <w:noWrap/>
            <w:vAlign w:val="center"/>
            <w:hideMark/>
          </w:tcPr>
          <w:p w14:paraId="37C267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7F7214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EC481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73A13F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BFB40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E012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F443A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7868B7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30CA2640" w14:textId="77777777" w:rsidTr="00596CDA">
        <w:trPr>
          <w:trHeight w:val="290"/>
        </w:trPr>
        <w:tc>
          <w:tcPr>
            <w:tcW w:w="1180" w:type="dxa"/>
            <w:shd w:val="clear" w:color="auto" w:fill="auto"/>
            <w:noWrap/>
            <w:vAlign w:val="center"/>
            <w:hideMark/>
          </w:tcPr>
          <w:p w14:paraId="6A9DE77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46C568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E344C9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576B80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21C06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8325AE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ED63A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B824C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Resting</w:t>
            </w:r>
          </w:p>
        </w:tc>
      </w:tr>
      <w:tr w:rsidR="00EB40BA" w:rsidRPr="006414E7" w14:paraId="7D5B72DE" w14:textId="77777777" w:rsidTr="00596CDA">
        <w:trPr>
          <w:trHeight w:val="290"/>
        </w:trPr>
        <w:tc>
          <w:tcPr>
            <w:tcW w:w="1180" w:type="dxa"/>
            <w:shd w:val="clear" w:color="auto" w:fill="auto"/>
            <w:noWrap/>
            <w:vAlign w:val="center"/>
            <w:hideMark/>
          </w:tcPr>
          <w:p w14:paraId="562A38C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2CD1B1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3A252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05351E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1CD66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E14D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Specimen B</w:t>
            </w:r>
          </w:p>
        </w:tc>
        <w:tc>
          <w:tcPr>
            <w:tcW w:w="1721" w:type="dxa"/>
            <w:shd w:val="clear" w:color="auto" w:fill="auto"/>
            <w:noWrap/>
            <w:vAlign w:val="center"/>
            <w:hideMark/>
          </w:tcPr>
          <w:p w14:paraId="2159D48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E3AB5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1B59A38E" w14:textId="77777777" w:rsidTr="00596CDA">
        <w:trPr>
          <w:trHeight w:val="290"/>
        </w:trPr>
        <w:tc>
          <w:tcPr>
            <w:tcW w:w="1180" w:type="dxa"/>
            <w:shd w:val="clear" w:color="auto" w:fill="auto"/>
            <w:noWrap/>
            <w:vAlign w:val="center"/>
            <w:hideMark/>
          </w:tcPr>
          <w:p w14:paraId="3852B2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7A8CB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01A347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700504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B95AA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7B606F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6D35B5E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09125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489305E" w14:textId="77777777" w:rsidTr="00596CDA">
        <w:trPr>
          <w:trHeight w:val="290"/>
        </w:trPr>
        <w:tc>
          <w:tcPr>
            <w:tcW w:w="1180" w:type="dxa"/>
            <w:shd w:val="clear" w:color="auto" w:fill="auto"/>
            <w:noWrap/>
            <w:vAlign w:val="center"/>
            <w:hideMark/>
          </w:tcPr>
          <w:p w14:paraId="58E44D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498052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AD779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755B05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D5A5E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1EDBF87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7D864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43941F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BF1222E" w14:textId="77777777" w:rsidTr="00596CDA">
        <w:trPr>
          <w:trHeight w:val="290"/>
        </w:trPr>
        <w:tc>
          <w:tcPr>
            <w:tcW w:w="1180" w:type="dxa"/>
            <w:shd w:val="clear" w:color="auto" w:fill="auto"/>
            <w:noWrap/>
            <w:vAlign w:val="center"/>
            <w:hideMark/>
          </w:tcPr>
          <w:p w14:paraId="3E1148D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82406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91BE3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DEBF4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01E82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D76DC2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43E808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379075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3B8B7BF" w14:textId="77777777" w:rsidTr="00596CDA">
        <w:trPr>
          <w:trHeight w:val="290"/>
        </w:trPr>
        <w:tc>
          <w:tcPr>
            <w:tcW w:w="1180" w:type="dxa"/>
            <w:shd w:val="clear" w:color="auto" w:fill="auto"/>
            <w:noWrap/>
            <w:vAlign w:val="center"/>
            <w:hideMark/>
          </w:tcPr>
          <w:p w14:paraId="2CB9075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15A88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1938C9B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329FCF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7F095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3B51F0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76755A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F1D57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5AC3299" w14:textId="77777777" w:rsidTr="00596CDA">
        <w:trPr>
          <w:trHeight w:val="290"/>
        </w:trPr>
        <w:tc>
          <w:tcPr>
            <w:tcW w:w="1180" w:type="dxa"/>
            <w:shd w:val="clear" w:color="auto" w:fill="auto"/>
            <w:noWrap/>
            <w:vAlign w:val="center"/>
            <w:hideMark/>
          </w:tcPr>
          <w:p w14:paraId="106E13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69FF10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791CD7E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6293AA4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5F8859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A2AC2BC"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157D72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8AFA7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5ED5F75" w14:textId="77777777" w:rsidTr="00596CDA">
        <w:trPr>
          <w:trHeight w:val="290"/>
        </w:trPr>
        <w:tc>
          <w:tcPr>
            <w:tcW w:w="1180" w:type="dxa"/>
            <w:shd w:val="clear" w:color="auto" w:fill="auto"/>
            <w:noWrap/>
            <w:vAlign w:val="center"/>
            <w:hideMark/>
          </w:tcPr>
          <w:p w14:paraId="4A1DF0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9A3EF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212149E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51BE0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855A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BEFB9C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76B7BA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17A8F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D3AA65F" w14:textId="77777777" w:rsidTr="00596CDA">
        <w:trPr>
          <w:trHeight w:val="290"/>
        </w:trPr>
        <w:tc>
          <w:tcPr>
            <w:tcW w:w="1180" w:type="dxa"/>
            <w:shd w:val="clear" w:color="auto" w:fill="auto"/>
            <w:noWrap/>
            <w:vAlign w:val="center"/>
            <w:hideMark/>
          </w:tcPr>
          <w:p w14:paraId="0E73ED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065D0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2CF3A5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A2045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30EE7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DC295E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Eristalis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nemorum</w:t>
            </w:r>
            <w:proofErr w:type="spellEnd"/>
          </w:p>
        </w:tc>
        <w:tc>
          <w:tcPr>
            <w:tcW w:w="1721" w:type="dxa"/>
            <w:shd w:val="clear" w:color="auto" w:fill="auto"/>
            <w:noWrap/>
            <w:vAlign w:val="center"/>
            <w:hideMark/>
          </w:tcPr>
          <w:p w14:paraId="3CFE3B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02C44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523D63D4" w14:textId="77777777" w:rsidTr="00596CDA">
        <w:trPr>
          <w:trHeight w:val="290"/>
        </w:trPr>
        <w:tc>
          <w:tcPr>
            <w:tcW w:w="1180" w:type="dxa"/>
            <w:shd w:val="clear" w:color="auto" w:fill="auto"/>
            <w:noWrap/>
            <w:vAlign w:val="center"/>
            <w:hideMark/>
          </w:tcPr>
          <w:p w14:paraId="0E0D5E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31F25AB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98ED7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37DFCC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FBED1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67F5B6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Specimen C</w:t>
            </w:r>
          </w:p>
        </w:tc>
        <w:tc>
          <w:tcPr>
            <w:tcW w:w="1721" w:type="dxa"/>
            <w:shd w:val="clear" w:color="auto" w:fill="auto"/>
            <w:noWrap/>
            <w:vAlign w:val="center"/>
            <w:hideMark/>
          </w:tcPr>
          <w:p w14:paraId="0EE157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5DA49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DA39EE3" w14:textId="77777777" w:rsidTr="00596CDA">
        <w:trPr>
          <w:trHeight w:val="290"/>
        </w:trPr>
        <w:tc>
          <w:tcPr>
            <w:tcW w:w="1180" w:type="dxa"/>
            <w:shd w:val="clear" w:color="auto" w:fill="auto"/>
            <w:noWrap/>
            <w:vAlign w:val="center"/>
            <w:hideMark/>
          </w:tcPr>
          <w:p w14:paraId="182B9D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C4037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269641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6D6A95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CE8E4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7D8EA77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B.pratorum</w:t>
            </w:r>
            <w:proofErr w:type="spellEnd"/>
            <w:proofErr w:type="gramEnd"/>
          </w:p>
        </w:tc>
        <w:tc>
          <w:tcPr>
            <w:tcW w:w="1721" w:type="dxa"/>
            <w:shd w:val="clear" w:color="auto" w:fill="auto"/>
            <w:noWrap/>
            <w:vAlign w:val="center"/>
            <w:hideMark/>
          </w:tcPr>
          <w:p w14:paraId="64BB89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9A803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289579B3" w14:textId="77777777" w:rsidTr="00596CDA">
        <w:trPr>
          <w:trHeight w:val="290"/>
        </w:trPr>
        <w:tc>
          <w:tcPr>
            <w:tcW w:w="1180" w:type="dxa"/>
            <w:shd w:val="clear" w:color="auto" w:fill="auto"/>
            <w:noWrap/>
            <w:vAlign w:val="center"/>
            <w:hideMark/>
          </w:tcPr>
          <w:p w14:paraId="5913134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4BD84A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43B23F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83F9C8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B6441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0208C6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Volucella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pellucens</w:t>
            </w:r>
            <w:proofErr w:type="spellEnd"/>
          </w:p>
        </w:tc>
        <w:tc>
          <w:tcPr>
            <w:tcW w:w="1721" w:type="dxa"/>
            <w:shd w:val="clear" w:color="auto" w:fill="auto"/>
            <w:noWrap/>
            <w:vAlign w:val="center"/>
            <w:hideMark/>
          </w:tcPr>
          <w:p w14:paraId="3BB72E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7D8D16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016F6A2C" w14:textId="77777777" w:rsidTr="00596CDA">
        <w:trPr>
          <w:trHeight w:val="290"/>
        </w:trPr>
        <w:tc>
          <w:tcPr>
            <w:tcW w:w="1180" w:type="dxa"/>
            <w:shd w:val="clear" w:color="auto" w:fill="auto"/>
            <w:noWrap/>
            <w:vAlign w:val="center"/>
            <w:hideMark/>
          </w:tcPr>
          <w:p w14:paraId="096A9F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5A85D6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B89C9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4FF1AFA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5ECE7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6C740BF5"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Volucella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bombylans</w:t>
            </w:r>
            <w:proofErr w:type="spellEnd"/>
          </w:p>
        </w:tc>
        <w:tc>
          <w:tcPr>
            <w:tcW w:w="1721" w:type="dxa"/>
            <w:shd w:val="clear" w:color="auto" w:fill="auto"/>
            <w:noWrap/>
            <w:vAlign w:val="center"/>
            <w:hideMark/>
          </w:tcPr>
          <w:p w14:paraId="3AFBB2E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650B66B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6D67D06B" w14:textId="77777777" w:rsidTr="00596CDA">
        <w:trPr>
          <w:trHeight w:val="290"/>
        </w:trPr>
        <w:tc>
          <w:tcPr>
            <w:tcW w:w="1180" w:type="dxa"/>
            <w:shd w:val="clear" w:color="auto" w:fill="auto"/>
            <w:noWrap/>
            <w:vAlign w:val="center"/>
            <w:hideMark/>
          </w:tcPr>
          <w:p w14:paraId="2A48D3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46EAAE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3445F3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7A8A5B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8ED70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7FF8DB8"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Volucella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bombylans</w:t>
            </w:r>
            <w:proofErr w:type="spellEnd"/>
          </w:p>
        </w:tc>
        <w:tc>
          <w:tcPr>
            <w:tcW w:w="1721" w:type="dxa"/>
            <w:shd w:val="clear" w:color="auto" w:fill="auto"/>
            <w:noWrap/>
            <w:vAlign w:val="center"/>
            <w:hideMark/>
          </w:tcPr>
          <w:p w14:paraId="61ECB0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03DC9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3EDCCEA5" w14:textId="77777777" w:rsidTr="00596CDA">
        <w:trPr>
          <w:trHeight w:val="290"/>
        </w:trPr>
        <w:tc>
          <w:tcPr>
            <w:tcW w:w="1180" w:type="dxa"/>
            <w:shd w:val="clear" w:color="auto" w:fill="auto"/>
            <w:noWrap/>
            <w:vAlign w:val="center"/>
            <w:hideMark/>
          </w:tcPr>
          <w:p w14:paraId="42B39D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7FAAF8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5CFEA1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2F7FA6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F2807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4DC09F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1B536F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00A86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11A47C42" w14:textId="77777777" w:rsidTr="00596CDA">
        <w:trPr>
          <w:trHeight w:val="290"/>
        </w:trPr>
        <w:tc>
          <w:tcPr>
            <w:tcW w:w="1180" w:type="dxa"/>
            <w:shd w:val="clear" w:color="auto" w:fill="auto"/>
            <w:noWrap/>
            <w:vAlign w:val="center"/>
            <w:hideMark/>
          </w:tcPr>
          <w:p w14:paraId="37F0743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EA67D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7423C1B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ACB18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C7F135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3215F707"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B.pratorum</w:t>
            </w:r>
            <w:proofErr w:type="spellEnd"/>
            <w:proofErr w:type="gramEnd"/>
          </w:p>
        </w:tc>
        <w:tc>
          <w:tcPr>
            <w:tcW w:w="1721" w:type="dxa"/>
            <w:shd w:val="clear" w:color="auto" w:fill="auto"/>
            <w:noWrap/>
            <w:vAlign w:val="center"/>
            <w:hideMark/>
          </w:tcPr>
          <w:p w14:paraId="0FB29C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522287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7BD021D4" w14:textId="77777777" w:rsidTr="00596CDA">
        <w:trPr>
          <w:trHeight w:val="290"/>
        </w:trPr>
        <w:tc>
          <w:tcPr>
            <w:tcW w:w="1180" w:type="dxa"/>
            <w:shd w:val="clear" w:color="auto" w:fill="auto"/>
            <w:noWrap/>
            <w:vAlign w:val="center"/>
            <w:hideMark/>
          </w:tcPr>
          <w:p w14:paraId="6E3FA4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12/08/2019</w:t>
            </w:r>
          </w:p>
        </w:tc>
        <w:tc>
          <w:tcPr>
            <w:tcW w:w="1160" w:type="dxa"/>
            <w:shd w:val="clear" w:color="auto" w:fill="auto"/>
            <w:noWrap/>
            <w:vAlign w:val="center"/>
            <w:hideMark/>
          </w:tcPr>
          <w:p w14:paraId="1A9F489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RK9</w:t>
            </w:r>
          </w:p>
        </w:tc>
        <w:tc>
          <w:tcPr>
            <w:tcW w:w="1120" w:type="dxa"/>
            <w:shd w:val="clear" w:color="auto" w:fill="auto"/>
            <w:noWrap/>
            <w:vAlign w:val="center"/>
            <w:hideMark/>
          </w:tcPr>
          <w:p w14:paraId="6BB18F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L14</w:t>
            </w:r>
          </w:p>
        </w:tc>
        <w:tc>
          <w:tcPr>
            <w:tcW w:w="935" w:type="dxa"/>
            <w:shd w:val="clear" w:color="auto" w:fill="auto"/>
            <w:noWrap/>
            <w:vAlign w:val="center"/>
            <w:hideMark/>
          </w:tcPr>
          <w:p w14:paraId="15CE40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8123B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943F8C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FAAAC5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21A2C0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8EEC453" w14:textId="77777777" w:rsidTr="00596CDA">
        <w:trPr>
          <w:trHeight w:val="290"/>
        </w:trPr>
        <w:tc>
          <w:tcPr>
            <w:tcW w:w="1180" w:type="dxa"/>
            <w:shd w:val="clear" w:color="auto" w:fill="auto"/>
            <w:noWrap/>
            <w:vAlign w:val="center"/>
            <w:hideMark/>
          </w:tcPr>
          <w:p w14:paraId="7AAECB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1EB3C0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70F75B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5C83C27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5C88D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9F3BB6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669030F"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15A72979"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2021D86" w14:textId="77777777" w:rsidTr="00596CDA">
        <w:trPr>
          <w:trHeight w:val="290"/>
        </w:trPr>
        <w:tc>
          <w:tcPr>
            <w:tcW w:w="1180" w:type="dxa"/>
            <w:shd w:val="clear" w:color="auto" w:fill="auto"/>
            <w:noWrap/>
            <w:vAlign w:val="center"/>
            <w:hideMark/>
          </w:tcPr>
          <w:p w14:paraId="0AEE74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79087A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5553F2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108C390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E74916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8FB81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3A2E370"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AFC096C"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3FA093BD" w14:textId="77777777" w:rsidTr="00596CDA">
        <w:trPr>
          <w:trHeight w:val="290"/>
        </w:trPr>
        <w:tc>
          <w:tcPr>
            <w:tcW w:w="1180" w:type="dxa"/>
            <w:shd w:val="clear" w:color="auto" w:fill="auto"/>
            <w:noWrap/>
            <w:vAlign w:val="center"/>
            <w:hideMark/>
          </w:tcPr>
          <w:p w14:paraId="2633546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1A38D7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11B5AD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w:t>
            </w:r>
          </w:p>
        </w:tc>
        <w:tc>
          <w:tcPr>
            <w:tcW w:w="935" w:type="dxa"/>
            <w:shd w:val="clear" w:color="auto" w:fill="auto"/>
            <w:noWrap/>
            <w:vAlign w:val="center"/>
            <w:hideMark/>
          </w:tcPr>
          <w:p w14:paraId="01D102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4A55D1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958E243"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41ED19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Wall</w:t>
            </w:r>
          </w:p>
        </w:tc>
        <w:tc>
          <w:tcPr>
            <w:tcW w:w="1701" w:type="dxa"/>
            <w:shd w:val="clear" w:color="auto" w:fill="auto"/>
            <w:noWrap/>
            <w:vAlign w:val="center"/>
            <w:hideMark/>
          </w:tcPr>
          <w:p w14:paraId="3FE7ED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Nest searching</w:t>
            </w:r>
          </w:p>
        </w:tc>
      </w:tr>
      <w:tr w:rsidR="00EB40BA" w:rsidRPr="006414E7" w14:paraId="1BBAF2D8" w14:textId="77777777" w:rsidTr="00596CDA">
        <w:trPr>
          <w:trHeight w:val="290"/>
        </w:trPr>
        <w:tc>
          <w:tcPr>
            <w:tcW w:w="1180" w:type="dxa"/>
            <w:shd w:val="clear" w:color="auto" w:fill="auto"/>
            <w:noWrap/>
            <w:vAlign w:val="center"/>
            <w:hideMark/>
          </w:tcPr>
          <w:p w14:paraId="0E509B4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456259B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6918E1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A7CB2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CCCB89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4D1B0D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2B7A5F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Crataegus </w:t>
            </w:r>
            <w:proofErr w:type="spellStart"/>
            <w:r w:rsidRPr="006414E7">
              <w:rPr>
                <w:rFonts w:ascii="Arial" w:eastAsia="Times New Roman" w:hAnsi="Arial" w:cs="Arial"/>
                <w:color w:val="000000"/>
                <w:sz w:val="14"/>
                <w:szCs w:val="14"/>
              </w:rPr>
              <w:t>monogyna</w:t>
            </w:r>
            <w:proofErr w:type="spellEnd"/>
          </w:p>
        </w:tc>
        <w:tc>
          <w:tcPr>
            <w:tcW w:w="1701" w:type="dxa"/>
            <w:shd w:val="clear" w:color="auto" w:fill="auto"/>
            <w:noWrap/>
            <w:vAlign w:val="center"/>
            <w:hideMark/>
          </w:tcPr>
          <w:p w14:paraId="10B570F4"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1CD71373" w14:textId="77777777" w:rsidTr="00596CDA">
        <w:trPr>
          <w:trHeight w:val="290"/>
        </w:trPr>
        <w:tc>
          <w:tcPr>
            <w:tcW w:w="1180" w:type="dxa"/>
            <w:shd w:val="clear" w:color="auto" w:fill="auto"/>
            <w:noWrap/>
            <w:vAlign w:val="center"/>
            <w:hideMark/>
          </w:tcPr>
          <w:p w14:paraId="6E0316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078D564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54341CB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6E3F5F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04F8B5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6A27CA0"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A.mellifera</w:t>
            </w:r>
            <w:proofErr w:type="spellEnd"/>
            <w:proofErr w:type="gramEnd"/>
          </w:p>
        </w:tc>
        <w:tc>
          <w:tcPr>
            <w:tcW w:w="1721" w:type="dxa"/>
            <w:shd w:val="clear" w:color="auto" w:fill="auto"/>
            <w:noWrap/>
            <w:vAlign w:val="center"/>
            <w:hideMark/>
          </w:tcPr>
          <w:p w14:paraId="3293DA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Crataegus </w:t>
            </w:r>
            <w:proofErr w:type="spellStart"/>
            <w:r w:rsidRPr="006414E7">
              <w:rPr>
                <w:rFonts w:ascii="Arial" w:eastAsia="Times New Roman" w:hAnsi="Arial" w:cs="Arial"/>
                <w:color w:val="000000"/>
                <w:sz w:val="14"/>
                <w:szCs w:val="14"/>
              </w:rPr>
              <w:t>monogyna</w:t>
            </w:r>
            <w:proofErr w:type="spellEnd"/>
          </w:p>
        </w:tc>
        <w:tc>
          <w:tcPr>
            <w:tcW w:w="1701" w:type="dxa"/>
            <w:shd w:val="clear" w:color="auto" w:fill="auto"/>
            <w:noWrap/>
            <w:vAlign w:val="center"/>
            <w:hideMark/>
          </w:tcPr>
          <w:p w14:paraId="6D20C29E"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309B530B" w14:textId="77777777" w:rsidTr="00596CDA">
        <w:trPr>
          <w:trHeight w:val="290"/>
        </w:trPr>
        <w:tc>
          <w:tcPr>
            <w:tcW w:w="1180" w:type="dxa"/>
            <w:shd w:val="clear" w:color="auto" w:fill="auto"/>
            <w:noWrap/>
            <w:vAlign w:val="center"/>
            <w:hideMark/>
          </w:tcPr>
          <w:p w14:paraId="0211D3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00EDD1F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3E9BDE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CC1029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38C564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9D7E2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Bee</w:t>
            </w:r>
          </w:p>
        </w:tc>
        <w:tc>
          <w:tcPr>
            <w:tcW w:w="1721" w:type="dxa"/>
            <w:shd w:val="clear" w:color="auto" w:fill="auto"/>
            <w:noWrap/>
            <w:vAlign w:val="center"/>
            <w:hideMark/>
          </w:tcPr>
          <w:p w14:paraId="3A0F8B0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Crataegus </w:t>
            </w:r>
            <w:proofErr w:type="spellStart"/>
            <w:r w:rsidRPr="006414E7">
              <w:rPr>
                <w:rFonts w:ascii="Arial" w:eastAsia="Times New Roman" w:hAnsi="Arial" w:cs="Arial"/>
                <w:color w:val="000000"/>
                <w:sz w:val="14"/>
                <w:szCs w:val="14"/>
              </w:rPr>
              <w:t>monogyna</w:t>
            </w:r>
            <w:proofErr w:type="spellEnd"/>
          </w:p>
        </w:tc>
        <w:tc>
          <w:tcPr>
            <w:tcW w:w="1701" w:type="dxa"/>
            <w:shd w:val="clear" w:color="auto" w:fill="auto"/>
            <w:noWrap/>
            <w:vAlign w:val="center"/>
            <w:hideMark/>
          </w:tcPr>
          <w:p w14:paraId="0154E329" w14:textId="77777777" w:rsidR="00EB40BA" w:rsidRPr="006414E7" w:rsidRDefault="00EB40BA" w:rsidP="00596CDA">
            <w:pPr>
              <w:spacing w:after="0" w:line="240" w:lineRule="auto"/>
              <w:rPr>
                <w:rFonts w:ascii="Arial" w:eastAsia="Times New Roman" w:hAnsi="Arial" w:cs="Arial"/>
                <w:color w:val="000000"/>
                <w:sz w:val="14"/>
                <w:szCs w:val="14"/>
              </w:rPr>
            </w:pPr>
          </w:p>
        </w:tc>
      </w:tr>
      <w:tr w:rsidR="00EB40BA" w:rsidRPr="006414E7" w14:paraId="19D7710E" w14:textId="77777777" w:rsidTr="00596CDA">
        <w:trPr>
          <w:trHeight w:val="290"/>
        </w:trPr>
        <w:tc>
          <w:tcPr>
            <w:tcW w:w="1180" w:type="dxa"/>
            <w:shd w:val="clear" w:color="auto" w:fill="auto"/>
            <w:noWrap/>
            <w:vAlign w:val="center"/>
            <w:hideMark/>
          </w:tcPr>
          <w:p w14:paraId="51CD9A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15/05/2019</w:t>
            </w:r>
          </w:p>
        </w:tc>
        <w:tc>
          <w:tcPr>
            <w:tcW w:w="1160" w:type="dxa"/>
            <w:shd w:val="clear" w:color="auto" w:fill="auto"/>
            <w:noWrap/>
            <w:vAlign w:val="center"/>
            <w:hideMark/>
          </w:tcPr>
          <w:p w14:paraId="57BA51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1D9968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L21</w:t>
            </w:r>
          </w:p>
        </w:tc>
        <w:tc>
          <w:tcPr>
            <w:tcW w:w="935" w:type="dxa"/>
            <w:shd w:val="clear" w:color="auto" w:fill="auto"/>
            <w:noWrap/>
            <w:vAlign w:val="center"/>
            <w:hideMark/>
          </w:tcPr>
          <w:p w14:paraId="336F9B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BB1E48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299BB21"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Nomada</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sp</w:t>
            </w:r>
            <w:proofErr w:type="spellEnd"/>
          </w:p>
        </w:tc>
        <w:tc>
          <w:tcPr>
            <w:tcW w:w="1721" w:type="dxa"/>
            <w:shd w:val="clear" w:color="auto" w:fill="auto"/>
            <w:noWrap/>
            <w:vAlign w:val="center"/>
            <w:hideMark/>
          </w:tcPr>
          <w:p w14:paraId="6EACCCE2"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63CE984"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302500A" w14:textId="77777777" w:rsidTr="00596CDA">
        <w:trPr>
          <w:trHeight w:val="290"/>
        </w:trPr>
        <w:tc>
          <w:tcPr>
            <w:tcW w:w="1180" w:type="dxa"/>
            <w:shd w:val="clear" w:color="auto" w:fill="auto"/>
            <w:noWrap/>
            <w:vAlign w:val="center"/>
            <w:hideMark/>
          </w:tcPr>
          <w:p w14:paraId="7918E2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AB82B7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166851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3B1D537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F18A55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F8B1C7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36D1089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0C430ACF"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404539BB" w14:textId="77777777" w:rsidTr="00596CDA">
        <w:trPr>
          <w:trHeight w:val="290"/>
        </w:trPr>
        <w:tc>
          <w:tcPr>
            <w:tcW w:w="1180" w:type="dxa"/>
            <w:shd w:val="clear" w:color="auto" w:fill="auto"/>
            <w:noWrap/>
            <w:vAlign w:val="center"/>
            <w:hideMark/>
          </w:tcPr>
          <w:p w14:paraId="0AC542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4CA3BB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4052C32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421696D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7A4F1B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DD919B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5CBCA2F3"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4BC42ED3"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1234A784" w14:textId="77777777" w:rsidTr="00596CDA">
        <w:trPr>
          <w:trHeight w:val="290"/>
        </w:trPr>
        <w:tc>
          <w:tcPr>
            <w:tcW w:w="1180" w:type="dxa"/>
            <w:shd w:val="clear" w:color="auto" w:fill="auto"/>
            <w:noWrap/>
            <w:vAlign w:val="center"/>
            <w:hideMark/>
          </w:tcPr>
          <w:p w14:paraId="3AC4960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2BD1F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4C6A927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w:t>
            </w:r>
          </w:p>
        </w:tc>
        <w:tc>
          <w:tcPr>
            <w:tcW w:w="935" w:type="dxa"/>
            <w:shd w:val="clear" w:color="auto" w:fill="auto"/>
            <w:noWrap/>
            <w:vAlign w:val="center"/>
            <w:hideMark/>
          </w:tcPr>
          <w:p w14:paraId="2F8226E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2F1BBB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5F989B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61253235"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6B03F757"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79E044D" w14:textId="77777777" w:rsidTr="00596CDA">
        <w:trPr>
          <w:trHeight w:val="290"/>
        </w:trPr>
        <w:tc>
          <w:tcPr>
            <w:tcW w:w="1180" w:type="dxa"/>
            <w:shd w:val="clear" w:color="auto" w:fill="auto"/>
            <w:noWrap/>
            <w:vAlign w:val="center"/>
            <w:hideMark/>
          </w:tcPr>
          <w:p w14:paraId="090B1D7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A752B2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4C054C5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024F53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83FFC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9BBF4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A8F2D76"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acris</w:t>
            </w:r>
          </w:p>
        </w:tc>
        <w:tc>
          <w:tcPr>
            <w:tcW w:w="1701" w:type="dxa"/>
            <w:shd w:val="clear" w:color="auto" w:fill="auto"/>
            <w:noWrap/>
            <w:vAlign w:val="center"/>
            <w:hideMark/>
          </w:tcPr>
          <w:p w14:paraId="31CFAF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76ED0FF" w14:textId="77777777" w:rsidTr="00596CDA">
        <w:trPr>
          <w:trHeight w:val="290"/>
        </w:trPr>
        <w:tc>
          <w:tcPr>
            <w:tcW w:w="1180" w:type="dxa"/>
            <w:shd w:val="clear" w:color="auto" w:fill="auto"/>
            <w:noWrap/>
            <w:vAlign w:val="center"/>
            <w:hideMark/>
          </w:tcPr>
          <w:p w14:paraId="5417BD9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2DD1058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46CCC97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39594B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1B9BC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D7C075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A31657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acris</w:t>
            </w:r>
          </w:p>
        </w:tc>
        <w:tc>
          <w:tcPr>
            <w:tcW w:w="1701" w:type="dxa"/>
            <w:shd w:val="clear" w:color="auto" w:fill="auto"/>
            <w:noWrap/>
            <w:vAlign w:val="center"/>
            <w:hideMark/>
          </w:tcPr>
          <w:p w14:paraId="340FA6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65F6644" w14:textId="77777777" w:rsidTr="00596CDA">
        <w:trPr>
          <w:trHeight w:val="290"/>
        </w:trPr>
        <w:tc>
          <w:tcPr>
            <w:tcW w:w="1180" w:type="dxa"/>
            <w:shd w:val="clear" w:color="auto" w:fill="auto"/>
            <w:noWrap/>
            <w:vAlign w:val="center"/>
            <w:hideMark/>
          </w:tcPr>
          <w:p w14:paraId="5154A6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37918F0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6627C75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1F184F3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2A3EAA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56E54F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4BFA14A"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569B7EE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35A6371D" w14:textId="77777777" w:rsidTr="00596CDA">
        <w:trPr>
          <w:trHeight w:val="290"/>
        </w:trPr>
        <w:tc>
          <w:tcPr>
            <w:tcW w:w="1180" w:type="dxa"/>
            <w:shd w:val="clear" w:color="auto" w:fill="auto"/>
            <w:noWrap/>
            <w:vAlign w:val="center"/>
            <w:hideMark/>
          </w:tcPr>
          <w:p w14:paraId="34E301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03ADA6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37DEF9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000C3E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0D3F2A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E11F3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1C97B2F"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987B1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5A3DC95" w14:textId="77777777" w:rsidTr="00596CDA">
        <w:trPr>
          <w:trHeight w:val="290"/>
        </w:trPr>
        <w:tc>
          <w:tcPr>
            <w:tcW w:w="1180" w:type="dxa"/>
            <w:shd w:val="clear" w:color="auto" w:fill="auto"/>
            <w:noWrap/>
            <w:vAlign w:val="center"/>
            <w:hideMark/>
          </w:tcPr>
          <w:p w14:paraId="449D2CD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03/07/2019</w:t>
            </w:r>
          </w:p>
        </w:tc>
        <w:tc>
          <w:tcPr>
            <w:tcW w:w="1160" w:type="dxa"/>
            <w:shd w:val="clear" w:color="auto" w:fill="auto"/>
            <w:noWrap/>
            <w:vAlign w:val="center"/>
            <w:hideMark/>
          </w:tcPr>
          <w:p w14:paraId="5CCE6E7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7670280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47BBED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F8216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0CA882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79F9F6E"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Ranunculus</w:t>
            </w:r>
            <w:proofErr w:type="spellEnd"/>
            <w:r w:rsidRPr="006414E7">
              <w:rPr>
                <w:rFonts w:ascii="Arial" w:eastAsia="Times New Roman" w:hAnsi="Arial" w:cs="Arial"/>
                <w:color w:val="000000"/>
                <w:sz w:val="14"/>
                <w:szCs w:val="14"/>
              </w:rPr>
              <w:t xml:space="preserve"> repens</w:t>
            </w:r>
          </w:p>
        </w:tc>
        <w:tc>
          <w:tcPr>
            <w:tcW w:w="1701" w:type="dxa"/>
            <w:shd w:val="clear" w:color="auto" w:fill="auto"/>
            <w:noWrap/>
            <w:vAlign w:val="center"/>
            <w:hideMark/>
          </w:tcPr>
          <w:p w14:paraId="01B41C0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C400D80" w14:textId="77777777" w:rsidTr="00596CDA">
        <w:trPr>
          <w:trHeight w:val="290"/>
        </w:trPr>
        <w:tc>
          <w:tcPr>
            <w:tcW w:w="1180" w:type="dxa"/>
            <w:shd w:val="clear" w:color="auto" w:fill="auto"/>
            <w:noWrap/>
            <w:vAlign w:val="center"/>
            <w:hideMark/>
          </w:tcPr>
          <w:p w14:paraId="2A52282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2CDA6F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52F08E1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71881A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D5DC95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202A29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A236DD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5C39B0C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5497F7B" w14:textId="77777777" w:rsidTr="00596CDA">
        <w:trPr>
          <w:trHeight w:val="290"/>
        </w:trPr>
        <w:tc>
          <w:tcPr>
            <w:tcW w:w="1180" w:type="dxa"/>
            <w:shd w:val="clear" w:color="auto" w:fill="auto"/>
            <w:noWrap/>
            <w:vAlign w:val="center"/>
            <w:hideMark/>
          </w:tcPr>
          <w:p w14:paraId="3052B25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6F91122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B71DB0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w:t>
            </w:r>
          </w:p>
        </w:tc>
        <w:tc>
          <w:tcPr>
            <w:tcW w:w="935" w:type="dxa"/>
            <w:shd w:val="clear" w:color="auto" w:fill="auto"/>
            <w:noWrap/>
            <w:vAlign w:val="center"/>
            <w:hideMark/>
          </w:tcPr>
          <w:p w14:paraId="49ED51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3068C5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E78FB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4247CB0E"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745A14A"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614E0CAE" w14:textId="77777777" w:rsidTr="00596CDA">
        <w:trPr>
          <w:trHeight w:val="290"/>
        </w:trPr>
        <w:tc>
          <w:tcPr>
            <w:tcW w:w="1180" w:type="dxa"/>
            <w:shd w:val="clear" w:color="auto" w:fill="auto"/>
            <w:noWrap/>
            <w:vAlign w:val="center"/>
            <w:hideMark/>
          </w:tcPr>
          <w:p w14:paraId="0FAC65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63B450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1776284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2AF3B4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254561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877F3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0CD55B5C"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701E9BDB"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089ED23A" w14:textId="77777777" w:rsidTr="00596CDA">
        <w:trPr>
          <w:trHeight w:val="290"/>
        </w:trPr>
        <w:tc>
          <w:tcPr>
            <w:tcW w:w="1180" w:type="dxa"/>
            <w:shd w:val="clear" w:color="auto" w:fill="auto"/>
            <w:noWrap/>
            <w:vAlign w:val="center"/>
            <w:hideMark/>
          </w:tcPr>
          <w:p w14:paraId="0A494D4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22/07/2019</w:t>
            </w:r>
          </w:p>
        </w:tc>
        <w:tc>
          <w:tcPr>
            <w:tcW w:w="1160" w:type="dxa"/>
            <w:shd w:val="clear" w:color="auto" w:fill="auto"/>
            <w:noWrap/>
            <w:vAlign w:val="center"/>
            <w:hideMark/>
          </w:tcPr>
          <w:p w14:paraId="3925422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6567AA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55165C3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5DC49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F0EC4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4A0C329" w14:textId="77777777" w:rsidR="00EB40BA" w:rsidRPr="006414E7" w:rsidRDefault="00EB40BA" w:rsidP="00596CDA">
            <w:pPr>
              <w:spacing w:after="0" w:line="240" w:lineRule="auto"/>
              <w:rPr>
                <w:rFonts w:ascii="Arial" w:eastAsia="Times New Roman" w:hAnsi="Arial" w:cs="Arial"/>
                <w:color w:val="000000"/>
                <w:sz w:val="14"/>
                <w:szCs w:val="14"/>
              </w:rPr>
            </w:pPr>
          </w:p>
        </w:tc>
        <w:tc>
          <w:tcPr>
            <w:tcW w:w="1701" w:type="dxa"/>
            <w:shd w:val="clear" w:color="auto" w:fill="auto"/>
            <w:noWrap/>
            <w:vAlign w:val="center"/>
            <w:hideMark/>
          </w:tcPr>
          <w:p w14:paraId="566C023D" w14:textId="77777777" w:rsidR="00EB40BA" w:rsidRPr="006414E7" w:rsidRDefault="00EB40BA" w:rsidP="00596CDA">
            <w:pPr>
              <w:spacing w:after="0" w:line="240" w:lineRule="auto"/>
              <w:rPr>
                <w:rFonts w:ascii="Arial" w:eastAsia="Times New Roman" w:hAnsi="Arial" w:cs="Arial"/>
                <w:sz w:val="14"/>
                <w:szCs w:val="14"/>
              </w:rPr>
            </w:pPr>
          </w:p>
        </w:tc>
      </w:tr>
      <w:tr w:rsidR="00EB40BA" w:rsidRPr="006414E7" w14:paraId="7DA624F5" w14:textId="77777777" w:rsidTr="00596CDA">
        <w:trPr>
          <w:trHeight w:val="290"/>
        </w:trPr>
        <w:tc>
          <w:tcPr>
            <w:tcW w:w="1180" w:type="dxa"/>
            <w:shd w:val="clear" w:color="auto" w:fill="auto"/>
            <w:noWrap/>
            <w:vAlign w:val="center"/>
            <w:hideMark/>
          </w:tcPr>
          <w:p w14:paraId="4FF3BC6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48FCA9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B5C7A9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15D6F9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33BC6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5731B64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92BB092"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0C21898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A9D13C1" w14:textId="77777777" w:rsidTr="00596CDA">
        <w:trPr>
          <w:trHeight w:val="290"/>
        </w:trPr>
        <w:tc>
          <w:tcPr>
            <w:tcW w:w="1180" w:type="dxa"/>
            <w:shd w:val="clear" w:color="auto" w:fill="auto"/>
            <w:noWrap/>
            <w:vAlign w:val="center"/>
            <w:hideMark/>
          </w:tcPr>
          <w:p w14:paraId="69E4C3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820EF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729AF8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3E3015F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5C683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3BB1E9F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36909C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5FA93D2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7AEFD0A" w14:textId="77777777" w:rsidTr="00596CDA">
        <w:trPr>
          <w:trHeight w:val="290"/>
        </w:trPr>
        <w:tc>
          <w:tcPr>
            <w:tcW w:w="1180" w:type="dxa"/>
            <w:shd w:val="clear" w:color="auto" w:fill="auto"/>
            <w:noWrap/>
            <w:vAlign w:val="center"/>
            <w:hideMark/>
          </w:tcPr>
          <w:p w14:paraId="770BD1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B747F1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5F3BC1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126A4F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13747B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6A8605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34850EF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Crepis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capillaris</w:t>
            </w:r>
            <w:proofErr w:type="spellEnd"/>
          </w:p>
        </w:tc>
        <w:tc>
          <w:tcPr>
            <w:tcW w:w="1701" w:type="dxa"/>
            <w:shd w:val="clear" w:color="auto" w:fill="auto"/>
            <w:noWrap/>
            <w:vAlign w:val="center"/>
            <w:hideMark/>
          </w:tcPr>
          <w:p w14:paraId="6F9C3B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0088DBF" w14:textId="77777777" w:rsidTr="00596CDA">
        <w:trPr>
          <w:trHeight w:val="290"/>
        </w:trPr>
        <w:tc>
          <w:tcPr>
            <w:tcW w:w="1180" w:type="dxa"/>
            <w:shd w:val="clear" w:color="auto" w:fill="auto"/>
            <w:noWrap/>
            <w:vAlign w:val="center"/>
            <w:hideMark/>
          </w:tcPr>
          <w:p w14:paraId="6F2E534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F3CD0A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3B1DBA8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7E89FD1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EC088E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0B51868D"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B.lucorum.agg</w:t>
            </w:r>
            <w:proofErr w:type="spellEnd"/>
          </w:p>
        </w:tc>
        <w:tc>
          <w:tcPr>
            <w:tcW w:w="1721" w:type="dxa"/>
            <w:shd w:val="clear" w:color="auto" w:fill="auto"/>
            <w:noWrap/>
            <w:vAlign w:val="center"/>
            <w:hideMark/>
          </w:tcPr>
          <w:p w14:paraId="51A3874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Rubus </w:t>
            </w:r>
            <w:proofErr w:type="spellStart"/>
            <w:r w:rsidRPr="006414E7">
              <w:rPr>
                <w:rFonts w:ascii="Arial" w:eastAsia="Times New Roman" w:hAnsi="Arial" w:cs="Arial"/>
                <w:color w:val="000000"/>
                <w:sz w:val="14"/>
                <w:szCs w:val="14"/>
              </w:rPr>
              <w:t>fruticosus</w:t>
            </w:r>
            <w:proofErr w:type="spellEnd"/>
            <w:r w:rsidRPr="006414E7">
              <w:rPr>
                <w:rFonts w:ascii="Arial" w:eastAsia="Times New Roman" w:hAnsi="Arial" w:cs="Arial"/>
                <w:color w:val="000000"/>
                <w:sz w:val="14"/>
                <w:szCs w:val="14"/>
              </w:rPr>
              <w:t xml:space="preserve"> </w:t>
            </w:r>
            <w:proofErr w:type="spellStart"/>
            <w:r w:rsidRPr="006414E7">
              <w:rPr>
                <w:rFonts w:ascii="Arial" w:eastAsia="Times New Roman" w:hAnsi="Arial" w:cs="Arial"/>
                <w:color w:val="000000"/>
                <w:sz w:val="14"/>
                <w:szCs w:val="14"/>
              </w:rPr>
              <w:t>agg</w:t>
            </w:r>
            <w:proofErr w:type="spellEnd"/>
            <w:r w:rsidRPr="006414E7">
              <w:rPr>
                <w:rFonts w:ascii="Arial" w:eastAsia="Times New Roman" w:hAnsi="Arial" w:cs="Arial"/>
                <w:color w:val="000000"/>
                <w:sz w:val="14"/>
                <w:szCs w:val="14"/>
              </w:rPr>
              <w:t>.</w:t>
            </w:r>
          </w:p>
        </w:tc>
        <w:tc>
          <w:tcPr>
            <w:tcW w:w="1701" w:type="dxa"/>
            <w:shd w:val="clear" w:color="auto" w:fill="auto"/>
            <w:noWrap/>
            <w:vAlign w:val="center"/>
            <w:hideMark/>
          </w:tcPr>
          <w:p w14:paraId="098936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 and flying</w:t>
            </w:r>
          </w:p>
        </w:tc>
      </w:tr>
      <w:tr w:rsidR="00EB40BA" w:rsidRPr="006414E7" w14:paraId="433C8764" w14:textId="77777777" w:rsidTr="00596CDA">
        <w:trPr>
          <w:trHeight w:val="290"/>
        </w:trPr>
        <w:tc>
          <w:tcPr>
            <w:tcW w:w="1180" w:type="dxa"/>
            <w:shd w:val="clear" w:color="auto" w:fill="auto"/>
            <w:noWrap/>
            <w:vAlign w:val="center"/>
            <w:hideMark/>
          </w:tcPr>
          <w:p w14:paraId="1332BD7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C9B596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EC239E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L17</w:t>
            </w:r>
          </w:p>
        </w:tc>
        <w:tc>
          <w:tcPr>
            <w:tcW w:w="935" w:type="dxa"/>
            <w:shd w:val="clear" w:color="auto" w:fill="auto"/>
            <w:noWrap/>
            <w:vAlign w:val="center"/>
            <w:hideMark/>
          </w:tcPr>
          <w:p w14:paraId="4C336F0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C37A7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B</w:t>
            </w:r>
          </w:p>
        </w:tc>
        <w:tc>
          <w:tcPr>
            <w:tcW w:w="1539" w:type="dxa"/>
            <w:shd w:val="clear" w:color="auto" w:fill="auto"/>
            <w:noWrap/>
            <w:vAlign w:val="center"/>
            <w:hideMark/>
          </w:tcPr>
          <w:p w14:paraId="2E259809"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proofErr w:type="gramStart"/>
            <w:r w:rsidRPr="006414E7">
              <w:rPr>
                <w:rFonts w:ascii="Arial" w:eastAsia="Times New Roman" w:hAnsi="Arial" w:cs="Arial"/>
                <w:color w:val="000000"/>
                <w:sz w:val="14"/>
                <w:szCs w:val="14"/>
              </w:rPr>
              <w:t>H.rubicundus</w:t>
            </w:r>
            <w:proofErr w:type="spellEnd"/>
            <w:proofErr w:type="gramEnd"/>
          </w:p>
        </w:tc>
        <w:tc>
          <w:tcPr>
            <w:tcW w:w="1721" w:type="dxa"/>
            <w:shd w:val="clear" w:color="auto" w:fill="auto"/>
            <w:noWrap/>
            <w:vAlign w:val="center"/>
            <w:hideMark/>
          </w:tcPr>
          <w:p w14:paraId="73466A0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F5FA4A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E30497A" w14:textId="77777777" w:rsidTr="00596CDA">
        <w:trPr>
          <w:trHeight w:val="290"/>
        </w:trPr>
        <w:tc>
          <w:tcPr>
            <w:tcW w:w="1180" w:type="dxa"/>
            <w:shd w:val="clear" w:color="auto" w:fill="auto"/>
            <w:noWrap/>
            <w:vAlign w:val="center"/>
            <w:hideMark/>
          </w:tcPr>
          <w:p w14:paraId="0422D06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6A11D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DEC6F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L22</w:t>
            </w:r>
          </w:p>
        </w:tc>
        <w:tc>
          <w:tcPr>
            <w:tcW w:w="935" w:type="dxa"/>
            <w:shd w:val="clear" w:color="auto" w:fill="auto"/>
            <w:noWrap/>
            <w:vAlign w:val="center"/>
            <w:hideMark/>
          </w:tcPr>
          <w:p w14:paraId="62700C0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Stone wall</w:t>
            </w:r>
          </w:p>
        </w:tc>
        <w:tc>
          <w:tcPr>
            <w:tcW w:w="850" w:type="dxa"/>
            <w:shd w:val="clear" w:color="auto" w:fill="auto"/>
            <w:noWrap/>
            <w:vAlign w:val="center"/>
            <w:hideMark/>
          </w:tcPr>
          <w:p w14:paraId="7F89FD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BC172C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21" w:type="dxa"/>
            <w:shd w:val="clear" w:color="auto" w:fill="auto"/>
            <w:noWrap/>
            <w:vAlign w:val="center"/>
            <w:hideMark/>
          </w:tcPr>
          <w:p w14:paraId="775CD2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c>
          <w:tcPr>
            <w:tcW w:w="1701" w:type="dxa"/>
            <w:shd w:val="clear" w:color="auto" w:fill="auto"/>
            <w:noWrap/>
            <w:vAlign w:val="center"/>
            <w:hideMark/>
          </w:tcPr>
          <w:p w14:paraId="3F175BF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0</w:t>
            </w:r>
          </w:p>
        </w:tc>
      </w:tr>
      <w:tr w:rsidR="00EB40BA" w:rsidRPr="006414E7" w14:paraId="0ECDB937" w14:textId="77777777" w:rsidTr="00596CDA">
        <w:trPr>
          <w:trHeight w:val="290"/>
        </w:trPr>
        <w:tc>
          <w:tcPr>
            <w:tcW w:w="1180" w:type="dxa"/>
            <w:shd w:val="clear" w:color="auto" w:fill="auto"/>
            <w:noWrap/>
            <w:vAlign w:val="center"/>
            <w:hideMark/>
          </w:tcPr>
          <w:p w14:paraId="1D7FCE5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B1BFE1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BEF25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083353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49DE4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85630C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D99C1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1EB131B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EA9D846" w14:textId="77777777" w:rsidTr="00596CDA">
        <w:trPr>
          <w:trHeight w:val="290"/>
        </w:trPr>
        <w:tc>
          <w:tcPr>
            <w:tcW w:w="1180" w:type="dxa"/>
            <w:shd w:val="clear" w:color="auto" w:fill="auto"/>
            <w:noWrap/>
            <w:vAlign w:val="center"/>
            <w:hideMark/>
          </w:tcPr>
          <w:p w14:paraId="0547242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5420C3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1DA4D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4ECDAD9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389B2C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9C61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4E4A94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1E3E7F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9C8B5BF" w14:textId="77777777" w:rsidTr="00596CDA">
        <w:trPr>
          <w:trHeight w:val="290"/>
        </w:trPr>
        <w:tc>
          <w:tcPr>
            <w:tcW w:w="1180" w:type="dxa"/>
            <w:shd w:val="clear" w:color="auto" w:fill="auto"/>
            <w:noWrap/>
            <w:vAlign w:val="center"/>
            <w:hideMark/>
          </w:tcPr>
          <w:p w14:paraId="34DAD11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499358A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34BC286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3167B4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29079E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BA0C9A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26459D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ED76EF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237538C" w14:textId="77777777" w:rsidTr="00596CDA">
        <w:trPr>
          <w:trHeight w:val="290"/>
        </w:trPr>
        <w:tc>
          <w:tcPr>
            <w:tcW w:w="1180" w:type="dxa"/>
            <w:shd w:val="clear" w:color="auto" w:fill="auto"/>
            <w:noWrap/>
            <w:vAlign w:val="center"/>
            <w:hideMark/>
          </w:tcPr>
          <w:p w14:paraId="03F14D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B2DB3E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35B26A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5AE6423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E87DD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D53D6E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24697F2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7E3F6CA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0747319" w14:textId="77777777" w:rsidTr="00596CDA">
        <w:trPr>
          <w:trHeight w:val="290"/>
        </w:trPr>
        <w:tc>
          <w:tcPr>
            <w:tcW w:w="1180" w:type="dxa"/>
            <w:shd w:val="clear" w:color="auto" w:fill="auto"/>
            <w:noWrap/>
            <w:vAlign w:val="center"/>
            <w:hideMark/>
          </w:tcPr>
          <w:p w14:paraId="7F8D13D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623E6A0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F77843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717DF6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9E1B5A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30295A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5349E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2EAAFB3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D3D9CDF" w14:textId="77777777" w:rsidTr="00596CDA">
        <w:trPr>
          <w:trHeight w:val="290"/>
        </w:trPr>
        <w:tc>
          <w:tcPr>
            <w:tcW w:w="1180" w:type="dxa"/>
            <w:shd w:val="clear" w:color="auto" w:fill="auto"/>
            <w:noWrap/>
            <w:vAlign w:val="center"/>
            <w:hideMark/>
          </w:tcPr>
          <w:p w14:paraId="3E708B8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7EA5A73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340CB56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66983B1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792083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F5B056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11EB432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Achillea millefolium</w:t>
            </w:r>
          </w:p>
        </w:tc>
        <w:tc>
          <w:tcPr>
            <w:tcW w:w="1701" w:type="dxa"/>
            <w:shd w:val="clear" w:color="auto" w:fill="auto"/>
            <w:noWrap/>
            <w:vAlign w:val="center"/>
            <w:hideMark/>
          </w:tcPr>
          <w:p w14:paraId="097CA11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20BDBD12" w14:textId="77777777" w:rsidTr="00596CDA">
        <w:trPr>
          <w:trHeight w:val="290"/>
        </w:trPr>
        <w:tc>
          <w:tcPr>
            <w:tcW w:w="1180" w:type="dxa"/>
            <w:shd w:val="clear" w:color="auto" w:fill="auto"/>
            <w:noWrap/>
            <w:vAlign w:val="center"/>
            <w:hideMark/>
          </w:tcPr>
          <w:p w14:paraId="0FB7C7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86CF44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6E3466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8104FE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24D742F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131C28B" w14:textId="77777777" w:rsidR="00EB40BA" w:rsidRPr="006414E7" w:rsidRDefault="00EB40BA" w:rsidP="00596CDA">
            <w:pPr>
              <w:spacing w:after="0" w:line="240" w:lineRule="auto"/>
              <w:rPr>
                <w:rFonts w:ascii="Arial" w:eastAsia="Times New Roman" w:hAnsi="Arial" w:cs="Arial"/>
                <w:color w:val="000000"/>
                <w:sz w:val="14"/>
                <w:szCs w:val="14"/>
              </w:rPr>
            </w:pPr>
            <w:proofErr w:type="spellStart"/>
            <w:r w:rsidRPr="006414E7">
              <w:rPr>
                <w:rFonts w:ascii="Arial" w:eastAsia="Times New Roman" w:hAnsi="Arial" w:cs="Arial"/>
                <w:color w:val="000000"/>
                <w:sz w:val="14"/>
                <w:szCs w:val="14"/>
              </w:rPr>
              <w:t>Spec.A</w:t>
            </w:r>
            <w:proofErr w:type="spellEnd"/>
          </w:p>
        </w:tc>
        <w:tc>
          <w:tcPr>
            <w:tcW w:w="1721" w:type="dxa"/>
            <w:shd w:val="clear" w:color="auto" w:fill="auto"/>
            <w:noWrap/>
            <w:vAlign w:val="center"/>
            <w:hideMark/>
          </w:tcPr>
          <w:p w14:paraId="1D01382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Achillea millefolium</w:t>
            </w:r>
          </w:p>
        </w:tc>
        <w:tc>
          <w:tcPr>
            <w:tcW w:w="1701" w:type="dxa"/>
            <w:shd w:val="clear" w:color="auto" w:fill="auto"/>
            <w:noWrap/>
            <w:vAlign w:val="center"/>
            <w:hideMark/>
          </w:tcPr>
          <w:p w14:paraId="52D3C1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603C71F0" w14:textId="77777777" w:rsidTr="00596CDA">
        <w:trPr>
          <w:trHeight w:val="290"/>
        </w:trPr>
        <w:tc>
          <w:tcPr>
            <w:tcW w:w="1180" w:type="dxa"/>
            <w:shd w:val="clear" w:color="auto" w:fill="auto"/>
            <w:noWrap/>
            <w:vAlign w:val="center"/>
            <w:hideMark/>
          </w:tcPr>
          <w:p w14:paraId="2A0B23D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086AFA2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B0C489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714ABF0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B900D8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06473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8BA4A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4DC6D73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7173A1FC" w14:textId="77777777" w:rsidTr="00596CDA">
        <w:trPr>
          <w:trHeight w:val="290"/>
        </w:trPr>
        <w:tc>
          <w:tcPr>
            <w:tcW w:w="1180" w:type="dxa"/>
            <w:shd w:val="clear" w:color="auto" w:fill="auto"/>
            <w:noWrap/>
            <w:vAlign w:val="center"/>
            <w:hideMark/>
          </w:tcPr>
          <w:p w14:paraId="09EBED2A"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3AF62A1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10B9994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L25</w:t>
            </w:r>
          </w:p>
        </w:tc>
        <w:tc>
          <w:tcPr>
            <w:tcW w:w="935" w:type="dxa"/>
            <w:shd w:val="clear" w:color="auto" w:fill="auto"/>
            <w:noWrap/>
            <w:vAlign w:val="center"/>
            <w:hideMark/>
          </w:tcPr>
          <w:p w14:paraId="3B3A52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478353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1438709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544406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50ABFF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C5BFADF" w14:textId="77777777" w:rsidTr="00596CDA">
        <w:trPr>
          <w:trHeight w:val="290"/>
        </w:trPr>
        <w:tc>
          <w:tcPr>
            <w:tcW w:w="1180" w:type="dxa"/>
            <w:shd w:val="clear" w:color="auto" w:fill="auto"/>
            <w:noWrap/>
            <w:vAlign w:val="center"/>
            <w:hideMark/>
          </w:tcPr>
          <w:p w14:paraId="7C1A3E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5CE3BF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3DEA987"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301A682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019636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908113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589ECF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4754696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9770617" w14:textId="77777777" w:rsidTr="00596CDA">
        <w:trPr>
          <w:trHeight w:val="290"/>
        </w:trPr>
        <w:tc>
          <w:tcPr>
            <w:tcW w:w="1180" w:type="dxa"/>
            <w:shd w:val="clear" w:color="auto" w:fill="auto"/>
            <w:noWrap/>
            <w:vAlign w:val="center"/>
            <w:hideMark/>
          </w:tcPr>
          <w:p w14:paraId="3FB3F2D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7576D91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6B727AA0"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21D74C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5B98044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71E85EB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7A85C32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789BBB8D"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E51BE18" w14:textId="77777777" w:rsidTr="00596CDA">
        <w:trPr>
          <w:trHeight w:val="290"/>
        </w:trPr>
        <w:tc>
          <w:tcPr>
            <w:tcW w:w="1180" w:type="dxa"/>
            <w:shd w:val="clear" w:color="auto" w:fill="auto"/>
            <w:noWrap/>
            <w:vAlign w:val="center"/>
            <w:hideMark/>
          </w:tcPr>
          <w:p w14:paraId="363149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1BD1B66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574FE3A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2EDCC9F8"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673CFC3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29A3E07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0EE7B21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69A8DDCC"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58F929A2" w14:textId="77777777" w:rsidTr="00596CDA">
        <w:trPr>
          <w:trHeight w:val="290"/>
        </w:trPr>
        <w:tc>
          <w:tcPr>
            <w:tcW w:w="1180" w:type="dxa"/>
            <w:shd w:val="clear" w:color="auto" w:fill="auto"/>
            <w:noWrap/>
            <w:vAlign w:val="center"/>
            <w:hideMark/>
          </w:tcPr>
          <w:p w14:paraId="70F6502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346E7D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0DCAD52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396050F9"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3F0F3A7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4642070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E144253"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1A415F7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r w:rsidR="00EB40BA" w:rsidRPr="006414E7" w14:paraId="0388F2AC" w14:textId="77777777" w:rsidTr="00596CDA">
        <w:trPr>
          <w:trHeight w:val="290"/>
        </w:trPr>
        <w:tc>
          <w:tcPr>
            <w:tcW w:w="1180" w:type="dxa"/>
            <w:shd w:val="clear" w:color="auto" w:fill="auto"/>
            <w:noWrap/>
            <w:vAlign w:val="center"/>
            <w:hideMark/>
          </w:tcPr>
          <w:p w14:paraId="69BF02EB"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13/08/2019</w:t>
            </w:r>
          </w:p>
        </w:tc>
        <w:tc>
          <w:tcPr>
            <w:tcW w:w="1160" w:type="dxa"/>
            <w:shd w:val="clear" w:color="auto" w:fill="auto"/>
            <w:noWrap/>
            <w:vAlign w:val="center"/>
            <w:hideMark/>
          </w:tcPr>
          <w:p w14:paraId="5FDFCDC2"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WB_8</w:t>
            </w:r>
          </w:p>
        </w:tc>
        <w:tc>
          <w:tcPr>
            <w:tcW w:w="1120" w:type="dxa"/>
            <w:shd w:val="clear" w:color="auto" w:fill="auto"/>
            <w:noWrap/>
            <w:vAlign w:val="center"/>
            <w:hideMark/>
          </w:tcPr>
          <w:p w14:paraId="27E563E5"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L27</w:t>
            </w:r>
          </w:p>
        </w:tc>
        <w:tc>
          <w:tcPr>
            <w:tcW w:w="935" w:type="dxa"/>
            <w:shd w:val="clear" w:color="auto" w:fill="auto"/>
            <w:noWrap/>
            <w:vAlign w:val="center"/>
            <w:hideMark/>
          </w:tcPr>
          <w:p w14:paraId="2636088F"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Hedgerow</w:t>
            </w:r>
          </w:p>
        </w:tc>
        <w:tc>
          <w:tcPr>
            <w:tcW w:w="850" w:type="dxa"/>
            <w:shd w:val="clear" w:color="auto" w:fill="auto"/>
            <w:noWrap/>
            <w:vAlign w:val="center"/>
            <w:hideMark/>
          </w:tcPr>
          <w:p w14:paraId="01F30A8E"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A</w:t>
            </w:r>
          </w:p>
        </w:tc>
        <w:tc>
          <w:tcPr>
            <w:tcW w:w="1539" w:type="dxa"/>
            <w:shd w:val="clear" w:color="auto" w:fill="auto"/>
            <w:noWrap/>
            <w:vAlign w:val="center"/>
            <w:hideMark/>
          </w:tcPr>
          <w:p w14:paraId="63E88A54"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Syrphid</w:t>
            </w:r>
          </w:p>
        </w:tc>
        <w:tc>
          <w:tcPr>
            <w:tcW w:w="1721" w:type="dxa"/>
            <w:shd w:val="clear" w:color="auto" w:fill="auto"/>
            <w:noWrap/>
            <w:vAlign w:val="center"/>
            <w:hideMark/>
          </w:tcPr>
          <w:p w14:paraId="6B0FA0D1"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 xml:space="preserve">Cirsium </w:t>
            </w:r>
            <w:proofErr w:type="spellStart"/>
            <w:r w:rsidRPr="006414E7">
              <w:rPr>
                <w:rFonts w:ascii="Arial" w:eastAsia="Times New Roman" w:hAnsi="Arial" w:cs="Arial"/>
                <w:color w:val="000000"/>
                <w:sz w:val="14"/>
                <w:szCs w:val="14"/>
              </w:rPr>
              <w:t>arvense</w:t>
            </w:r>
            <w:proofErr w:type="spellEnd"/>
          </w:p>
        </w:tc>
        <w:tc>
          <w:tcPr>
            <w:tcW w:w="1701" w:type="dxa"/>
            <w:shd w:val="clear" w:color="auto" w:fill="auto"/>
            <w:noWrap/>
            <w:vAlign w:val="center"/>
            <w:hideMark/>
          </w:tcPr>
          <w:p w14:paraId="51995CC6" w14:textId="77777777" w:rsidR="00EB40BA" w:rsidRPr="006414E7" w:rsidRDefault="00EB40BA" w:rsidP="00596CDA">
            <w:pPr>
              <w:spacing w:after="0" w:line="240" w:lineRule="auto"/>
              <w:rPr>
                <w:rFonts w:ascii="Arial" w:eastAsia="Times New Roman" w:hAnsi="Arial" w:cs="Arial"/>
                <w:color w:val="000000"/>
                <w:sz w:val="14"/>
                <w:szCs w:val="14"/>
              </w:rPr>
            </w:pPr>
            <w:r w:rsidRPr="006414E7">
              <w:rPr>
                <w:rFonts w:ascii="Arial" w:eastAsia="Times New Roman" w:hAnsi="Arial" w:cs="Arial"/>
                <w:color w:val="000000"/>
                <w:sz w:val="14"/>
                <w:szCs w:val="14"/>
              </w:rPr>
              <w:t>Feeding</w:t>
            </w:r>
          </w:p>
        </w:tc>
      </w:tr>
    </w:tbl>
    <w:p w14:paraId="24109A6F" w14:textId="77777777" w:rsidR="00EB40BA" w:rsidRPr="00EB40BA" w:rsidRDefault="00EB40BA"/>
    <w:p w14:paraId="4F84574D" w14:textId="77777777" w:rsidR="00FA2AF7" w:rsidRDefault="00FA2AF7">
      <w:bookmarkStart w:id="1" w:name="_heading=h.gjdgxs" w:colFirst="0" w:colLast="0"/>
      <w:bookmarkEnd w:id="1"/>
    </w:p>
    <w:sectPr w:rsidR="00FA2AF7" w:rsidSect="008371F1">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1206"/>
    <w:multiLevelType w:val="multilevel"/>
    <w:tmpl w:val="44909B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CE44633"/>
    <w:multiLevelType w:val="multilevel"/>
    <w:tmpl w:val="CC9C31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55572995">
    <w:abstractNumId w:val="0"/>
  </w:num>
  <w:num w:numId="2" w16cid:durableId="21228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F7"/>
    <w:rsid w:val="00244337"/>
    <w:rsid w:val="003D0A32"/>
    <w:rsid w:val="00467A94"/>
    <w:rsid w:val="008371F1"/>
    <w:rsid w:val="00875044"/>
    <w:rsid w:val="009A13F5"/>
    <w:rsid w:val="00A5519E"/>
    <w:rsid w:val="00EB40BA"/>
    <w:rsid w:val="00EC3565"/>
    <w:rsid w:val="00FA2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E8DD"/>
  <w15:docId w15:val="{A01C0C4B-FFC3-4240-943B-CA21A10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3A1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customStyle="1" w:styleId="MediumGrid2-Accent11">
    <w:name w:val="Medium Grid 2 - Accent 11"/>
    <w:uiPriority w:val="1"/>
    <w:qFormat/>
    <w:rsid w:val="009071A1"/>
    <w:pPr>
      <w:spacing w:after="0" w:line="240" w:lineRule="auto"/>
    </w:pPr>
    <w:rPr>
      <w:rFonts w:ascii="Times New Roman" w:eastAsia="Times New Roman" w:hAnsi="Times New Roman" w:cs="Times New Roman"/>
      <w:sz w:val="24"/>
      <w:szCs w:val="24"/>
      <w:lang w:val="en-GB"/>
    </w:rPr>
  </w:style>
  <w:style w:type="paragraph" w:styleId="Listenabsatz">
    <w:name w:val="List Paragraph"/>
    <w:basedOn w:val="Standard"/>
    <w:uiPriority w:val="34"/>
    <w:qFormat/>
    <w:rsid w:val="009071A1"/>
    <w:pPr>
      <w:ind w:left="720"/>
      <w:contextualSpacing/>
    </w:pPr>
  </w:style>
  <w:style w:type="paragraph" w:styleId="Sprechblasentext">
    <w:name w:val="Balloon Text"/>
    <w:basedOn w:val="Standard"/>
    <w:link w:val="SprechblasentextZchn"/>
    <w:uiPriority w:val="99"/>
    <w:semiHidden/>
    <w:unhideWhenUsed/>
    <w:rsid w:val="009E6F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6F2F"/>
    <w:rPr>
      <w:rFonts w:ascii="Segoe UI" w:hAnsi="Segoe UI" w:cs="Segoe UI"/>
      <w:sz w:val="18"/>
      <w:szCs w:val="18"/>
    </w:rPr>
  </w:style>
  <w:style w:type="paragraph" w:styleId="StandardWeb">
    <w:name w:val="Normal (Web)"/>
    <w:basedOn w:val="Standard"/>
    <w:uiPriority w:val="99"/>
    <w:semiHidden/>
    <w:unhideWhenUsed/>
    <w:rsid w:val="0083662C"/>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ellenraster">
    <w:name w:val="Table Grid"/>
    <w:basedOn w:val="NormaleTabelle"/>
    <w:uiPriority w:val="39"/>
    <w:rsid w:val="00421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56FCC"/>
    <w:pPr>
      <w:spacing w:after="0" w:line="240" w:lineRule="auto"/>
    </w:pPr>
  </w:style>
  <w:style w:type="character" w:styleId="Kommentarzeichen">
    <w:name w:val="annotation reference"/>
    <w:basedOn w:val="Absatz-Standardschriftart"/>
    <w:uiPriority w:val="99"/>
    <w:semiHidden/>
    <w:unhideWhenUsed/>
    <w:rsid w:val="00960BD0"/>
    <w:rPr>
      <w:sz w:val="16"/>
      <w:szCs w:val="16"/>
    </w:rPr>
  </w:style>
  <w:style w:type="paragraph" w:styleId="Kommentartext">
    <w:name w:val="annotation text"/>
    <w:basedOn w:val="Standard"/>
    <w:link w:val="KommentartextZchn"/>
    <w:uiPriority w:val="99"/>
    <w:unhideWhenUsed/>
    <w:rsid w:val="00960BD0"/>
    <w:pPr>
      <w:spacing w:line="240" w:lineRule="auto"/>
    </w:pPr>
    <w:rPr>
      <w:sz w:val="20"/>
      <w:szCs w:val="20"/>
    </w:rPr>
  </w:style>
  <w:style w:type="character" w:customStyle="1" w:styleId="KommentartextZchn">
    <w:name w:val="Kommentartext Zchn"/>
    <w:basedOn w:val="Absatz-Standardschriftart"/>
    <w:link w:val="Kommentartext"/>
    <w:uiPriority w:val="99"/>
    <w:rsid w:val="00960BD0"/>
    <w:rPr>
      <w:sz w:val="20"/>
      <w:szCs w:val="20"/>
    </w:rPr>
  </w:style>
  <w:style w:type="paragraph" w:styleId="Kommentarthema">
    <w:name w:val="annotation subject"/>
    <w:basedOn w:val="Kommentartext"/>
    <w:next w:val="Kommentartext"/>
    <w:link w:val="KommentarthemaZchn"/>
    <w:uiPriority w:val="99"/>
    <w:semiHidden/>
    <w:unhideWhenUsed/>
    <w:rsid w:val="00960BD0"/>
    <w:rPr>
      <w:b/>
      <w:bCs/>
    </w:rPr>
  </w:style>
  <w:style w:type="character" w:customStyle="1" w:styleId="KommentarthemaZchn">
    <w:name w:val="Kommentarthema Zchn"/>
    <w:basedOn w:val="KommentartextZchn"/>
    <w:link w:val="Kommentarthema"/>
    <w:uiPriority w:val="99"/>
    <w:semiHidden/>
    <w:rsid w:val="00960BD0"/>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style>
  <w:style w:type="table" w:customStyle="1" w:styleId="a1">
    <w:basedOn w:val="NormaleTabelle"/>
    <w:pPr>
      <w:spacing w:after="0" w:line="240" w:lineRule="auto"/>
    </w:pPr>
    <w:tblPr>
      <w:tblStyleRowBandSize w:val="1"/>
      <w:tblStyleColBandSize w:val="1"/>
    </w:tblPr>
  </w:style>
  <w:style w:type="table" w:customStyle="1" w:styleId="a2">
    <w:basedOn w:val="NormaleTabelle"/>
    <w:tblPr>
      <w:tblStyleRowBandSize w:val="1"/>
      <w:tblStyleColBandSize w:val="1"/>
      <w:tblCellMar>
        <w:left w:w="115" w:type="dxa"/>
        <w:right w:w="115" w:type="dxa"/>
      </w:tblCellMar>
    </w:tblPr>
  </w:style>
  <w:style w:type="character" w:styleId="Hyperlink">
    <w:name w:val="Hyperlink"/>
    <w:basedOn w:val="Absatz-Standardschriftart"/>
    <w:uiPriority w:val="99"/>
    <w:semiHidden/>
    <w:unhideWhenUsed/>
    <w:rsid w:val="00EB40BA"/>
    <w:rPr>
      <w:color w:val="0563C1"/>
      <w:u w:val="single"/>
    </w:rPr>
  </w:style>
  <w:style w:type="character" w:styleId="BesuchterLink">
    <w:name w:val="FollowedHyperlink"/>
    <w:basedOn w:val="Absatz-Standardschriftart"/>
    <w:uiPriority w:val="99"/>
    <w:semiHidden/>
    <w:unhideWhenUsed/>
    <w:rsid w:val="00EB40BA"/>
    <w:rPr>
      <w:color w:val="954F72"/>
      <w:u w:val="single"/>
    </w:rPr>
  </w:style>
  <w:style w:type="paragraph" w:customStyle="1" w:styleId="msonormal0">
    <w:name w:val="msonormal"/>
    <w:basedOn w:val="Standard"/>
    <w:rsid w:val="00EB40B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63">
    <w:name w:val="xl63"/>
    <w:basedOn w:val="Standard"/>
    <w:rsid w:val="00EB40BA"/>
    <w:pPr>
      <w:spacing w:before="100" w:beforeAutospacing="1" w:after="100" w:afterAutospacing="1" w:line="240" w:lineRule="auto"/>
      <w:textAlignment w:val="center"/>
    </w:pPr>
    <w:rPr>
      <w:rFonts w:ascii="Times New Roman" w:eastAsia="Times New Roman" w:hAnsi="Times New Roman" w:cs="Times New Roman"/>
      <w:b/>
      <w:bCs/>
      <w:sz w:val="24"/>
      <w:szCs w:val="24"/>
      <w:lang w:val="en-GB"/>
    </w:rPr>
  </w:style>
  <w:style w:type="paragraph" w:customStyle="1" w:styleId="xl64">
    <w:name w:val="xl64"/>
    <w:basedOn w:val="Standard"/>
    <w:rsid w:val="00EB40BA"/>
    <w:pPr>
      <w:spacing w:before="100" w:beforeAutospacing="1" w:after="100" w:afterAutospacing="1" w:line="240" w:lineRule="auto"/>
      <w:textAlignment w:val="center"/>
    </w:pPr>
    <w:rPr>
      <w:rFonts w:ascii="Times New Roman" w:eastAsia="Times New Roman" w:hAnsi="Times New Roman" w:cs="Times New Roman"/>
      <w:sz w:val="24"/>
      <w:szCs w:val="24"/>
      <w:lang w:val="en-GB"/>
    </w:rPr>
  </w:style>
  <w:style w:type="paragraph" w:customStyle="1" w:styleId="xl65">
    <w:name w:val="xl65"/>
    <w:basedOn w:val="Standard"/>
    <w:rsid w:val="00EB40BA"/>
    <w:pPr>
      <w:spacing w:before="100" w:beforeAutospacing="1" w:after="100" w:afterAutospacing="1" w:line="240" w:lineRule="auto"/>
      <w:textAlignment w:val="center"/>
    </w:pPr>
    <w:rPr>
      <w:rFonts w:ascii="Times New Roman" w:eastAsia="Times New Roman" w:hAnsi="Times New Roman" w:cs="Times New Roman"/>
      <w:sz w:val="24"/>
      <w:szCs w:val="24"/>
      <w:lang w:val="en-GB"/>
    </w:rPr>
  </w:style>
  <w:style w:type="paragraph" w:customStyle="1" w:styleId="xl66">
    <w:name w:val="xl66"/>
    <w:basedOn w:val="Standard"/>
    <w:rsid w:val="00EB40BA"/>
    <w:pPr>
      <w:spacing w:before="100" w:beforeAutospacing="1" w:after="100" w:afterAutospacing="1" w:line="240" w:lineRule="auto"/>
      <w:textAlignment w:val="center"/>
    </w:pPr>
    <w:rPr>
      <w:rFonts w:ascii="Times New Roman" w:eastAsia="Times New Roman" w:hAnsi="Times New Roman" w:cs="Times New Roman"/>
      <w:sz w:val="24"/>
      <w:szCs w:val="24"/>
      <w:lang w:val="en-GB"/>
    </w:rPr>
  </w:style>
  <w:style w:type="paragraph" w:customStyle="1" w:styleId="Heading">
    <w:name w:val="Heading"/>
    <w:basedOn w:val="Standard"/>
    <w:link w:val="HeadingZchn"/>
    <w:qFormat/>
    <w:rsid w:val="00244337"/>
    <w:pPr>
      <w:spacing w:before="200" w:after="120" w:line="276" w:lineRule="auto"/>
      <w:jc w:val="both"/>
    </w:pPr>
    <w:rPr>
      <w:rFonts w:ascii="Candara" w:eastAsia="Times New Roman" w:hAnsi="Candara" w:cs="Times New Roman"/>
      <w:b/>
      <w:bCs/>
      <w:smallCaps/>
      <w:lang w:val="en-US" w:eastAsia="en-US" w:bidi="en-US"/>
    </w:rPr>
  </w:style>
  <w:style w:type="character" w:customStyle="1" w:styleId="HeadingZchn">
    <w:name w:val="Heading Zchn"/>
    <w:basedOn w:val="Absatz-Standardschriftart"/>
    <w:link w:val="Heading"/>
    <w:rsid w:val="00244337"/>
    <w:rPr>
      <w:rFonts w:ascii="Candara" w:eastAsia="Times New Roman" w:hAnsi="Candara" w:cs="Times New Roman"/>
      <w:b/>
      <w:bCs/>
      <w:smallCap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doi.org/10.26786/1920-7603(2024)7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1LWVt0Rvu1dKUiff252/wxUDQ==">CgMxLjAyDmguejE3cmRydzZ3NHlpMg5oLnZjOGppY3h0d3k2ejIIaC5namRneHM4AHIhMTJQa2pUMTRXNVhmbTRfWjNWcS1uR3JzZlNtazdUaEVq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8842</Words>
  <Characters>50402</Characters>
  <Application>Microsoft Office Word</Application>
  <DocSecurity>0</DocSecurity>
  <Lines>420</Lines>
  <Paragraphs>118</Paragraphs>
  <ScaleCrop>false</ScaleCrop>
  <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Maher</dc:creator>
  <cp:lastModifiedBy>CAROLIN MAYER</cp:lastModifiedBy>
  <cp:revision>2</cp:revision>
  <dcterms:created xsi:type="dcterms:W3CDTF">2024-02-16T11:24:00Z</dcterms:created>
  <dcterms:modified xsi:type="dcterms:W3CDTF">2024-02-16T11:24:00Z</dcterms:modified>
</cp:coreProperties>
</file>