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0C9F0" w14:textId="77777777" w:rsidR="00385B18" w:rsidRDefault="00385B18" w:rsidP="00385B18">
      <w:pPr>
        <w:pStyle w:val="Heading"/>
      </w:pPr>
      <w:bookmarkStart w:id="0" w:name="_9bhml27jdd7k"/>
      <w:bookmarkEnd w:id="0"/>
      <w:r w:rsidRPr="006050C3">
        <w:rPr>
          <w:rStyle w:val="Hyperlink"/>
          <w:noProof/>
        </w:rPr>
        <w:drawing>
          <wp:anchor distT="0" distB="0" distL="114300" distR="114300" simplePos="0" relativeHeight="251659264" behindDoc="0" locked="0" layoutInCell="1" allowOverlap="1" wp14:anchorId="736D52B3" wp14:editId="4B8BD67A">
            <wp:simplePos x="0" y="0"/>
            <wp:positionH relativeFrom="margin">
              <wp:posOffset>5701550</wp:posOffset>
            </wp:positionH>
            <wp:positionV relativeFrom="paragraph">
              <wp:posOffset>133350</wp:posOffset>
            </wp:positionV>
            <wp:extent cx="487680" cy="480572"/>
            <wp:effectExtent l="0" t="0" r="7620" b="0"/>
            <wp:wrapNone/>
            <wp:docPr id="1726366263" name="Grafik 172636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636A52C5" wp14:editId="00F632A0">
                <wp:extent cx="6188710" cy="488749"/>
                <wp:effectExtent l="0" t="0" r="2540" b="6985"/>
                <wp:docPr id="1237833791" name="Textfeld 1237833791"/>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0CEEA469" w14:textId="4FE23A41" w:rsidR="00962AAB" w:rsidRPr="00E37388" w:rsidRDefault="00962AAB" w:rsidP="00385B18">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sidR="008C364F">
                              <w:rPr>
                                <w:rFonts w:ascii="Candara" w:hAnsi="Candara"/>
                                <w:b/>
                                <w:bCs/>
                                <w:color w:val="FFFFFF" w:themeColor="background1"/>
                                <w:sz w:val="32"/>
                                <w:szCs w:val="32"/>
                              </w:rPr>
                              <w:t>38</w:t>
                            </w:r>
                            <w:r>
                              <w:rPr>
                                <w:rFonts w:ascii="Candara" w:hAnsi="Candara"/>
                                <w:b/>
                                <w:bCs/>
                                <w:color w:val="FFFFFF" w:themeColor="background1"/>
                                <w:sz w:val="32"/>
                                <w:szCs w:val="32"/>
                              </w:rPr>
                              <w:t>(</w:t>
                            </w:r>
                            <w:r w:rsidR="008C364F">
                              <w:rPr>
                                <w:rFonts w:ascii="Candara" w:hAnsi="Candara"/>
                                <w:b/>
                                <w:bCs/>
                                <w:color w:val="FFFFFF" w:themeColor="background1"/>
                                <w:sz w:val="32"/>
                                <w:szCs w:val="32"/>
                              </w:rPr>
                              <w:t>1</w:t>
                            </w:r>
                            <w:r>
                              <w:rPr>
                                <w:rFonts w:ascii="Candara" w:hAnsi="Candara"/>
                                <w:b/>
                                <w:bCs/>
                                <w:color w:val="FFFFFF" w:themeColor="background1"/>
                                <w:sz w:val="32"/>
                                <w:szCs w:val="32"/>
                              </w:rPr>
                              <w:t xml:space="preserve">), </w:t>
                            </w:r>
                            <w:r w:rsidR="00C9484B" w:rsidRPr="00C9484B">
                              <w:rPr>
                                <w:rFonts w:ascii="Candara" w:hAnsi="Candara"/>
                                <w:b/>
                                <w:bCs/>
                                <w:color w:val="FFFFFF" w:themeColor="background1"/>
                                <w:sz w:val="32"/>
                                <w:szCs w:val="32"/>
                              </w:rPr>
                              <w:t>Ș</w:t>
                            </w:r>
                            <w:r w:rsidRPr="00E37388">
                              <w:rPr>
                                <w:rFonts w:ascii="Candara" w:hAnsi="Candara"/>
                                <w:b/>
                                <w:bCs/>
                                <w:color w:val="FFFFFF" w:themeColor="background1"/>
                                <w:sz w:val="32"/>
                                <w:szCs w:val="32"/>
                              </w:rPr>
                              <w:t>t</w:t>
                            </w:r>
                            <w:r>
                              <w:rPr>
                                <w:rFonts w:ascii="Candara" w:hAnsi="Candara"/>
                                <w:b/>
                                <w:bCs/>
                                <w:color w:val="FFFFFF" w:themeColor="background1"/>
                                <w:sz w:val="32"/>
                                <w:szCs w:val="32"/>
                              </w:rPr>
                              <w:t>efan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36A52C5" id="_x0000_t202" coordsize="21600,21600" o:spt="202" path="m,l,21600r21600,l21600,xe">
                <v:stroke joinstyle="miter"/>
                <v:path gradientshapeok="t" o:connecttype="rect"/>
              </v:shapetype>
              <v:shape id="Textfeld 1237833791"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0CEEA469" w14:textId="4FE23A41" w:rsidR="00962AAB" w:rsidRPr="00E37388" w:rsidRDefault="00962AAB" w:rsidP="00385B18">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sidR="008C364F">
                        <w:rPr>
                          <w:rFonts w:ascii="Candara" w:hAnsi="Candara"/>
                          <w:b/>
                          <w:bCs/>
                          <w:color w:val="FFFFFF" w:themeColor="background1"/>
                          <w:sz w:val="32"/>
                          <w:szCs w:val="32"/>
                        </w:rPr>
                        <w:t>38</w:t>
                      </w:r>
                      <w:r>
                        <w:rPr>
                          <w:rFonts w:ascii="Candara" w:hAnsi="Candara"/>
                          <w:b/>
                          <w:bCs/>
                          <w:color w:val="FFFFFF" w:themeColor="background1"/>
                          <w:sz w:val="32"/>
                          <w:szCs w:val="32"/>
                        </w:rPr>
                        <w:t>(</w:t>
                      </w:r>
                      <w:r w:rsidR="008C364F">
                        <w:rPr>
                          <w:rFonts w:ascii="Candara" w:hAnsi="Candara"/>
                          <w:b/>
                          <w:bCs/>
                          <w:color w:val="FFFFFF" w:themeColor="background1"/>
                          <w:sz w:val="32"/>
                          <w:szCs w:val="32"/>
                        </w:rPr>
                        <w:t>1</w:t>
                      </w:r>
                      <w:r>
                        <w:rPr>
                          <w:rFonts w:ascii="Candara" w:hAnsi="Candara"/>
                          <w:b/>
                          <w:bCs/>
                          <w:color w:val="FFFFFF" w:themeColor="background1"/>
                          <w:sz w:val="32"/>
                          <w:szCs w:val="32"/>
                        </w:rPr>
                        <w:t xml:space="preserve">), </w:t>
                      </w:r>
                      <w:r w:rsidR="00C9484B" w:rsidRPr="00C9484B">
                        <w:rPr>
                          <w:rFonts w:ascii="Candara" w:hAnsi="Candara"/>
                          <w:b/>
                          <w:bCs/>
                          <w:color w:val="FFFFFF" w:themeColor="background1"/>
                          <w:sz w:val="32"/>
                          <w:szCs w:val="32"/>
                        </w:rPr>
                        <w:t>Ș</w:t>
                      </w:r>
                      <w:r w:rsidRPr="00E37388">
                        <w:rPr>
                          <w:rFonts w:ascii="Candara" w:hAnsi="Candara"/>
                          <w:b/>
                          <w:bCs/>
                          <w:color w:val="FFFFFF" w:themeColor="background1"/>
                          <w:sz w:val="32"/>
                          <w:szCs w:val="32"/>
                        </w:rPr>
                        <w:t>t</w:t>
                      </w:r>
                      <w:r>
                        <w:rPr>
                          <w:rFonts w:ascii="Candara" w:hAnsi="Candara"/>
                          <w:b/>
                          <w:bCs/>
                          <w:color w:val="FFFFFF" w:themeColor="background1"/>
                          <w:sz w:val="32"/>
                          <w:szCs w:val="32"/>
                        </w:rPr>
                        <w:t>efan et al.</w:t>
                      </w:r>
                    </w:p>
                  </w:txbxContent>
                </v:textbox>
                <w10:anchorlock/>
              </v:shape>
            </w:pict>
          </mc:Fallback>
        </mc:AlternateContent>
      </w:r>
    </w:p>
    <w:p w14:paraId="764FEE13" w14:textId="5DDFAE12" w:rsidR="00385B18" w:rsidRPr="00385B18" w:rsidRDefault="00385B18" w:rsidP="00385B18">
      <w:pPr>
        <w:pStyle w:val="Heading"/>
        <w:rPr>
          <w:color w:val="808080" w:themeColor="background1" w:themeShade="80"/>
        </w:rPr>
      </w:pPr>
      <w:hyperlink r:id="rId8" w:history="1">
        <w:r w:rsidRPr="00385B18">
          <w:rPr>
            <w:rStyle w:val="Hyperlink"/>
            <w:color w:val="808080" w:themeColor="background1" w:themeShade="80"/>
          </w:rPr>
          <w:t>DOI: 10.26786/1920-7603(202</w:t>
        </w:r>
        <w:r w:rsidR="008C364F">
          <w:rPr>
            <w:rStyle w:val="Hyperlink"/>
            <w:color w:val="808080" w:themeColor="background1" w:themeShade="80"/>
          </w:rPr>
          <w:t>5</w:t>
        </w:r>
        <w:r>
          <w:rPr>
            <w:rStyle w:val="Hyperlink"/>
            <w:color w:val="808080" w:themeColor="background1" w:themeShade="80"/>
          </w:rPr>
          <w:t>)778</w:t>
        </w:r>
      </w:hyperlink>
    </w:p>
    <w:p w14:paraId="0E173294" w14:textId="77777777" w:rsidR="00C56AB4" w:rsidRPr="0009019B" w:rsidRDefault="008416DF">
      <w:pPr>
        <w:pStyle w:val="berschrift1"/>
        <w:rPr>
          <w:szCs w:val="20"/>
        </w:rPr>
      </w:pPr>
      <w:r w:rsidRPr="0009019B">
        <w:rPr>
          <w:szCs w:val="20"/>
        </w:rPr>
        <w:t>Appendix Figure I. Frequency of images by hour of the day</w:t>
      </w:r>
    </w:p>
    <w:p w14:paraId="2AFC0F4A" w14:textId="77777777" w:rsidR="00C56AB4" w:rsidRPr="0009019B" w:rsidRDefault="008416DF">
      <w:pPr>
        <w:spacing w:after="120"/>
        <w:rPr>
          <w:rFonts w:eastAsia="Times New Roman" w:cs="Times New Roman"/>
          <w:szCs w:val="20"/>
        </w:rPr>
      </w:pPr>
      <w:r w:rsidRPr="0009019B">
        <w:rPr>
          <w:rFonts w:eastAsia="Times New Roman" w:cs="Times New Roman"/>
          <w:szCs w:val="20"/>
        </w:rPr>
        <w:t>Distribution of the number of images by hour of the day for the 213 annotated "plant folders" (each representing approximately 1 hour of time-lapse images). The red dashed lines represent 95% quantile-based confidence intervals, indicating the range within which 95% of the images fall in the distribution.</w:t>
      </w:r>
    </w:p>
    <w:p w14:paraId="22E35437" w14:textId="77777777" w:rsidR="00C56AB4" w:rsidRPr="0009019B" w:rsidRDefault="008416DF">
      <w:r w:rsidRPr="0009019B">
        <w:rPr>
          <w:noProof/>
        </w:rPr>
        <mc:AlternateContent>
          <mc:Choice Requires="wpg">
            <w:drawing>
              <wp:inline distT="0" distB="0" distL="0" distR="0" wp14:anchorId="4F54BDA1" wp14:editId="00FBA667">
                <wp:extent cx="2970000" cy="1980000"/>
                <wp:effectExtent l="0" t="0" r="1905" b="1270"/>
                <wp:docPr id="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2970000" cy="19800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33.9pt;height:155.9pt;" stroked="f">
                <v:path textboxrect="0,0,0,0"/>
                <v:imagedata r:id="rId11" o:title=""/>
              </v:shape>
            </w:pict>
          </mc:Fallback>
        </mc:AlternateContent>
      </w:r>
    </w:p>
    <w:p w14:paraId="06227CA7" w14:textId="7475AC6A" w:rsidR="00C56AB4" w:rsidRPr="0009019B" w:rsidRDefault="008416DF">
      <w:pPr>
        <w:pStyle w:val="berschrift1"/>
        <w:rPr>
          <w:szCs w:val="20"/>
        </w:rPr>
      </w:pPr>
      <w:bookmarkStart w:id="1" w:name="_ejzvtfffls63"/>
      <w:bookmarkStart w:id="2" w:name="_iaxirrjispjy"/>
      <w:bookmarkEnd w:id="1"/>
      <w:bookmarkEnd w:id="2"/>
      <w:r w:rsidRPr="0009019B">
        <w:rPr>
          <w:szCs w:val="20"/>
        </w:rPr>
        <w:t xml:space="preserve">Appendix Table I. List of sampling sites in and around Leipzig and Halle, Germany. </w:t>
      </w:r>
    </w:p>
    <w:p w14:paraId="7414CEC2" w14:textId="77777777" w:rsidR="00C56AB4" w:rsidRPr="0009019B" w:rsidRDefault="008416DF">
      <w:pPr>
        <w:rPr>
          <w:rFonts w:cs="Times New Roman"/>
          <w:szCs w:val="20"/>
        </w:rPr>
      </w:pPr>
      <w:r w:rsidRPr="0009019B">
        <w:rPr>
          <w:rFonts w:cs="Times New Roman"/>
          <w:szCs w:val="20"/>
        </w:rPr>
        <w:t xml:space="preserve">Site metadata provided by </w:t>
      </w:r>
      <w:proofErr w:type="spellStart"/>
      <w:r w:rsidRPr="0009019B">
        <w:rPr>
          <w:rFonts w:cs="Times New Roman"/>
          <w:szCs w:val="20"/>
        </w:rPr>
        <w:t>Amibeth</w:t>
      </w:r>
      <w:proofErr w:type="spellEnd"/>
      <w:r w:rsidRPr="0009019B">
        <w:rPr>
          <w:rFonts w:cs="Times New Roman"/>
          <w:szCs w:val="20"/>
        </w:rPr>
        <w:t xml:space="preserve"> Thompson.</w:t>
      </w:r>
    </w:p>
    <w:tbl>
      <w:tblPr>
        <w:tblW w:w="6799" w:type="dxa"/>
        <w:tblLayout w:type="fixed"/>
        <w:tblLook w:val="0600" w:firstRow="0" w:lastRow="0" w:firstColumn="0" w:lastColumn="0" w:noHBand="1" w:noVBand="1"/>
      </w:tblPr>
      <w:tblGrid>
        <w:gridCol w:w="1129"/>
        <w:gridCol w:w="851"/>
        <w:gridCol w:w="850"/>
        <w:gridCol w:w="851"/>
        <w:gridCol w:w="3118"/>
      </w:tblGrid>
      <w:tr w:rsidR="00C56AB4" w:rsidRPr="0009019B" w14:paraId="48C08A3F" w14:textId="77777777">
        <w:tc>
          <w:tcPr>
            <w:tcW w:w="1129"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5D4CDC3D" w14:textId="77777777" w:rsidR="00C56AB4" w:rsidRPr="0009019B" w:rsidRDefault="008416DF">
            <w:pPr>
              <w:spacing w:line="240" w:lineRule="auto"/>
              <w:jc w:val="center"/>
              <w:rPr>
                <w:rFonts w:eastAsia="Times New Roman" w:cs="Times New Roman"/>
                <w:sz w:val="18"/>
                <w:szCs w:val="18"/>
              </w:rPr>
            </w:pPr>
            <w:r w:rsidRPr="0009019B">
              <w:rPr>
                <w:rFonts w:eastAsia="Times New Roman" w:cs="Times New Roman"/>
                <w:b/>
                <w:sz w:val="18"/>
                <w:szCs w:val="18"/>
              </w:rPr>
              <w:t>Site name</w:t>
            </w:r>
          </w:p>
        </w:tc>
        <w:tc>
          <w:tcPr>
            <w:tcW w:w="851"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68AA026C" w14:textId="77777777" w:rsidR="00C56AB4" w:rsidRPr="0009019B" w:rsidRDefault="008416DF">
            <w:pPr>
              <w:spacing w:line="240" w:lineRule="auto"/>
              <w:jc w:val="center"/>
              <w:rPr>
                <w:rFonts w:eastAsia="Times New Roman" w:cs="Times New Roman"/>
                <w:sz w:val="18"/>
                <w:szCs w:val="18"/>
              </w:rPr>
            </w:pPr>
            <w:r w:rsidRPr="0009019B">
              <w:rPr>
                <w:rFonts w:eastAsia="Times New Roman" w:cs="Times New Roman"/>
                <w:b/>
                <w:sz w:val="18"/>
                <w:szCs w:val="18"/>
              </w:rPr>
              <w:t>Type</w:t>
            </w:r>
          </w:p>
        </w:tc>
        <w:tc>
          <w:tcPr>
            <w:tcW w:w="850"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5D2BE983"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 xml:space="preserve">Latitude </w:t>
            </w:r>
          </w:p>
          <w:p w14:paraId="78AA1F3A" w14:textId="77777777" w:rsidR="00C56AB4" w:rsidRPr="0009019B" w:rsidRDefault="008416DF">
            <w:pPr>
              <w:spacing w:line="240" w:lineRule="auto"/>
              <w:jc w:val="center"/>
              <w:rPr>
                <w:rFonts w:eastAsia="Times New Roman" w:cs="Times New Roman"/>
                <w:sz w:val="18"/>
                <w:szCs w:val="18"/>
              </w:rPr>
            </w:pPr>
            <w:r w:rsidRPr="0009019B">
              <w:rPr>
                <w:rFonts w:eastAsia="Times New Roman" w:cs="Times New Roman"/>
                <w:b/>
                <w:sz w:val="18"/>
                <w:szCs w:val="18"/>
              </w:rPr>
              <w:t>(WGS84)</w:t>
            </w:r>
          </w:p>
        </w:tc>
        <w:tc>
          <w:tcPr>
            <w:tcW w:w="851"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317CEFB4" w14:textId="77777777" w:rsidR="00C56AB4" w:rsidRPr="0009019B" w:rsidRDefault="008416DF">
            <w:pPr>
              <w:spacing w:line="240" w:lineRule="auto"/>
              <w:jc w:val="center"/>
              <w:rPr>
                <w:rFonts w:eastAsia="Times New Roman" w:cs="Times New Roman"/>
                <w:sz w:val="18"/>
                <w:szCs w:val="18"/>
              </w:rPr>
            </w:pPr>
            <w:r w:rsidRPr="0009019B">
              <w:rPr>
                <w:rFonts w:eastAsia="Times New Roman" w:cs="Times New Roman"/>
                <w:b/>
                <w:sz w:val="18"/>
                <w:szCs w:val="18"/>
              </w:rPr>
              <w:t>Longitude (WGS84)</w:t>
            </w:r>
          </w:p>
        </w:tc>
        <w:tc>
          <w:tcPr>
            <w:tcW w:w="3118"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21049B24" w14:textId="77777777" w:rsidR="00C56AB4" w:rsidRPr="0009019B" w:rsidRDefault="008416DF">
            <w:pPr>
              <w:spacing w:line="240" w:lineRule="auto"/>
              <w:jc w:val="center"/>
              <w:rPr>
                <w:rFonts w:eastAsia="Times New Roman" w:cs="Times New Roman"/>
                <w:sz w:val="18"/>
                <w:szCs w:val="18"/>
              </w:rPr>
            </w:pPr>
            <w:r w:rsidRPr="0009019B">
              <w:rPr>
                <w:rFonts w:eastAsia="Times New Roman" w:cs="Times New Roman"/>
                <w:b/>
                <w:sz w:val="18"/>
                <w:szCs w:val="18"/>
              </w:rPr>
              <w:t>Notes</w:t>
            </w:r>
          </w:p>
        </w:tc>
      </w:tr>
      <w:tr w:rsidR="00C56AB4" w:rsidRPr="0009019B" w14:paraId="185476AB"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D84686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HAL-721-1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BA534B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BE53F42"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51.489865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4B87F8B"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11.933866</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501FD0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in park, gravel area, 125 m b/w transects</w:t>
            </w:r>
          </w:p>
        </w:tc>
      </w:tr>
      <w:tr w:rsidR="00C56AB4" w:rsidRPr="0009019B" w14:paraId="0DD88225"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B594D6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HAL-722-2</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BFAFC4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6ACE883"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51.490957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260D6B0"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11.934477</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818E36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along road</w:t>
            </w:r>
          </w:p>
        </w:tc>
      </w:tr>
      <w:tr w:rsidR="00C56AB4" w:rsidRPr="0009019B" w14:paraId="0A4B2EA6"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60580D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HAL-723-3</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C2D535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1E2D4CC"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51.490471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60A65B0"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11.939207</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7EBC0A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in park</w:t>
            </w:r>
          </w:p>
        </w:tc>
      </w:tr>
      <w:tr w:rsidR="00C56AB4" w:rsidRPr="0009019B" w14:paraId="1C765700"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149579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HAL-724-4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5B1378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AAC3ECA"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51.489829</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CF19D6E"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11.938118</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C315AD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in park</w:t>
            </w:r>
          </w:p>
        </w:tc>
      </w:tr>
      <w:tr w:rsidR="00C56AB4" w:rsidRPr="0009019B" w14:paraId="3436D0A0"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2F468A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HAL-725-5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55EA2D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A9A9882"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51.494844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7D981D4"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11.949442</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E566A3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in </w:t>
            </w:r>
            <w:proofErr w:type="spellStart"/>
            <w:r w:rsidRPr="0009019B">
              <w:rPr>
                <w:rFonts w:eastAsia="Times New Roman" w:cs="Times New Roman"/>
                <w:sz w:val="18"/>
                <w:szCs w:val="18"/>
              </w:rPr>
              <w:t>Peisnitz</w:t>
            </w:r>
            <w:proofErr w:type="spellEnd"/>
          </w:p>
        </w:tc>
      </w:tr>
      <w:tr w:rsidR="00C56AB4" w:rsidRPr="0009019B" w14:paraId="605D2E71"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5EE468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HAL-726-6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1141F3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BFED5C7"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51.494526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A5C07BE"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11.948066</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7A1AC5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in </w:t>
            </w:r>
            <w:proofErr w:type="spellStart"/>
            <w:r w:rsidRPr="0009019B">
              <w:rPr>
                <w:rFonts w:eastAsia="Times New Roman" w:cs="Times New Roman"/>
                <w:sz w:val="18"/>
                <w:szCs w:val="18"/>
              </w:rPr>
              <w:t>Peisnitz</w:t>
            </w:r>
            <w:proofErr w:type="spellEnd"/>
          </w:p>
        </w:tc>
      </w:tr>
      <w:tr w:rsidR="00C56AB4" w:rsidRPr="0009019B" w14:paraId="75016590"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1CB7EA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HAL-727-7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6C722E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092444B"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51.496376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652C551"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11.939412</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068869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in gravel area, 30 m b/w transects</w:t>
            </w:r>
          </w:p>
        </w:tc>
      </w:tr>
      <w:tr w:rsidR="00C56AB4" w:rsidRPr="0009019B" w14:paraId="7ACCC631"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1A2436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HAL-728-8</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9012E5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D5AE073"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51.496914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2615B64"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11.938965</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BFBED5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in gravel area</w:t>
            </w:r>
          </w:p>
        </w:tc>
      </w:tr>
      <w:tr w:rsidR="00C56AB4" w:rsidRPr="0009019B" w14:paraId="2CC36E3D"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CDC50B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HAL-729-9</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B1173B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79026C3"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51.500061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02C0265"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11.942803</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364CAC2" w14:textId="56F6878F"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between </w:t>
            </w:r>
            <w:r w:rsidR="007F0F65">
              <w:rPr>
                <w:rFonts w:eastAsia="Times New Roman" w:cs="Times New Roman"/>
                <w:sz w:val="18"/>
                <w:szCs w:val="18"/>
              </w:rPr>
              <w:t>buildings</w:t>
            </w:r>
            <w:r w:rsidRPr="0009019B">
              <w:rPr>
                <w:rFonts w:eastAsia="Times New Roman" w:cs="Times New Roman"/>
                <w:sz w:val="18"/>
                <w:szCs w:val="18"/>
              </w:rPr>
              <w:t>, 75 m b/w transects</w:t>
            </w:r>
          </w:p>
        </w:tc>
      </w:tr>
      <w:tr w:rsidR="00C56AB4" w:rsidRPr="0009019B" w14:paraId="47243FF4"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068D40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HAL-730-10</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09A0CE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0ED8190"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51.500394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2903905"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11.941824</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1E84824" w14:textId="4ABB4CDE"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between </w:t>
            </w:r>
            <w:r w:rsidR="007F0F65">
              <w:rPr>
                <w:rFonts w:eastAsia="Times New Roman" w:cs="Times New Roman"/>
                <w:sz w:val="18"/>
                <w:szCs w:val="18"/>
              </w:rPr>
              <w:t>buildings</w:t>
            </w:r>
            <w:r w:rsidRPr="0009019B">
              <w:rPr>
                <w:rFonts w:eastAsia="Times New Roman" w:cs="Times New Roman"/>
                <w:sz w:val="18"/>
                <w:szCs w:val="18"/>
              </w:rPr>
              <w:t>, 75 m b/w transects</w:t>
            </w:r>
          </w:p>
        </w:tc>
      </w:tr>
      <w:tr w:rsidR="00C56AB4" w:rsidRPr="0009019B" w14:paraId="4D196533"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4B65A4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LEI_A-701-1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2B2DA3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26B650C"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51.381921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D10662E"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12.272399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92CF75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along gravel spot</w:t>
            </w:r>
          </w:p>
        </w:tc>
      </w:tr>
      <w:tr w:rsidR="00C56AB4" w:rsidRPr="0009019B" w14:paraId="23C2EE48"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24C2FF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LEI_A-702-2</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FD8F9C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1F372CD"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51.381344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3881A0F"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12.271475</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75C876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along road</w:t>
            </w:r>
          </w:p>
        </w:tc>
      </w:tr>
      <w:tr w:rsidR="00C56AB4" w:rsidRPr="0009019B" w14:paraId="66C6C8C5"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83C09A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LEI_A-703-3</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24B798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4810CED"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51.375605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5D9A962"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12.279626</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A43D17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r>
      <w:tr w:rsidR="00C56AB4" w:rsidRPr="0009019B" w14:paraId="727ACC65"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3111CE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LEI_A-704-4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28EED5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033DC39"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51.376405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0946AC6"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12.278860</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8D0EF5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r>
      <w:tr w:rsidR="00C56AB4" w:rsidRPr="0009019B" w14:paraId="17F84DF3"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C003F3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LEI_A-705-5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085286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F6C872E"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51.373104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18AE8A5"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12.285967</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90BE26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 80 m b/w transects</w:t>
            </w:r>
          </w:p>
        </w:tc>
      </w:tr>
      <w:tr w:rsidR="00C56AB4" w:rsidRPr="0009019B" w14:paraId="6A1F5E1E"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BD32B4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LEI_A-706-6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F30585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CBA3D73"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51.374005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FD44CED"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12.285946</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E980C5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along river/creek</w:t>
            </w:r>
          </w:p>
        </w:tc>
      </w:tr>
      <w:tr w:rsidR="00C56AB4" w:rsidRPr="0009019B" w14:paraId="66B08933"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06A9B4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LEI_A-707-7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4D4191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Forest</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7D2309C"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51.367095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59FBA8B"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12.279839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BC459A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forest edge, 95 m b/w transects</w:t>
            </w:r>
          </w:p>
        </w:tc>
      </w:tr>
      <w:tr w:rsidR="00C56AB4" w:rsidRPr="0009019B" w14:paraId="4C964E78"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D8C5D7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LEI_A-708-8</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CE991D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Forest</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78BC9A2"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51.367667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8C302FF"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12.278746</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C56E4D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forest edge, 95 m b/w transects</w:t>
            </w:r>
          </w:p>
        </w:tc>
      </w:tr>
      <w:tr w:rsidR="00C56AB4" w:rsidRPr="0009019B" w14:paraId="7218346B"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D4D322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LEI_A-709-9</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58AC75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80ED430"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51.382265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BEEFF04"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12.266712</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ABA248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along river</w:t>
            </w:r>
          </w:p>
        </w:tc>
      </w:tr>
      <w:tr w:rsidR="00C56AB4" w:rsidRPr="0009019B" w14:paraId="54BEB666"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59FE3D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LEI_A-710-10</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1F5337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6C4D73E"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51.381686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8822C09"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12.267349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4E01CD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edge of meadow</w:t>
            </w:r>
          </w:p>
        </w:tc>
      </w:tr>
      <w:tr w:rsidR="00C56AB4" w:rsidRPr="0009019B" w14:paraId="2EB96348"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36848B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LEI_C-837-1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2B9556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B0E964D"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51.321546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9A8FD29"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12.385721</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304EB0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3D8BEC72"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9227EA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LEI_C-838-2</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B626B3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9B7276A"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51.321746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2700DF0"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12.386616</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FD3706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4971A547"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BFAA0C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LEI_C-839-3</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8F6406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A111738"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51.322031</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CB47F7C"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12.389959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38B7E1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5B8A6437"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7DE7C1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LEI_C-840-4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D4C773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9877864"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51.326800</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7D225942"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12.387749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9C73D6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1D6FA408"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73371B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LEI_C-841-5</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B9F3EB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736EC1E"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51.329163</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10D26B8"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12.382719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093494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5090B6C4"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EF47BF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LEI_C-842-6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444308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707AD86"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51.320892</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C98C3C5"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12.386599</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B9B517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5890952E"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AC05F0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LEI_C-843-7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10BA4D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Meadow</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6BF45CF"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51.320296</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2E60C84"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12.397112</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E7AD02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6930822A"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DB7DFD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LEI_C-844-8</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213756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F8AD325"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51.321984</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1BD3022B"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12.399551</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906E94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242D0F00"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4FE6DA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LEI_C-845-9</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2FC0BAA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0FC5EB4B"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51.323747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6E0666D"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12.405742</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59C636B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r w:rsidR="00C56AB4" w:rsidRPr="0009019B" w14:paraId="2F3E9CEC" w14:textId="77777777">
        <w:tc>
          <w:tcPr>
            <w:tcW w:w="11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6FA53FA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LEI_C-846-10</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187BC8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Roadside</w:t>
            </w:r>
          </w:p>
        </w:tc>
        <w:tc>
          <w:tcPr>
            <w:tcW w:w="850"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3F58D013"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51.323747</w:t>
            </w:r>
          </w:p>
        </w:tc>
        <w:tc>
          <w:tcPr>
            <w:tcW w:w="851"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D334FDA" w14:textId="77777777" w:rsidR="00C56AB4" w:rsidRPr="0009019B" w:rsidRDefault="008416DF">
            <w:pPr>
              <w:spacing w:line="240" w:lineRule="auto"/>
              <w:jc w:val="right"/>
              <w:rPr>
                <w:rFonts w:eastAsia="Times New Roman" w:cs="Times New Roman"/>
                <w:sz w:val="18"/>
                <w:szCs w:val="18"/>
              </w:rPr>
            </w:pPr>
            <w:r w:rsidRPr="0009019B">
              <w:rPr>
                <w:rFonts w:eastAsia="Times New Roman" w:cs="Times New Roman"/>
                <w:sz w:val="18"/>
                <w:szCs w:val="18"/>
              </w:rPr>
              <w:t>12.405742</w:t>
            </w:r>
          </w:p>
        </w:tc>
        <w:tc>
          <w:tcPr>
            <w:tcW w:w="3118"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vAlign w:val="bottom"/>
          </w:tcPr>
          <w:p w14:paraId="448B4E1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NA</w:t>
            </w:r>
          </w:p>
        </w:tc>
      </w:tr>
    </w:tbl>
    <w:p w14:paraId="1016CCCC" w14:textId="77777777" w:rsidR="00C56AB4" w:rsidRPr="0009019B" w:rsidRDefault="008416DF">
      <w:pPr>
        <w:pStyle w:val="berschrift1"/>
        <w:rPr>
          <w:szCs w:val="20"/>
        </w:rPr>
      </w:pPr>
      <w:r w:rsidRPr="0009019B">
        <w:rPr>
          <w:szCs w:val="20"/>
        </w:rPr>
        <w:t>Appendix Table II. List of sampled plant species and number of annotated images.</w:t>
      </w:r>
    </w:p>
    <w:p w14:paraId="55BB7763" w14:textId="61644336" w:rsidR="00C56AB4" w:rsidRPr="0009019B" w:rsidRDefault="008416DF">
      <w:pPr>
        <w:spacing w:line="240" w:lineRule="auto"/>
        <w:rPr>
          <w:rFonts w:eastAsia="Times New Roman" w:cs="Times New Roman"/>
          <w:szCs w:val="20"/>
        </w:rPr>
      </w:pPr>
      <w:r w:rsidRPr="0009019B">
        <w:rPr>
          <w:rFonts w:eastAsia="Times New Roman" w:cs="Times New Roman"/>
          <w:szCs w:val="20"/>
        </w:rPr>
        <w:t>“N</w:t>
      </w:r>
      <w:r w:rsidR="00142EB9" w:rsidRPr="0009019B">
        <w:rPr>
          <w:rFonts w:eastAsia="Times New Roman" w:cs="Times New Roman"/>
          <w:szCs w:val="20"/>
        </w:rPr>
        <w:t>o</w:t>
      </w:r>
      <w:r w:rsidRPr="0009019B">
        <w:rPr>
          <w:rFonts w:eastAsia="Times New Roman" w:cs="Times New Roman"/>
          <w:szCs w:val="20"/>
        </w:rPr>
        <w:t>. folders”: Number of one-hour folders containing time-lapse images (proxy for the number of hours spent observing each plant species);</w:t>
      </w:r>
    </w:p>
    <w:p w14:paraId="13E00389" w14:textId="5E734D40" w:rsidR="00C56AB4" w:rsidRPr="0009019B" w:rsidRDefault="008416DF">
      <w:pPr>
        <w:spacing w:line="240" w:lineRule="auto"/>
        <w:rPr>
          <w:rFonts w:eastAsia="Times New Roman" w:cs="Times New Roman"/>
          <w:szCs w:val="20"/>
        </w:rPr>
      </w:pPr>
      <w:r w:rsidRPr="0009019B">
        <w:rPr>
          <w:rFonts w:eastAsia="Times New Roman" w:cs="Times New Roman"/>
          <w:szCs w:val="20"/>
        </w:rPr>
        <w:t>“N</w:t>
      </w:r>
      <w:r w:rsidR="00142EB9" w:rsidRPr="0009019B">
        <w:rPr>
          <w:rFonts w:eastAsia="Times New Roman" w:cs="Times New Roman"/>
          <w:szCs w:val="20"/>
        </w:rPr>
        <w:t>o</w:t>
      </w:r>
      <w:r w:rsidRPr="0009019B">
        <w:rPr>
          <w:rFonts w:eastAsia="Times New Roman" w:cs="Times New Roman"/>
          <w:szCs w:val="20"/>
        </w:rPr>
        <w:t xml:space="preserve">. </w:t>
      </w:r>
      <w:proofErr w:type="spellStart"/>
      <w:r w:rsidRPr="0009019B">
        <w:rPr>
          <w:rFonts w:eastAsia="Times New Roman" w:cs="Times New Roman"/>
          <w:szCs w:val="20"/>
        </w:rPr>
        <w:t>img</w:t>
      </w:r>
      <w:proofErr w:type="spellEnd"/>
      <w:r w:rsidRPr="0009019B">
        <w:rPr>
          <w:rFonts w:eastAsia="Times New Roman" w:cs="Times New Roman"/>
          <w:szCs w:val="20"/>
        </w:rPr>
        <w:t>.”: Total number of images visually inspected for the presence of arthropods;</w:t>
      </w:r>
    </w:p>
    <w:p w14:paraId="13F447D5" w14:textId="086779E7" w:rsidR="00C56AB4" w:rsidRPr="0009019B" w:rsidRDefault="008416DF">
      <w:pPr>
        <w:spacing w:line="240" w:lineRule="auto"/>
        <w:rPr>
          <w:rFonts w:eastAsia="Times New Roman" w:cs="Times New Roman"/>
          <w:szCs w:val="20"/>
        </w:rPr>
      </w:pPr>
      <w:r w:rsidRPr="0009019B">
        <w:rPr>
          <w:rFonts w:eastAsia="Times New Roman" w:cs="Times New Roman"/>
          <w:szCs w:val="20"/>
        </w:rPr>
        <w:t>“N</w:t>
      </w:r>
      <w:r w:rsidR="00142EB9" w:rsidRPr="0009019B">
        <w:rPr>
          <w:rFonts w:eastAsia="Times New Roman" w:cs="Times New Roman"/>
          <w:szCs w:val="20"/>
        </w:rPr>
        <w:t>o</w:t>
      </w:r>
      <w:r w:rsidRPr="0009019B">
        <w:rPr>
          <w:rFonts w:eastAsia="Times New Roman" w:cs="Times New Roman"/>
          <w:szCs w:val="20"/>
        </w:rPr>
        <w:t xml:space="preserve">. </w:t>
      </w:r>
      <w:proofErr w:type="spellStart"/>
      <w:r w:rsidRPr="0009019B">
        <w:rPr>
          <w:rFonts w:eastAsia="Times New Roman" w:cs="Times New Roman"/>
          <w:szCs w:val="20"/>
        </w:rPr>
        <w:t>img</w:t>
      </w:r>
      <w:proofErr w:type="spellEnd"/>
      <w:r w:rsidRPr="0009019B">
        <w:rPr>
          <w:rFonts w:eastAsia="Times New Roman" w:cs="Times New Roman"/>
          <w:szCs w:val="20"/>
        </w:rPr>
        <w:t>. w. arthropod”: Number of images containing an arthropod;</w:t>
      </w:r>
    </w:p>
    <w:p w14:paraId="1927248A" w14:textId="4A656970"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 </w:t>
      </w:r>
      <w:proofErr w:type="spellStart"/>
      <w:r w:rsidRPr="0009019B">
        <w:rPr>
          <w:rFonts w:eastAsia="Times New Roman" w:cs="Times New Roman"/>
          <w:szCs w:val="20"/>
        </w:rPr>
        <w:t>img</w:t>
      </w:r>
      <w:proofErr w:type="spellEnd"/>
      <w:r w:rsidR="00AE25AA">
        <w:rPr>
          <w:rFonts w:eastAsia="Times New Roman" w:cs="Times New Roman"/>
          <w:szCs w:val="20"/>
        </w:rPr>
        <w:t>.</w:t>
      </w:r>
      <w:r w:rsidRPr="0009019B">
        <w:rPr>
          <w:rFonts w:eastAsia="Times New Roman" w:cs="Times New Roman"/>
          <w:szCs w:val="20"/>
        </w:rPr>
        <w:t xml:space="preserve"> w. arthropod”: Percentage of images containing an arthropod, relative to the total number of images.</w:t>
      </w:r>
    </w:p>
    <w:tbl>
      <w:tblPr>
        <w:tblStyle w:val="StGen1"/>
        <w:tblW w:w="77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00" w:firstRow="0" w:lastRow="0" w:firstColumn="0" w:lastColumn="0" w:noHBand="1" w:noVBand="1"/>
      </w:tblPr>
      <w:tblGrid>
        <w:gridCol w:w="585"/>
        <w:gridCol w:w="2310"/>
        <w:gridCol w:w="960"/>
        <w:gridCol w:w="840"/>
        <w:gridCol w:w="1605"/>
        <w:gridCol w:w="1485"/>
      </w:tblGrid>
      <w:tr w:rsidR="00C56AB4" w:rsidRPr="0009019B" w14:paraId="47292F8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0DB182A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Id.</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6DEDDCD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Plant</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593E0955" w14:textId="04BC4ABE"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N</w:t>
            </w:r>
            <w:r w:rsidR="00142EB9" w:rsidRPr="0009019B">
              <w:rPr>
                <w:rFonts w:eastAsia="Times New Roman" w:cs="Times New Roman"/>
                <w:b/>
                <w:szCs w:val="20"/>
              </w:rPr>
              <w:t>o</w:t>
            </w:r>
            <w:r w:rsidRPr="0009019B">
              <w:rPr>
                <w:rFonts w:eastAsia="Times New Roman" w:cs="Times New Roman"/>
                <w:b/>
                <w:szCs w:val="20"/>
              </w:rPr>
              <w:t>. folders</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3BF8EB01" w14:textId="468C1ADD"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N</w:t>
            </w:r>
            <w:r w:rsidR="00142EB9" w:rsidRPr="0009019B">
              <w:rPr>
                <w:rFonts w:eastAsia="Times New Roman" w:cs="Times New Roman"/>
                <w:b/>
                <w:szCs w:val="20"/>
              </w:rPr>
              <w:t>o</w:t>
            </w:r>
            <w:r w:rsidRPr="0009019B">
              <w:rPr>
                <w:rFonts w:eastAsia="Times New Roman" w:cs="Times New Roman"/>
                <w:b/>
                <w:szCs w:val="20"/>
              </w:rPr>
              <w:t xml:space="preserve">. </w:t>
            </w:r>
            <w:proofErr w:type="spellStart"/>
            <w:r w:rsidRPr="0009019B">
              <w:rPr>
                <w:rFonts w:eastAsia="Times New Roman" w:cs="Times New Roman"/>
                <w:b/>
                <w:szCs w:val="20"/>
              </w:rPr>
              <w:t>img</w:t>
            </w:r>
            <w:proofErr w:type="spellEnd"/>
            <w:r w:rsidRPr="0009019B">
              <w:rPr>
                <w:rFonts w:eastAsia="Times New Roman" w:cs="Times New Roman"/>
                <w:b/>
                <w:szCs w:val="20"/>
              </w:rPr>
              <w:t>.</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575C5922" w14:textId="07EF60D6"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N</w:t>
            </w:r>
            <w:r w:rsidR="00142EB9" w:rsidRPr="0009019B">
              <w:rPr>
                <w:rFonts w:eastAsia="Times New Roman" w:cs="Times New Roman"/>
                <w:b/>
                <w:szCs w:val="20"/>
              </w:rPr>
              <w:t>o</w:t>
            </w:r>
            <w:r w:rsidRPr="0009019B">
              <w:rPr>
                <w:rFonts w:eastAsia="Times New Roman" w:cs="Times New Roman"/>
                <w:b/>
                <w:szCs w:val="20"/>
              </w:rPr>
              <w:t xml:space="preserve">. </w:t>
            </w:r>
            <w:proofErr w:type="spellStart"/>
            <w:r w:rsidRPr="0009019B">
              <w:rPr>
                <w:rFonts w:eastAsia="Times New Roman" w:cs="Times New Roman"/>
                <w:b/>
                <w:szCs w:val="20"/>
              </w:rPr>
              <w:t>img</w:t>
            </w:r>
            <w:proofErr w:type="spellEnd"/>
            <w:r w:rsidRPr="0009019B">
              <w:rPr>
                <w:rFonts w:eastAsia="Times New Roman" w:cs="Times New Roman"/>
                <w:b/>
                <w:szCs w:val="20"/>
              </w:rPr>
              <w:t>. w. arthropod</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0CD44A0B" w14:textId="3B0D7B1E"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 xml:space="preserve">% </w:t>
            </w:r>
            <w:proofErr w:type="spellStart"/>
            <w:r w:rsidRPr="0009019B">
              <w:rPr>
                <w:rFonts w:eastAsia="Times New Roman" w:cs="Times New Roman"/>
                <w:b/>
                <w:szCs w:val="20"/>
              </w:rPr>
              <w:t>img</w:t>
            </w:r>
            <w:proofErr w:type="spellEnd"/>
            <w:r w:rsidR="00AE25AA">
              <w:rPr>
                <w:rFonts w:eastAsia="Times New Roman" w:cs="Times New Roman"/>
                <w:b/>
                <w:szCs w:val="20"/>
              </w:rPr>
              <w:t>.</w:t>
            </w:r>
            <w:r w:rsidRPr="0009019B">
              <w:rPr>
                <w:rFonts w:eastAsia="Times New Roman" w:cs="Times New Roman"/>
                <w:b/>
                <w:szCs w:val="20"/>
              </w:rPr>
              <w:t xml:space="preserve"> w. arthropod</w:t>
            </w:r>
          </w:p>
        </w:tc>
      </w:tr>
      <w:tr w:rsidR="00C56AB4" w:rsidRPr="0009019B" w14:paraId="686FFE8E"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12573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4A7CF4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Achillea millefolium</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4C71CBA" w14:textId="77777777" w:rsidR="00C56AB4" w:rsidRPr="0009019B" w:rsidRDefault="008416DF">
            <w:pPr>
              <w:jc w:val="right"/>
              <w:rPr>
                <w:rFonts w:cs="Times New Roman"/>
                <w:szCs w:val="20"/>
              </w:rPr>
            </w:pPr>
            <w:r w:rsidRPr="0009019B">
              <w:rPr>
                <w:rFonts w:cs="Times New Roman"/>
                <w:szCs w:val="20"/>
              </w:rPr>
              <w:t>4</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5A5C7D0" w14:textId="77777777" w:rsidR="00C56AB4" w:rsidRPr="0009019B" w:rsidRDefault="008416DF">
            <w:pPr>
              <w:jc w:val="right"/>
              <w:rPr>
                <w:rFonts w:cs="Times New Roman"/>
                <w:szCs w:val="20"/>
              </w:rPr>
            </w:pPr>
            <w:r w:rsidRPr="0009019B">
              <w:rPr>
                <w:rFonts w:cs="Times New Roman"/>
                <w:szCs w:val="20"/>
              </w:rPr>
              <w:t>9,154</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EF51E7" w14:textId="77777777" w:rsidR="00C56AB4" w:rsidRPr="0009019B" w:rsidRDefault="008416DF">
            <w:pPr>
              <w:jc w:val="right"/>
              <w:rPr>
                <w:rFonts w:cs="Times New Roman"/>
                <w:szCs w:val="20"/>
              </w:rPr>
            </w:pPr>
            <w:r w:rsidRPr="0009019B">
              <w:rPr>
                <w:rFonts w:cs="Times New Roman"/>
                <w:szCs w:val="20"/>
              </w:rPr>
              <w:t>1,204</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F25CE80" w14:textId="77777777" w:rsidR="00C56AB4" w:rsidRPr="0009019B" w:rsidRDefault="008416DF">
            <w:pPr>
              <w:jc w:val="right"/>
              <w:rPr>
                <w:rFonts w:cs="Times New Roman"/>
                <w:szCs w:val="20"/>
              </w:rPr>
            </w:pPr>
            <w:r w:rsidRPr="0009019B">
              <w:rPr>
                <w:rFonts w:cs="Times New Roman"/>
                <w:szCs w:val="20"/>
              </w:rPr>
              <w:t>13.15</w:t>
            </w:r>
          </w:p>
        </w:tc>
      </w:tr>
      <w:tr w:rsidR="00C56AB4" w:rsidRPr="0009019B" w14:paraId="1AA378A2"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B8589B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D02170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i/>
                <w:szCs w:val="20"/>
              </w:rPr>
              <w:t xml:space="preserve">Asteraceae </w:t>
            </w:r>
            <w:r w:rsidRPr="0009019B">
              <w:rPr>
                <w:rFonts w:eastAsia="Times New Roman" w:cs="Times New Roman"/>
                <w:szCs w:val="20"/>
              </w:rPr>
              <w:t>“white”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43AAC62"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9F3E599" w14:textId="77777777" w:rsidR="00C56AB4" w:rsidRPr="0009019B" w:rsidRDefault="008416DF">
            <w:pPr>
              <w:jc w:val="right"/>
              <w:rPr>
                <w:rFonts w:cs="Times New Roman"/>
                <w:szCs w:val="20"/>
              </w:rPr>
            </w:pPr>
            <w:r w:rsidRPr="0009019B">
              <w:rPr>
                <w:rFonts w:cs="Times New Roman"/>
                <w:szCs w:val="20"/>
              </w:rPr>
              <w:t>1,832</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BBE8B1" w14:textId="77777777" w:rsidR="00C56AB4" w:rsidRPr="0009019B" w:rsidRDefault="008416DF">
            <w:pPr>
              <w:jc w:val="right"/>
              <w:rPr>
                <w:rFonts w:cs="Times New Roman"/>
                <w:szCs w:val="20"/>
              </w:rPr>
            </w:pPr>
            <w:r w:rsidRPr="0009019B">
              <w:rPr>
                <w:rFonts w:cs="Times New Roman"/>
                <w:szCs w:val="20"/>
              </w:rPr>
              <w:t>325</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FDA7411" w14:textId="77777777" w:rsidR="00C56AB4" w:rsidRPr="0009019B" w:rsidRDefault="008416DF">
            <w:pPr>
              <w:jc w:val="right"/>
              <w:rPr>
                <w:rFonts w:cs="Times New Roman"/>
                <w:szCs w:val="20"/>
              </w:rPr>
            </w:pPr>
            <w:r w:rsidRPr="0009019B">
              <w:rPr>
                <w:rFonts w:cs="Times New Roman"/>
                <w:szCs w:val="20"/>
              </w:rPr>
              <w:t>17.74</w:t>
            </w:r>
          </w:p>
        </w:tc>
      </w:tr>
      <w:tr w:rsidR="00C56AB4" w:rsidRPr="0009019B" w14:paraId="20BD0594"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57AB2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A4CE76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Berteroa</w:t>
            </w:r>
            <w:proofErr w:type="spellEnd"/>
            <w:r w:rsidRPr="0009019B">
              <w:rPr>
                <w:rFonts w:eastAsia="Times New Roman" w:cs="Times New Roman"/>
                <w:i/>
                <w:szCs w:val="20"/>
              </w:rPr>
              <w:t xml:space="preserve"> </w:t>
            </w:r>
            <w:proofErr w:type="spellStart"/>
            <w:r w:rsidRPr="0009019B">
              <w:rPr>
                <w:rFonts w:eastAsia="Times New Roman" w:cs="Times New Roman"/>
                <w:i/>
                <w:szCs w:val="20"/>
              </w:rPr>
              <w:t>incana</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555EA4" w14:textId="77777777" w:rsidR="00C56AB4" w:rsidRPr="0009019B" w:rsidRDefault="008416DF">
            <w:pPr>
              <w:jc w:val="right"/>
              <w:rPr>
                <w:rFonts w:cs="Times New Roman"/>
                <w:szCs w:val="20"/>
              </w:rPr>
            </w:pPr>
            <w:r w:rsidRPr="0009019B">
              <w:rPr>
                <w:rFonts w:cs="Times New Roman"/>
                <w:szCs w:val="20"/>
              </w:rPr>
              <w:t>5</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D1C6A5B" w14:textId="77777777" w:rsidR="00C56AB4" w:rsidRPr="0009019B" w:rsidRDefault="008416DF">
            <w:pPr>
              <w:jc w:val="right"/>
              <w:rPr>
                <w:rFonts w:cs="Times New Roman"/>
                <w:szCs w:val="20"/>
              </w:rPr>
            </w:pPr>
            <w:r w:rsidRPr="0009019B">
              <w:rPr>
                <w:rFonts w:cs="Times New Roman"/>
                <w:szCs w:val="20"/>
              </w:rPr>
              <w:t>13,100</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629086A" w14:textId="77777777" w:rsidR="00C56AB4" w:rsidRPr="0009019B" w:rsidRDefault="008416DF">
            <w:pPr>
              <w:jc w:val="right"/>
              <w:rPr>
                <w:rFonts w:cs="Times New Roman"/>
                <w:szCs w:val="20"/>
              </w:rPr>
            </w:pPr>
            <w:r w:rsidRPr="0009019B">
              <w:rPr>
                <w:rFonts w:cs="Times New Roman"/>
                <w:szCs w:val="20"/>
              </w:rPr>
              <w:t>335</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F349ECC" w14:textId="77777777" w:rsidR="00C56AB4" w:rsidRPr="0009019B" w:rsidRDefault="008416DF">
            <w:pPr>
              <w:jc w:val="right"/>
              <w:rPr>
                <w:rFonts w:cs="Times New Roman"/>
                <w:szCs w:val="20"/>
              </w:rPr>
            </w:pPr>
            <w:r w:rsidRPr="0009019B">
              <w:rPr>
                <w:rFonts w:cs="Times New Roman"/>
                <w:szCs w:val="20"/>
              </w:rPr>
              <w:t>2.56</w:t>
            </w:r>
          </w:p>
        </w:tc>
      </w:tr>
      <w:tr w:rsidR="00C56AB4" w:rsidRPr="0009019B" w14:paraId="37E7CB5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E8BAFD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4</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FE5CA5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Bunias </w:t>
            </w:r>
            <w:proofErr w:type="spellStart"/>
            <w:r w:rsidRPr="0009019B">
              <w:rPr>
                <w:rFonts w:eastAsia="Times New Roman" w:cs="Times New Roman"/>
                <w:i/>
                <w:szCs w:val="20"/>
              </w:rPr>
              <w:t>orientalis</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D90090D" w14:textId="77777777" w:rsidR="00C56AB4" w:rsidRPr="0009019B" w:rsidRDefault="008416DF">
            <w:pPr>
              <w:jc w:val="right"/>
              <w:rPr>
                <w:rFonts w:cs="Times New Roman"/>
                <w:szCs w:val="20"/>
              </w:rPr>
            </w:pPr>
            <w:r w:rsidRPr="0009019B">
              <w:rPr>
                <w:rFonts w:cs="Times New Roman"/>
                <w:szCs w:val="20"/>
              </w:rPr>
              <w:t>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9B82053" w14:textId="77777777" w:rsidR="00C56AB4" w:rsidRPr="0009019B" w:rsidRDefault="008416DF">
            <w:pPr>
              <w:jc w:val="right"/>
              <w:rPr>
                <w:rFonts w:cs="Times New Roman"/>
                <w:szCs w:val="20"/>
              </w:rPr>
            </w:pPr>
            <w:r w:rsidRPr="0009019B">
              <w:rPr>
                <w:rFonts w:cs="Times New Roman"/>
                <w:szCs w:val="20"/>
              </w:rPr>
              <w:t>8,328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7BCD983" w14:textId="77777777" w:rsidR="00C56AB4" w:rsidRPr="0009019B" w:rsidRDefault="008416DF">
            <w:pPr>
              <w:jc w:val="right"/>
              <w:rPr>
                <w:rFonts w:cs="Times New Roman"/>
                <w:szCs w:val="20"/>
              </w:rPr>
            </w:pPr>
            <w:r w:rsidRPr="0009019B">
              <w:rPr>
                <w:rFonts w:cs="Times New Roman"/>
                <w:szCs w:val="20"/>
              </w:rPr>
              <w:t>376</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2F12366" w14:textId="77777777" w:rsidR="00C56AB4" w:rsidRPr="0009019B" w:rsidRDefault="008416DF">
            <w:pPr>
              <w:jc w:val="right"/>
              <w:rPr>
                <w:rFonts w:cs="Times New Roman"/>
                <w:szCs w:val="20"/>
              </w:rPr>
            </w:pPr>
            <w:r w:rsidRPr="0009019B">
              <w:rPr>
                <w:rFonts w:cs="Times New Roman"/>
                <w:szCs w:val="20"/>
              </w:rPr>
              <w:t>4.51</w:t>
            </w:r>
          </w:p>
        </w:tc>
      </w:tr>
      <w:tr w:rsidR="00C56AB4" w:rsidRPr="0009019B" w14:paraId="39D1AD1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27150F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5</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3B73E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Carduus </w:t>
            </w:r>
            <w:proofErr w:type="spellStart"/>
            <w:r w:rsidRPr="0009019B">
              <w:rPr>
                <w:rFonts w:eastAsia="Times New Roman" w:cs="Times New Roman"/>
                <w:i/>
                <w:szCs w:val="20"/>
              </w:rPr>
              <w:t>acanthoides</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3D99DBC" w14:textId="77777777" w:rsidR="00C56AB4" w:rsidRPr="0009019B" w:rsidRDefault="008416DF">
            <w:pPr>
              <w:jc w:val="right"/>
              <w:rPr>
                <w:rFonts w:cs="Times New Roman"/>
                <w:szCs w:val="20"/>
              </w:rPr>
            </w:pPr>
            <w:r w:rsidRPr="0009019B">
              <w:rPr>
                <w:rFonts w:cs="Times New Roman"/>
                <w:szCs w:val="20"/>
              </w:rPr>
              <w:t>10</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E852012" w14:textId="77777777" w:rsidR="00C56AB4" w:rsidRPr="0009019B" w:rsidRDefault="008416DF">
            <w:pPr>
              <w:jc w:val="right"/>
              <w:rPr>
                <w:rFonts w:cs="Times New Roman"/>
                <w:szCs w:val="20"/>
              </w:rPr>
            </w:pPr>
            <w:r w:rsidRPr="0009019B">
              <w:rPr>
                <w:rFonts w:cs="Times New Roman"/>
                <w:szCs w:val="20"/>
              </w:rPr>
              <w:t>22,040</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42C2629" w14:textId="77777777" w:rsidR="00C56AB4" w:rsidRPr="0009019B" w:rsidRDefault="008416DF">
            <w:pPr>
              <w:jc w:val="right"/>
              <w:rPr>
                <w:rFonts w:cs="Times New Roman"/>
                <w:szCs w:val="20"/>
              </w:rPr>
            </w:pPr>
            <w:r w:rsidRPr="0009019B">
              <w:rPr>
                <w:rFonts w:cs="Times New Roman"/>
                <w:szCs w:val="20"/>
              </w:rPr>
              <w:t>1,776</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CC0C1A4" w14:textId="77777777" w:rsidR="00C56AB4" w:rsidRPr="0009019B" w:rsidRDefault="008416DF">
            <w:pPr>
              <w:jc w:val="right"/>
              <w:rPr>
                <w:rFonts w:cs="Times New Roman"/>
                <w:szCs w:val="20"/>
              </w:rPr>
            </w:pPr>
            <w:r w:rsidRPr="0009019B">
              <w:rPr>
                <w:rFonts w:cs="Times New Roman"/>
                <w:szCs w:val="20"/>
              </w:rPr>
              <w:t>8.06</w:t>
            </w:r>
          </w:p>
        </w:tc>
      </w:tr>
      <w:tr w:rsidR="00C56AB4" w:rsidRPr="0009019B" w14:paraId="51DACCE3"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BEAE0D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6</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CBF7D0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Centaurea </w:t>
            </w:r>
            <w:proofErr w:type="spellStart"/>
            <w:r w:rsidRPr="0009019B">
              <w:rPr>
                <w:rFonts w:eastAsia="Times New Roman" w:cs="Times New Roman"/>
                <w:i/>
                <w:szCs w:val="20"/>
              </w:rPr>
              <w:t>jacea</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92B695B" w14:textId="77777777" w:rsidR="00C56AB4" w:rsidRPr="0009019B" w:rsidRDefault="008416DF">
            <w:pPr>
              <w:jc w:val="right"/>
              <w:rPr>
                <w:rFonts w:cs="Times New Roman"/>
                <w:szCs w:val="20"/>
              </w:rPr>
            </w:pPr>
            <w:r w:rsidRPr="0009019B">
              <w:rPr>
                <w:rFonts w:cs="Times New Roman"/>
                <w:szCs w:val="20"/>
              </w:rPr>
              <w:t>54</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175814E" w14:textId="77777777" w:rsidR="00C56AB4" w:rsidRPr="0009019B" w:rsidRDefault="008416DF">
            <w:pPr>
              <w:jc w:val="right"/>
              <w:rPr>
                <w:rFonts w:cs="Times New Roman"/>
                <w:szCs w:val="20"/>
              </w:rPr>
            </w:pPr>
            <w:r w:rsidRPr="0009019B">
              <w:rPr>
                <w:rFonts w:cs="Times New Roman"/>
                <w:szCs w:val="20"/>
              </w:rPr>
              <w:t>118,476</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3EE5E7D" w14:textId="77777777" w:rsidR="00C56AB4" w:rsidRPr="0009019B" w:rsidRDefault="008416DF">
            <w:pPr>
              <w:jc w:val="right"/>
              <w:rPr>
                <w:rFonts w:cs="Times New Roman"/>
                <w:szCs w:val="20"/>
              </w:rPr>
            </w:pPr>
            <w:r w:rsidRPr="0009019B">
              <w:rPr>
                <w:rFonts w:cs="Times New Roman"/>
                <w:szCs w:val="20"/>
              </w:rPr>
              <w:t>11,413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AAB8A05" w14:textId="77777777" w:rsidR="00C56AB4" w:rsidRPr="0009019B" w:rsidRDefault="008416DF">
            <w:pPr>
              <w:jc w:val="right"/>
              <w:rPr>
                <w:rFonts w:cs="Times New Roman"/>
                <w:szCs w:val="20"/>
              </w:rPr>
            </w:pPr>
            <w:r w:rsidRPr="0009019B">
              <w:rPr>
                <w:rFonts w:cs="Times New Roman"/>
                <w:szCs w:val="20"/>
              </w:rPr>
              <w:t>9.63</w:t>
            </w:r>
          </w:p>
        </w:tc>
      </w:tr>
      <w:tr w:rsidR="00C56AB4" w:rsidRPr="0009019B" w14:paraId="437E26A6"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1F30FF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7</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4B80EA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Centaurea scabiosa</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4163484" w14:textId="77777777" w:rsidR="00C56AB4" w:rsidRPr="0009019B" w:rsidRDefault="008416DF">
            <w:pPr>
              <w:jc w:val="right"/>
              <w:rPr>
                <w:rFonts w:cs="Times New Roman"/>
                <w:szCs w:val="20"/>
              </w:rPr>
            </w:pPr>
            <w:r w:rsidRPr="0009019B">
              <w:rPr>
                <w:rFonts w:cs="Times New Roman"/>
                <w:szCs w:val="20"/>
              </w:rPr>
              <w:t>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2E999DF" w14:textId="77777777" w:rsidR="00C56AB4" w:rsidRPr="0009019B" w:rsidRDefault="008416DF">
            <w:pPr>
              <w:jc w:val="right"/>
              <w:rPr>
                <w:rFonts w:cs="Times New Roman"/>
                <w:szCs w:val="20"/>
              </w:rPr>
            </w:pPr>
            <w:r w:rsidRPr="0009019B">
              <w:rPr>
                <w:rFonts w:cs="Times New Roman"/>
                <w:szCs w:val="20"/>
              </w:rPr>
              <w:t>3,814</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6C0EBC3" w14:textId="77777777" w:rsidR="00C56AB4" w:rsidRPr="0009019B" w:rsidRDefault="008416DF">
            <w:pPr>
              <w:jc w:val="right"/>
              <w:rPr>
                <w:rFonts w:cs="Times New Roman"/>
                <w:szCs w:val="20"/>
              </w:rPr>
            </w:pPr>
            <w:r w:rsidRPr="0009019B">
              <w:rPr>
                <w:rFonts w:cs="Times New Roman"/>
                <w:szCs w:val="20"/>
              </w:rPr>
              <w:t>681</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221531C" w14:textId="77777777" w:rsidR="00C56AB4" w:rsidRPr="0009019B" w:rsidRDefault="008416DF">
            <w:pPr>
              <w:jc w:val="right"/>
              <w:rPr>
                <w:rFonts w:cs="Times New Roman"/>
                <w:szCs w:val="20"/>
              </w:rPr>
            </w:pPr>
            <w:r w:rsidRPr="0009019B">
              <w:rPr>
                <w:rFonts w:cs="Times New Roman"/>
                <w:szCs w:val="20"/>
              </w:rPr>
              <w:t>17.86</w:t>
            </w:r>
          </w:p>
        </w:tc>
      </w:tr>
      <w:tr w:rsidR="00C56AB4" w:rsidRPr="0009019B" w14:paraId="706DD556"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99D811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8</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A6E914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Centaurea </w:t>
            </w:r>
            <w:proofErr w:type="spellStart"/>
            <w:r w:rsidRPr="0009019B">
              <w:rPr>
                <w:rFonts w:eastAsia="Times New Roman" w:cs="Times New Roman"/>
                <w:i/>
                <w:szCs w:val="20"/>
              </w:rPr>
              <w:t>stoebe</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EC7E134" w14:textId="77777777" w:rsidR="00C56AB4" w:rsidRPr="0009019B" w:rsidRDefault="008416DF">
            <w:pPr>
              <w:jc w:val="right"/>
              <w:rPr>
                <w:rFonts w:cs="Times New Roman"/>
                <w:szCs w:val="20"/>
              </w:rPr>
            </w:pPr>
            <w:r w:rsidRPr="0009019B">
              <w:rPr>
                <w:rFonts w:cs="Times New Roman"/>
                <w:szCs w:val="20"/>
              </w:rPr>
              <w:t>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175943" w14:textId="77777777" w:rsidR="00C56AB4" w:rsidRPr="0009019B" w:rsidRDefault="008416DF">
            <w:pPr>
              <w:jc w:val="right"/>
              <w:rPr>
                <w:rFonts w:cs="Times New Roman"/>
                <w:szCs w:val="20"/>
              </w:rPr>
            </w:pPr>
            <w:r w:rsidRPr="0009019B">
              <w:rPr>
                <w:rFonts w:cs="Times New Roman"/>
                <w:szCs w:val="20"/>
              </w:rPr>
              <w:t>8,308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BC84338" w14:textId="77777777" w:rsidR="00C56AB4" w:rsidRPr="0009019B" w:rsidRDefault="008416DF">
            <w:pPr>
              <w:jc w:val="right"/>
              <w:rPr>
                <w:rFonts w:cs="Times New Roman"/>
                <w:szCs w:val="20"/>
              </w:rPr>
            </w:pPr>
            <w:r w:rsidRPr="0009019B">
              <w:rPr>
                <w:rFonts w:cs="Times New Roman"/>
                <w:szCs w:val="20"/>
              </w:rPr>
              <w:t>233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CC79A0D" w14:textId="77777777" w:rsidR="00C56AB4" w:rsidRPr="0009019B" w:rsidRDefault="008416DF">
            <w:pPr>
              <w:jc w:val="right"/>
              <w:rPr>
                <w:rFonts w:cs="Times New Roman"/>
                <w:szCs w:val="20"/>
              </w:rPr>
            </w:pPr>
            <w:r w:rsidRPr="0009019B">
              <w:rPr>
                <w:rFonts w:cs="Times New Roman"/>
                <w:szCs w:val="20"/>
              </w:rPr>
              <w:t>2.8</w:t>
            </w:r>
          </w:p>
        </w:tc>
      </w:tr>
      <w:tr w:rsidR="00C56AB4" w:rsidRPr="0009019B" w14:paraId="7DE0E9DD"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09E44A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9</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BD3AD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Cichorium intybus</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08771CD" w14:textId="77777777" w:rsidR="00C56AB4" w:rsidRPr="0009019B" w:rsidRDefault="008416DF">
            <w:pPr>
              <w:jc w:val="right"/>
              <w:rPr>
                <w:rFonts w:cs="Times New Roman"/>
                <w:szCs w:val="20"/>
              </w:rPr>
            </w:pPr>
            <w:r w:rsidRPr="0009019B">
              <w:rPr>
                <w:rFonts w:cs="Times New Roman"/>
                <w:szCs w:val="20"/>
              </w:rPr>
              <w:t>29</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7256637" w14:textId="77777777" w:rsidR="00C56AB4" w:rsidRPr="0009019B" w:rsidRDefault="008416DF">
            <w:pPr>
              <w:jc w:val="right"/>
              <w:rPr>
                <w:rFonts w:cs="Times New Roman"/>
                <w:szCs w:val="20"/>
              </w:rPr>
            </w:pPr>
            <w:r w:rsidRPr="0009019B">
              <w:rPr>
                <w:rFonts w:cs="Times New Roman"/>
                <w:szCs w:val="20"/>
              </w:rPr>
              <w:t>63,574</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CF3449" w14:textId="77777777" w:rsidR="00C56AB4" w:rsidRPr="0009019B" w:rsidRDefault="008416DF">
            <w:pPr>
              <w:jc w:val="right"/>
              <w:rPr>
                <w:rFonts w:cs="Times New Roman"/>
                <w:szCs w:val="20"/>
              </w:rPr>
            </w:pPr>
            <w:r w:rsidRPr="0009019B">
              <w:rPr>
                <w:rFonts w:cs="Times New Roman"/>
                <w:szCs w:val="20"/>
              </w:rPr>
              <w:t>1,929</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8158D77" w14:textId="77777777" w:rsidR="00C56AB4" w:rsidRPr="0009019B" w:rsidRDefault="008416DF">
            <w:pPr>
              <w:jc w:val="right"/>
              <w:rPr>
                <w:rFonts w:cs="Times New Roman"/>
                <w:szCs w:val="20"/>
              </w:rPr>
            </w:pPr>
            <w:r w:rsidRPr="0009019B">
              <w:rPr>
                <w:rFonts w:cs="Times New Roman"/>
                <w:szCs w:val="20"/>
              </w:rPr>
              <w:t>3.03</w:t>
            </w:r>
          </w:p>
        </w:tc>
      </w:tr>
      <w:tr w:rsidR="00C56AB4" w:rsidRPr="0009019B" w14:paraId="088BEABE"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78C91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10</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C7FA8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Cirsium vulgare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E3188F" w14:textId="77777777" w:rsidR="00C56AB4" w:rsidRPr="0009019B" w:rsidRDefault="008416DF">
            <w:pPr>
              <w:jc w:val="right"/>
              <w:rPr>
                <w:rFonts w:cs="Times New Roman"/>
                <w:szCs w:val="20"/>
              </w:rPr>
            </w:pPr>
            <w:r w:rsidRPr="0009019B">
              <w:rPr>
                <w:rFonts w:cs="Times New Roman"/>
                <w:szCs w:val="20"/>
              </w:rPr>
              <w:t>2</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9320808" w14:textId="77777777" w:rsidR="00C56AB4" w:rsidRPr="0009019B" w:rsidRDefault="008416DF">
            <w:pPr>
              <w:jc w:val="right"/>
              <w:rPr>
                <w:rFonts w:cs="Times New Roman"/>
                <w:szCs w:val="20"/>
              </w:rPr>
            </w:pPr>
            <w:r w:rsidRPr="0009019B">
              <w:rPr>
                <w:rFonts w:cs="Times New Roman"/>
                <w:szCs w:val="20"/>
              </w:rPr>
              <w:t>3,748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6AEBE8" w14:textId="77777777" w:rsidR="00C56AB4" w:rsidRPr="0009019B" w:rsidRDefault="008416DF">
            <w:pPr>
              <w:jc w:val="right"/>
              <w:rPr>
                <w:rFonts w:cs="Times New Roman"/>
                <w:szCs w:val="20"/>
              </w:rPr>
            </w:pPr>
            <w:r w:rsidRPr="0009019B">
              <w:rPr>
                <w:rFonts w:cs="Times New Roman"/>
                <w:szCs w:val="20"/>
              </w:rPr>
              <w:t>514</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E8E452" w14:textId="77777777" w:rsidR="00C56AB4" w:rsidRPr="0009019B" w:rsidRDefault="008416DF">
            <w:pPr>
              <w:jc w:val="right"/>
              <w:rPr>
                <w:rFonts w:cs="Times New Roman"/>
                <w:szCs w:val="20"/>
              </w:rPr>
            </w:pPr>
            <w:r w:rsidRPr="0009019B">
              <w:rPr>
                <w:rFonts w:cs="Times New Roman"/>
                <w:szCs w:val="20"/>
              </w:rPr>
              <w:t>13.71</w:t>
            </w:r>
          </w:p>
        </w:tc>
      </w:tr>
      <w:tr w:rsidR="00C56AB4" w:rsidRPr="0009019B" w14:paraId="706ED535"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B9436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11</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05BB21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Clematis </w:t>
            </w:r>
            <w:proofErr w:type="spellStart"/>
            <w:r w:rsidRPr="0009019B">
              <w:rPr>
                <w:rFonts w:eastAsia="Times New Roman" w:cs="Times New Roman"/>
                <w:i/>
                <w:szCs w:val="20"/>
              </w:rPr>
              <w:t>vitalba</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8CBF6F2" w14:textId="77777777" w:rsidR="00C56AB4" w:rsidRPr="0009019B" w:rsidRDefault="008416DF">
            <w:pPr>
              <w:jc w:val="right"/>
              <w:rPr>
                <w:rFonts w:cs="Times New Roman"/>
                <w:szCs w:val="20"/>
              </w:rPr>
            </w:pPr>
            <w:r w:rsidRPr="0009019B">
              <w:rPr>
                <w:rFonts w:cs="Times New Roman"/>
                <w:szCs w:val="20"/>
              </w:rPr>
              <w:t>7</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3CD6C8B" w14:textId="77777777" w:rsidR="00C56AB4" w:rsidRPr="0009019B" w:rsidRDefault="008416DF">
            <w:pPr>
              <w:jc w:val="right"/>
              <w:rPr>
                <w:rFonts w:cs="Times New Roman"/>
                <w:szCs w:val="20"/>
              </w:rPr>
            </w:pPr>
            <w:r w:rsidRPr="0009019B">
              <w:rPr>
                <w:rFonts w:cs="Times New Roman"/>
                <w:szCs w:val="20"/>
              </w:rPr>
              <w:t>13,798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AC9E70B" w14:textId="77777777" w:rsidR="00C56AB4" w:rsidRPr="0009019B" w:rsidRDefault="008416DF">
            <w:pPr>
              <w:jc w:val="right"/>
              <w:rPr>
                <w:rFonts w:cs="Times New Roman"/>
                <w:szCs w:val="20"/>
              </w:rPr>
            </w:pPr>
            <w:r w:rsidRPr="0009019B">
              <w:rPr>
                <w:rFonts w:cs="Times New Roman"/>
                <w:szCs w:val="20"/>
              </w:rPr>
              <w:t>2,072</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EB13C9A" w14:textId="77777777" w:rsidR="00C56AB4" w:rsidRPr="0009019B" w:rsidRDefault="008416DF">
            <w:pPr>
              <w:jc w:val="right"/>
              <w:rPr>
                <w:rFonts w:cs="Times New Roman"/>
                <w:szCs w:val="20"/>
              </w:rPr>
            </w:pPr>
            <w:r w:rsidRPr="0009019B">
              <w:rPr>
                <w:rFonts w:cs="Times New Roman"/>
                <w:szCs w:val="20"/>
              </w:rPr>
              <w:t>15.02</w:t>
            </w:r>
          </w:p>
        </w:tc>
      </w:tr>
      <w:tr w:rsidR="00C56AB4" w:rsidRPr="0009019B" w14:paraId="67BEAEC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6F6366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12</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E93149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Crepis</w:t>
            </w:r>
            <w:proofErr w:type="spellEnd"/>
            <w:r w:rsidRPr="0009019B">
              <w:rPr>
                <w:rFonts w:eastAsia="Times New Roman" w:cs="Times New Roman"/>
                <w:i/>
                <w:szCs w:val="20"/>
              </w:rPr>
              <w:t xml:space="preserve"> </w:t>
            </w:r>
            <w:proofErr w:type="spellStart"/>
            <w:r w:rsidRPr="0009019B">
              <w:rPr>
                <w:rFonts w:eastAsia="Times New Roman" w:cs="Times New Roman"/>
                <w:i/>
                <w:szCs w:val="20"/>
              </w:rPr>
              <w:t>biennis</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B8AD880" w14:textId="77777777" w:rsidR="00C56AB4" w:rsidRPr="0009019B" w:rsidRDefault="008416DF">
            <w:pPr>
              <w:jc w:val="right"/>
              <w:rPr>
                <w:rFonts w:cs="Times New Roman"/>
                <w:szCs w:val="20"/>
              </w:rPr>
            </w:pPr>
            <w:r w:rsidRPr="0009019B">
              <w:rPr>
                <w:rFonts w:cs="Times New Roman"/>
                <w:szCs w:val="20"/>
              </w:rPr>
              <w:t>11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A07DF1" w14:textId="77777777" w:rsidR="00C56AB4" w:rsidRPr="0009019B" w:rsidRDefault="008416DF">
            <w:pPr>
              <w:jc w:val="right"/>
              <w:rPr>
                <w:rFonts w:cs="Times New Roman"/>
                <w:szCs w:val="20"/>
              </w:rPr>
            </w:pPr>
            <w:r w:rsidRPr="0009019B">
              <w:rPr>
                <w:rFonts w:cs="Times New Roman"/>
                <w:szCs w:val="20"/>
              </w:rPr>
              <w:t>21,224</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0C5F6B" w14:textId="77777777" w:rsidR="00C56AB4" w:rsidRPr="0009019B" w:rsidRDefault="008416DF">
            <w:pPr>
              <w:jc w:val="right"/>
              <w:rPr>
                <w:rFonts w:cs="Times New Roman"/>
                <w:szCs w:val="20"/>
              </w:rPr>
            </w:pPr>
            <w:r w:rsidRPr="0009019B">
              <w:rPr>
                <w:rFonts w:cs="Times New Roman"/>
                <w:szCs w:val="20"/>
              </w:rPr>
              <w:t>832</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5B54FAF" w14:textId="77777777" w:rsidR="00C56AB4" w:rsidRPr="0009019B" w:rsidRDefault="008416DF">
            <w:pPr>
              <w:jc w:val="right"/>
              <w:rPr>
                <w:rFonts w:cs="Times New Roman"/>
                <w:szCs w:val="20"/>
              </w:rPr>
            </w:pPr>
            <w:r w:rsidRPr="0009019B">
              <w:rPr>
                <w:rFonts w:cs="Times New Roman"/>
                <w:szCs w:val="20"/>
              </w:rPr>
              <w:t>3.92</w:t>
            </w:r>
          </w:p>
        </w:tc>
      </w:tr>
      <w:tr w:rsidR="00C56AB4" w:rsidRPr="0009019B" w14:paraId="0E876354"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9452AE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13</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8C4C8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Daucus carota</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A613BCC" w14:textId="77777777" w:rsidR="00C56AB4" w:rsidRPr="0009019B" w:rsidRDefault="008416DF">
            <w:pPr>
              <w:jc w:val="right"/>
              <w:rPr>
                <w:rFonts w:cs="Times New Roman"/>
                <w:szCs w:val="20"/>
              </w:rPr>
            </w:pPr>
            <w:r w:rsidRPr="0009019B">
              <w:rPr>
                <w:rFonts w:cs="Times New Roman"/>
                <w:szCs w:val="20"/>
              </w:rPr>
              <w:t>15</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F3FF000" w14:textId="77777777" w:rsidR="00C56AB4" w:rsidRPr="0009019B" w:rsidRDefault="008416DF">
            <w:pPr>
              <w:jc w:val="right"/>
              <w:rPr>
                <w:rFonts w:cs="Times New Roman"/>
                <w:szCs w:val="20"/>
              </w:rPr>
            </w:pPr>
            <w:r w:rsidRPr="0009019B">
              <w:rPr>
                <w:rFonts w:cs="Times New Roman"/>
                <w:szCs w:val="20"/>
              </w:rPr>
              <w:t>31,054</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2E7299C" w14:textId="77777777" w:rsidR="00C56AB4" w:rsidRPr="0009019B" w:rsidRDefault="008416DF">
            <w:pPr>
              <w:jc w:val="right"/>
              <w:rPr>
                <w:rFonts w:cs="Times New Roman"/>
                <w:szCs w:val="20"/>
              </w:rPr>
            </w:pPr>
            <w:r w:rsidRPr="0009019B">
              <w:rPr>
                <w:rFonts w:cs="Times New Roman"/>
                <w:szCs w:val="20"/>
              </w:rPr>
              <w:t>4,713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93417F1" w14:textId="77777777" w:rsidR="00C56AB4" w:rsidRPr="0009019B" w:rsidRDefault="008416DF">
            <w:pPr>
              <w:jc w:val="right"/>
              <w:rPr>
                <w:rFonts w:cs="Times New Roman"/>
                <w:szCs w:val="20"/>
              </w:rPr>
            </w:pPr>
            <w:r w:rsidRPr="0009019B">
              <w:rPr>
                <w:rFonts w:cs="Times New Roman"/>
                <w:szCs w:val="20"/>
              </w:rPr>
              <w:t>15.18</w:t>
            </w:r>
          </w:p>
        </w:tc>
      </w:tr>
      <w:tr w:rsidR="00C56AB4" w:rsidRPr="0009019B" w14:paraId="513A9BE0"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FA3AC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14</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CAD8CA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Echium vulgare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FAC574" w14:textId="77777777" w:rsidR="00C56AB4" w:rsidRPr="0009019B" w:rsidRDefault="008416DF">
            <w:pPr>
              <w:jc w:val="right"/>
              <w:rPr>
                <w:rFonts w:cs="Times New Roman"/>
                <w:szCs w:val="20"/>
              </w:rPr>
            </w:pPr>
            <w:r w:rsidRPr="0009019B">
              <w:rPr>
                <w:rFonts w:cs="Times New Roman"/>
                <w:szCs w:val="20"/>
              </w:rPr>
              <w:t>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775CFAE" w14:textId="77777777" w:rsidR="00C56AB4" w:rsidRPr="0009019B" w:rsidRDefault="008416DF">
            <w:pPr>
              <w:jc w:val="right"/>
              <w:rPr>
                <w:rFonts w:cs="Times New Roman"/>
                <w:szCs w:val="20"/>
              </w:rPr>
            </w:pPr>
            <w:r w:rsidRPr="0009019B">
              <w:rPr>
                <w:rFonts w:cs="Times New Roman"/>
                <w:szCs w:val="20"/>
              </w:rPr>
              <w:t>6,078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DAD0632" w14:textId="77777777" w:rsidR="00C56AB4" w:rsidRPr="0009019B" w:rsidRDefault="008416DF">
            <w:pPr>
              <w:jc w:val="right"/>
              <w:rPr>
                <w:rFonts w:cs="Times New Roman"/>
                <w:szCs w:val="20"/>
              </w:rPr>
            </w:pPr>
            <w:r w:rsidRPr="0009019B">
              <w:rPr>
                <w:rFonts w:cs="Times New Roman"/>
                <w:szCs w:val="20"/>
              </w:rPr>
              <w:t>53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1D3B104" w14:textId="77777777" w:rsidR="00C56AB4" w:rsidRPr="0009019B" w:rsidRDefault="008416DF">
            <w:pPr>
              <w:jc w:val="right"/>
              <w:rPr>
                <w:rFonts w:cs="Times New Roman"/>
                <w:szCs w:val="20"/>
              </w:rPr>
            </w:pPr>
            <w:r w:rsidRPr="0009019B">
              <w:rPr>
                <w:rFonts w:cs="Times New Roman"/>
                <w:szCs w:val="20"/>
              </w:rPr>
              <w:t>0.87</w:t>
            </w:r>
          </w:p>
        </w:tc>
      </w:tr>
      <w:tr w:rsidR="00C56AB4" w:rsidRPr="0009019B" w14:paraId="4DD6CFE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7ACDC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15</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34DFE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Erigeron annuus</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17E5286" w14:textId="77777777" w:rsidR="00C56AB4" w:rsidRPr="0009019B" w:rsidRDefault="008416DF">
            <w:pPr>
              <w:jc w:val="right"/>
              <w:rPr>
                <w:rFonts w:cs="Times New Roman"/>
                <w:szCs w:val="20"/>
              </w:rPr>
            </w:pPr>
            <w:r w:rsidRPr="0009019B">
              <w:rPr>
                <w:rFonts w:cs="Times New Roman"/>
                <w:szCs w:val="20"/>
              </w:rPr>
              <w:t>2</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6309B99" w14:textId="77777777" w:rsidR="00C56AB4" w:rsidRPr="0009019B" w:rsidRDefault="008416DF">
            <w:pPr>
              <w:jc w:val="right"/>
              <w:rPr>
                <w:rFonts w:cs="Times New Roman"/>
                <w:szCs w:val="20"/>
              </w:rPr>
            </w:pPr>
            <w:r w:rsidRPr="0009019B">
              <w:rPr>
                <w:rFonts w:cs="Times New Roman"/>
                <w:szCs w:val="20"/>
              </w:rPr>
              <w:t>3,243</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1CE09EA" w14:textId="77777777" w:rsidR="00C56AB4" w:rsidRPr="0009019B" w:rsidRDefault="008416DF">
            <w:pPr>
              <w:jc w:val="right"/>
              <w:rPr>
                <w:rFonts w:cs="Times New Roman"/>
                <w:szCs w:val="20"/>
              </w:rPr>
            </w:pPr>
            <w:r w:rsidRPr="0009019B">
              <w:rPr>
                <w:rFonts w:cs="Times New Roman"/>
                <w:szCs w:val="20"/>
              </w:rPr>
              <w:t>191</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5EF481" w14:textId="77777777" w:rsidR="00C56AB4" w:rsidRPr="0009019B" w:rsidRDefault="008416DF">
            <w:pPr>
              <w:jc w:val="right"/>
              <w:rPr>
                <w:rFonts w:cs="Times New Roman"/>
                <w:szCs w:val="20"/>
              </w:rPr>
            </w:pPr>
            <w:r w:rsidRPr="0009019B">
              <w:rPr>
                <w:rFonts w:cs="Times New Roman"/>
                <w:szCs w:val="20"/>
              </w:rPr>
              <w:t>5.89</w:t>
            </w:r>
          </w:p>
        </w:tc>
      </w:tr>
      <w:tr w:rsidR="00C56AB4" w:rsidRPr="0009019B" w14:paraId="7633736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4F3D0D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16</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A00A8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Hypericum perforatum</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EC15E0D" w14:textId="77777777" w:rsidR="00C56AB4" w:rsidRPr="0009019B" w:rsidRDefault="008416DF">
            <w:pPr>
              <w:jc w:val="right"/>
              <w:rPr>
                <w:rFonts w:cs="Times New Roman"/>
                <w:szCs w:val="20"/>
              </w:rPr>
            </w:pPr>
            <w:r w:rsidRPr="0009019B">
              <w:rPr>
                <w:rFonts w:cs="Times New Roman"/>
                <w:szCs w:val="20"/>
              </w:rPr>
              <w:t>6</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B41CD40" w14:textId="77777777" w:rsidR="00C56AB4" w:rsidRPr="0009019B" w:rsidRDefault="008416DF">
            <w:pPr>
              <w:jc w:val="right"/>
              <w:rPr>
                <w:rFonts w:cs="Times New Roman"/>
                <w:szCs w:val="20"/>
              </w:rPr>
            </w:pPr>
            <w:r w:rsidRPr="0009019B">
              <w:rPr>
                <w:rFonts w:cs="Times New Roman"/>
                <w:szCs w:val="20"/>
              </w:rPr>
              <w:t>10,049</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6BD064" w14:textId="77777777" w:rsidR="00C56AB4" w:rsidRPr="0009019B" w:rsidRDefault="008416DF">
            <w:pPr>
              <w:jc w:val="right"/>
              <w:rPr>
                <w:rFonts w:cs="Times New Roman"/>
                <w:szCs w:val="20"/>
              </w:rPr>
            </w:pPr>
            <w:r w:rsidRPr="0009019B">
              <w:rPr>
                <w:rFonts w:cs="Times New Roman"/>
                <w:szCs w:val="20"/>
              </w:rPr>
              <w:t>255</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1265263" w14:textId="77777777" w:rsidR="00C56AB4" w:rsidRPr="0009019B" w:rsidRDefault="008416DF">
            <w:pPr>
              <w:jc w:val="right"/>
              <w:rPr>
                <w:rFonts w:cs="Times New Roman"/>
                <w:szCs w:val="20"/>
              </w:rPr>
            </w:pPr>
            <w:r w:rsidRPr="0009019B">
              <w:rPr>
                <w:rFonts w:cs="Times New Roman"/>
                <w:szCs w:val="20"/>
              </w:rPr>
              <w:t>2.54</w:t>
            </w:r>
          </w:p>
        </w:tc>
      </w:tr>
      <w:tr w:rsidR="00C56AB4" w:rsidRPr="0009019B" w14:paraId="2FF1ACC0"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EE0508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17</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7D1CF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Hypochaeris</w:t>
            </w:r>
            <w:proofErr w:type="spellEnd"/>
            <w:r w:rsidRPr="0009019B">
              <w:rPr>
                <w:rFonts w:eastAsia="Times New Roman" w:cs="Times New Roman"/>
                <w:i/>
                <w:szCs w:val="20"/>
              </w:rPr>
              <w:t xml:space="preserve"> </w:t>
            </w:r>
            <w:proofErr w:type="spellStart"/>
            <w:r w:rsidRPr="0009019B">
              <w:rPr>
                <w:rFonts w:eastAsia="Times New Roman" w:cs="Times New Roman"/>
                <w:i/>
                <w:szCs w:val="20"/>
              </w:rPr>
              <w:t>radicata</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CDCB42" w14:textId="77777777" w:rsidR="00C56AB4" w:rsidRPr="0009019B" w:rsidRDefault="008416DF">
            <w:pPr>
              <w:jc w:val="right"/>
              <w:rPr>
                <w:rFonts w:cs="Times New Roman"/>
                <w:szCs w:val="20"/>
              </w:rPr>
            </w:pPr>
            <w:r w:rsidRPr="0009019B">
              <w:rPr>
                <w:rFonts w:cs="Times New Roman"/>
                <w:szCs w:val="20"/>
              </w:rPr>
              <w:t>2</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1FB8968" w14:textId="77777777" w:rsidR="00C56AB4" w:rsidRPr="0009019B" w:rsidRDefault="008416DF">
            <w:pPr>
              <w:jc w:val="right"/>
              <w:rPr>
                <w:rFonts w:cs="Times New Roman"/>
                <w:szCs w:val="20"/>
              </w:rPr>
            </w:pPr>
            <w:r w:rsidRPr="0009019B">
              <w:rPr>
                <w:rFonts w:cs="Times New Roman"/>
                <w:szCs w:val="20"/>
              </w:rPr>
              <w:t>3,986</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9D319DF" w14:textId="77777777" w:rsidR="00C56AB4" w:rsidRPr="0009019B" w:rsidRDefault="008416DF">
            <w:pPr>
              <w:jc w:val="right"/>
              <w:rPr>
                <w:rFonts w:cs="Times New Roman"/>
                <w:szCs w:val="20"/>
              </w:rPr>
            </w:pPr>
            <w:r w:rsidRPr="0009019B">
              <w:rPr>
                <w:rFonts w:cs="Times New Roman"/>
                <w:szCs w:val="20"/>
              </w:rPr>
              <w:t>91</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294579B" w14:textId="77777777" w:rsidR="00C56AB4" w:rsidRPr="0009019B" w:rsidRDefault="008416DF">
            <w:pPr>
              <w:jc w:val="right"/>
              <w:rPr>
                <w:rFonts w:cs="Times New Roman"/>
                <w:szCs w:val="20"/>
              </w:rPr>
            </w:pPr>
            <w:r w:rsidRPr="0009019B">
              <w:rPr>
                <w:rFonts w:cs="Times New Roman"/>
                <w:szCs w:val="20"/>
              </w:rPr>
              <w:t>2.28</w:t>
            </w:r>
          </w:p>
        </w:tc>
      </w:tr>
      <w:tr w:rsidR="00C56AB4" w:rsidRPr="0009019B" w14:paraId="24DAA7F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7D1A9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18</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B72E33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Lamium purpureum</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18350DA"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5C1AAEA" w14:textId="77777777" w:rsidR="00C56AB4" w:rsidRPr="0009019B" w:rsidRDefault="008416DF">
            <w:pPr>
              <w:jc w:val="right"/>
              <w:rPr>
                <w:rFonts w:cs="Times New Roman"/>
                <w:szCs w:val="20"/>
              </w:rPr>
            </w:pPr>
            <w:r w:rsidRPr="0009019B">
              <w:rPr>
                <w:rFonts w:cs="Times New Roman"/>
                <w:szCs w:val="20"/>
              </w:rPr>
              <w:t>2,505</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C6A62D" w14:textId="77777777" w:rsidR="00C56AB4" w:rsidRPr="0009019B" w:rsidRDefault="008416DF">
            <w:pPr>
              <w:jc w:val="right"/>
              <w:rPr>
                <w:rFonts w:cs="Times New Roman"/>
                <w:szCs w:val="20"/>
              </w:rPr>
            </w:pPr>
            <w:r w:rsidRPr="0009019B">
              <w:rPr>
                <w:rFonts w:cs="Times New Roman"/>
                <w:szCs w:val="20"/>
              </w:rPr>
              <w:t>13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CE1FE04" w14:textId="77777777" w:rsidR="00C56AB4" w:rsidRPr="0009019B" w:rsidRDefault="008416DF">
            <w:pPr>
              <w:jc w:val="right"/>
              <w:rPr>
                <w:rFonts w:cs="Times New Roman"/>
                <w:szCs w:val="20"/>
              </w:rPr>
            </w:pPr>
            <w:r w:rsidRPr="0009019B">
              <w:rPr>
                <w:rFonts w:cs="Times New Roman"/>
                <w:szCs w:val="20"/>
              </w:rPr>
              <w:t>0.52</w:t>
            </w:r>
          </w:p>
        </w:tc>
      </w:tr>
      <w:tr w:rsidR="00C56AB4" w:rsidRPr="0009019B" w14:paraId="5CF87B43"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36B41C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19</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4C7DB0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Leucanthemum vulgare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22A1361"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362B82" w14:textId="77777777" w:rsidR="00C56AB4" w:rsidRPr="0009019B" w:rsidRDefault="008416DF">
            <w:pPr>
              <w:jc w:val="right"/>
              <w:rPr>
                <w:rFonts w:cs="Times New Roman"/>
                <w:szCs w:val="20"/>
              </w:rPr>
            </w:pPr>
            <w:r w:rsidRPr="0009019B">
              <w:rPr>
                <w:rFonts w:cs="Times New Roman"/>
                <w:szCs w:val="20"/>
              </w:rPr>
              <w:t>2,577</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2FE7B4" w14:textId="77777777" w:rsidR="00C56AB4" w:rsidRPr="0009019B" w:rsidRDefault="008416DF">
            <w:pPr>
              <w:jc w:val="right"/>
              <w:rPr>
                <w:rFonts w:cs="Times New Roman"/>
                <w:szCs w:val="20"/>
              </w:rPr>
            </w:pPr>
            <w:r w:rsidRPr="0009019B">
              <w:rPr>
                <w:rFonts w:cs="Times New Roman"/>
                <w:szCs w:val="20"/>
              </w:rPr>
              <w:t>838</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8D8B72F" w14:textId="77777777" w:rsidR="00C56AB4" w:rsidRPr="0009019B" w:rsidRDefault="008416DF">
            <w:pPr>
              <w:jc w:val="right"/>
              <w:rPr>
                <w:rFonts w:cs="Times New Roman"/>
                <w:szCs w:val="20"/>
              </w:rPr>
            </w:pPr>
            <w:r w:rsidRPr="0009019B">
              <w:rPr>
                <w:rFonts w:cs="Times New Roman"/>
                <w:szCs w:val="20"/>
              </w:rPr>
              <w:t>32.52</w:t>
            </w:r>
          </w:p>
        </w:tc>
      </w:tr>
      <w:tr w:rsidR="00C56AB4" w:rsidRPr="0009019B" w14:paraId="1442CE8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39D967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20</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FA297B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Lotus </w:t>
            </w:r>
            <w:proofErr w:type="spellStart"/>
            <w:r w:rsidRPr="0009019B">
              <w:rPr>
                <w:rFonts w:eastAsia="Times New Roman" w:cs="Times New Roman"/>
                <w:i/>
                <w:szCs w:val="20"/>
              </w:rPr>
              <w:t>corniculatus</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BA2452E"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B44D46C" w14:textId="77777777" w:rsidR="00C56AB4" w:rsidRPr="0009019B" w:rsidRDefault="008416DF">
            <w:pPr>
              <w:jc w:val="right"/>
              <w:rPr>
                <w:rFonts w:cs="Times New Roman"/>
                <w:szCs w:val="20"/>
              </w:rPr>
            </w:pPr>
            <w:r w:rsidRPr="0009019B">
              <w:rPr>
                <w:rFonts w:cs="Times New Roman"/>
                <w:szCs w:val="20"/>
              </w:rPr>
              <w:t>1,988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A95FD7D" w14:textId="77777777" w:rsidR="00C56AB4" w:rsidRPr="0009019B" w:rsidRDefault="008416DF">
            <w:pPr>
              <w:jc w:val="right"/>
              <w:rPr>
                <w:rFonts w:cs="Times New Roman"/>
                <w:szCs w:val="20"/>
              </w:rPr>
            </w:pPr>
            <w:r w:rsidRPr="0009019B">
              <w:rPr>
                <w:rFonts w:cs="Times New Roman"/>
                <w:szCs w:val="20"/>
              </w:rPr>
              <w:t>57</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72A7E79" w14:textId="77777777" w:rsidR="00C56AB4" w:rsidRPr="0009019B" w:rsidRDefault="008416DF">
            <w:pPr>
              <w:jc w:val="right"/>
              <w:rPr>
                <w:rFonts w:cs="Times New Roman"/>
                <w:szCs w:val="20"/>
              </w:rPr>
            </w:pPr>
            <w:r w:rsidRPr="0009019B">
              <w:rPr>
                <w:rFonts w:cs="Times New Roman"/>
                <w:szCs w:val="20"/>
              </w:rPr>
              <w:t>2.87</w:t>
            </w:r>
          </w:p>
        </w:tc>
      </w:tr>
      <w:tr w:rsidR="00C56AB4" w:rsidRPr="0009019B" w14:paraId="07A0DC12"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FA2AC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21</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548A37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Melilotus albus</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EB3A70E"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D1C9EFA" w14:textId="77777777" w:rsidR="00C56AB4" w:rsidRPr="0009019B" w:rsidRDefault="008416DF">
            <w:pPr>
              <w:jc w:val="right"/>
              <w:rPr>
                <w:rFonts w:cs="Times New Roman"/>
                <w:szCs w:val="20"/>
              </w:rPr>
            </w:pPr>
            <w:r w:rsidRPr="0009019B">
              <w:rPr>
                <w:rFonts w:cs="Times New Roman"/>
                <w:szCs w:val="20"/>
              </w:rPr>
              <w:t>2,086</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E0B9CF6" w14:textId="77777777" w:rsidR="00C56AB4" w:rsidRPr="0009019B" w:rsidRDefault="008416DF">
            <w:pPr>
              <w:jc w:val="right"/>
              <w:rPr>
                <w:rFonts w:cs="Times New Roman"/>
                <w:szCs w:val="20"/>
              </w:rPr>
            </w:pPr>
            <w:r w:rsidRPr="0009019B">
              <w:rPr>
                <w:rFonts w:cs="Times New Roman"/>
                <w:szCs w:val="20"/>
              </w:rPr>
              <w:t>43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E914F6C" w14:textId="77777777" w:rsidR="00C56AB4" w:rsidRPr="0009019B" w:rsidRDefault="008416DF">
            <w:pPr>
              <w:jc w:val="right"/>
              <w:rPr>
                <w:rFonts w:cs="Times New Roman"/>
                <w:szCs w:val="20"/>
              </w:rPr>
            </w:pPr>
            <w:r w:rsidRPr="0009019B">
              <w:rPr>
                <w:rFonts w:cs="Times New Roman"/>
                <w:szCs w:val="20"/>
              </w:rPr>
              <w:t>2.06</w:t>
            </w:r>
          </w:p>
        </w:tc>
      </w:tr>
      <w:tr w:rsidR="00C56AB4" w:rsidRPr="0009019B" w14:paraId="385BB9E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1275F5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22</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E81DE1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Origanum vulgare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732868D" w14:textId="77777777" w:rsidR="00C56AB4" w:rsidRPr="0009019B" w:rsidRDefault="008416DF">
            <w:pPr>
              <w:jc w:val="right"/>
              <w:rPr>
                <w:rFonts w:cs="Times New Roman"/>
                <w:szCs w:val="20"/>
              </w:rPr>
            </w:pPr>
            <w:r w:rsidRPr="0009019B">
              <w:rPr>
                <w:rFonts w:cs="Times New Roman"/>
                <w:szCs w:val="20"/>
              </w:rPr>
              <w:t>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860B9C5" w14:textId="77777777" w:rsidR="00C56AB4" w:rsidRPr="0009019B" w:rsidRDefault="008416DF">
            <w:pPr>
              <w:jc w:val="right"/>
              <w:rPr>
                <w:rFonts w:cs="Times New Roman"/>
                <w:szCs w:val="20"/>
              </w:rPr>
            </w:pPr>
            <w:r w:rsidRPr="0009019B">
              <w:rPr>
                <w:rFonts w:cs="Times New Roman"/>
                <w:szCs w:val="20"/>
              </w:rPr>
              <w:t>7,099</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C39FCB" w14:textId="77777777" w:rsidR="00C56AB4" w:rsidRPr="0009019B" w:rsidRDefault="008416DF">
            <w:pPr>
              <w:jc w:val="right"/>
              <w:rPr>
                <w:rFonts w:cs="Times New Roman"/>
                <w:szCs w:val="20"/>
              </w:rPr>
            </w:pPr>
            <w:r w:rsidRPr="0009019B">
              <w:rPr>
                <w:rFonts w:cs="Times New Roman"/>
                <w:szCs w:val="20"/>
              </w:rPr>
              <w:t>437</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8D617CC" w14:textId="77777777" w:rsidR="00C56AB4" w:rsidRPr="0009019B" w:rsidRDefault="008416DF">
            <w:pPr>
              <w:jc w:val="right"/>
              <w:rPr>
                <w:rFonts w:cs="Times New Roman"/>
                <w:szCs w:val="20"/>
              </w:rPr>
            </w:pPr>
            <w:r w:rsidRPr="0009019B">
              <w:rPr>
                <w:rFonts w:cs="Times New Roman"/>
                <w:szCs w:val="20"/>
              </w:rPr>
              <w:t>6.16</w:t>
            </w:r>
          </w:p>
        </w:tc>
      </w:tr>
      <w:tr w:rsidR="00C56AB4" w:rsidRPr="0009019B" w14:paraId="2BB4F3B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1F8007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23</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362FB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Picris </w:t>
            </w:r>
            <w:proofErr w:type="spellStart"/>
            <w:r w:rsidRPr="0009019B">
              <w:rPr>
                <w:rFonts w:eastAsia="Times New Roman" w:cs="Times New Roman"/>
                <w:i/>
                <w:szCs w:val="20"/>
              </w:rPr>
              <w:t>hieracioides</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3D07311" w14:textId="77777777" w:rsidR="00C56AB4" w:rsidRPr="0009019B" w:rsidRDefault="008416DF">
            <w:pPr>
              <w:jc w:val="right"/>
              <w:rPr>
                <w:rFonts w:cs="Times New Roman"/>
                <w:szCs w:val="20"/>
              </w:rPr>
            </w:pPr>
            <w:r w:rsidRPr="0009019B">
              <w:rPr>
                <w:rFonts w:cs="Times New Roman"/>
                <w:szCs w:val="20"/>
              </w:rPr>
              <w:t>17</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EDB1DE1" w14:textId="77777777" w:rsidR="00C56AB4" w:rsidRPr="0009019B" w:rsidRDefault="008416DF">
            <w:pPr>
              <w:jc w:val="right"/>
              <w:rPr>
                <w:rFonts w:cs="Times New Roman"/>
                <w:szCs w:val="20"/>
              </w:rPr>
            </w:pPr>
            <w:r w:rsidRPr="0009019B">
              <w:rPr>
                <w:rFonts w:cs="Times New Roman"/>
                <w:szCs w:val="20"/>
              </w:rPr>
              <w:t>36,037</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7161E40" w14:textId="77777777" w:rsidR="00C56AB4" w:rsidRPr="0009019B" w:rsidRDefault="008416DF">
            <w:pPr>
              <w:jc w:val="right"/>
              <w:rPr>
                <w:rFonts w:cs="Times New Roman"/>
                <w:szCs w:val="20"/>
              </w:rPr>
            </w:pPr>
            <w:r w:rsidRPr="0009019B">
              <w:rPr>
                <w:rFonts w:cs="Times New Roman"/>
                <w:szCs w:val="20"/>
              </w:rPr>
              <w:t>1,172</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934B1A" w14:textId="77777777" w:rsidR="00C56AB4" w:rsidRPr="0009019B" w:rsidRDefault="008416DF">
            <w:pPr>
              <w:jc w:val="right"/>
              <w:rPr>
                <w:rFonts w:cs="Times New Roman"/>
                <w:szCs w:val="20"/>
              </w:rPr>
            </w:pPr>
            <w:r w:rsidRPr="0009019B">
              <w:rPr>
                <w:rFonts w:cs="Times New Roman"/>
                <w:szCs w:val="20"/>
              </w:rPr>
              <w:t>3.25</w:t>
            </w:r>
          </w:p>
        </w:tc>
      </w:tr>
      <w:tr w:rsidR="00C56AB4" w:rsidRPr="0009019B" w14:paraId="481F523D"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7F6BA6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24</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5AC69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Scorzoneroides</w:t>
            </w:r>
            <w:proofErr w:type="spellEnd"/>
            <w:r w:rsidRPr="0009019B">
              <w:rPr>
                <w:rFonts w:eastAsia="Times New Roman" w:cs="Times New Roman"/>
                <w:i/>
                <w:szCs w:val="20"/>
              </w:rPr>
              <w:t xml:space="preserve"> autumnalis</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8820E70"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070A844" w14:textId="77777777" w:rsidR="00C56AB4" w:rsidRPr="0009019B" w:rsidRDefault="008416DF">
            <w:pPr>
              <w:jc w:val="right"/>
              <w:rPr>
                <w:rFonts w:cs="Times New Roman"/>
                <w:szCs w:val="20"/>
              </w:rPr>
            </w:pPr>
            <w:r w:rsidRPr="0009019B">
              <w:rPr>
                <w:rFonts w:cs="Times New Roman"/>
                <w:szCs w:val="20"/>
              </w:rPr>
              <w:t>3,802</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CF420C7" w14:textId="77777777" w:rsidR="00C56AB4" w:rsidRPr="0009019B" w:rsidRDefault="008416DF">
            <w:pPr>
              <w:jc w:val="right"/>
              <w:rPr>
                <w:rFonts w:cs="Times New Roman"/>
                <w:szCs w:val="20"/>
              </w:rPr>
            </w:pPr>
            <w:r w:rsidRPr="0009019B">
              <w:rPr>
                <w:rFonts w:cs="Times New Roman"/>
                <w:szCs w:val="20"/>
              </w:rPr>
              <w:t>69</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C9A5798" w14:textId="77777777" w:rsidR="00C56AB4" w:rsidRPr="0009019B" w:rsidRDefault="008416DF">
            <w:pPr>
              <w:jc w:val="right"/>
              <w:rPr>
                <w:rFonts w:cs="Times New Roman"/>
                <w:szCs w:val="20"/>
              </w:rPr>
            </w:pPr>
            <w:r w:rsidRPr="0009019B">
              <w:rPr>
                <w:rFonts w:cs="Times New Roman"/>
                <w:szCs w:val="20"/>
              </w:rPr>
              <w:t>1.81</w:t>
            </w:r>
          </w:p>
        </w:tc>
      </w:tr>
      <w:tr w:rsidR="00C56AB4" w:rsidRPr="0009019B" w14:paraId="28FF1BC5"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4A2B6E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lastRenderedPageBreak/>
              <w:t>25</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150172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Sedum </w:t>
            </w:r>
            <w:proofErr w:type="spellStart"/>
            <w:r w:rsidRPr="0009019B">
              <w:rPr>
                <w:rFonts w:eastAsia="Times New Roman" w:cs="Times New Roman"/>
                <w:i/>
                <w:szCs w:val="20"/>
              </w:rPr>
              <w:t>sp</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89545F5"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1A9751D" w14:textId="77777777" w:rsidR="00C56AB4" w:rsidRPr="0009019B" w:rsidRDefault="008416DF">
            <w:pPr>
              <w:jc w:val="right"/>
              <w:rPr>
                <w:rFonts w:cs="Times New Roman"/>
                <w:szCs w:val="20"/>
              </w:rPr>
            </w:pPr>
            <w:r w:rsidRPr="0009019B">
              <w:rPr>
                <w:rFonts w:cs="Times New Roman"/>
                <w:szCs w:val="20"/>
              </w:rPr>
              <w:t>1,828</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CFE9A59" w14:textId="77777777" w:rsidR="00C56AB4" w:rsidRPr="0009019B" w:rsidRDefault="008416DF">
            <w:pPr>
              <w:jc w:val="right"/>
              <w:rPr>
                <w:rFonts w:cs="Times New Roman"/>
                <w:szCs w:val="20"/>
              </w:rPr>
            </w:pPr>
            <w:r w:rsidRPr="0009019B">
              <w:rPr>
                <w:rFonts w:cs="Times New Roman"/>
                <w:szCs w:val="20"/>
              </w:rPr>
              <w:t>14</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E7426BD" w14:textId="77777777" w:rsidR="00C56AB4" w:rsidRPr="0009019B" w:rsidRDefault="008416DF">
            <w:pPr>
              <w:jc w:val="right"/>
              <w:rPr>
                <w:rFonts w:cs="Times New Roman"/>
                <w:szCs w:val="20"/>
              </w:rPr>
            </w:pPr>
            <w:r w:rsidRPr="0009019B">
              <w:rPr>
                <w:rFonts w:cs="Times New Roman"/>
                <w:szCs w:val="20"/>
              </w:rPr>
              <w:t>0.77</w:t>
            </w:r>
          </w:p>
        </w:tc>
      </w:tr>
      <w:tr w:rsidR="00C56AB4" w:rsidRPr="0009019B" w14:paraId="555823C3"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DD918C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26</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C9762D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Senecio </w:t>
            </w:r>
            <w:proofErr w:type="spellStart"/>
            <w:r w:rsidRPr="0009019B">
              <w:rPr>
                <w:rFonts w:eastAsia="Times New Roman" w:cs="Times New Roman"/>
                <w:i/>
                <w:szCs w:val="20"/>
              </w:rPr>
              <w:t>inaequidens</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6B73A22" w14:textId="77777777" w:rsidR="00C56AB4" w:rsidRPr="0009019B" w:rsidRDefault="008416DF">
            <w:pPr>
              <w:jc w:val="right"/>
              <w:rPr>
                <w:rFonts w:cs="Times New Roman"/>
                <w:szCs w:val="20"/>
              </w:rPr>
            </w:pPr>
            <w:r w:rsidRPr="0009019B">
              <w:rPr>
                <w:rFonts w:cs="Times New Roman"/>
                <w:szCs w:val="20"/>
              </w:rPr>
              <w:t>2</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E3DD908" w14:textId="77777777" w:rsidR="00C56AB4" w:rsidRPr="0009019B" w:rsidRDefault="008416DF">
            <w:pPr>
              <w:jc w:val="right"/>
              <w:rPr>
                <w:rFonts w:cs="Times New Roman"/>
                <w:szCs w:val="20"/>
              </w:rPr>
            </w:pPr>
            <w:r w:rsidRPr="0009019B">
              <w:rPr>
                <w:rFonts w:cs="Times New Roman"/>
                <w:szCs w:val="20"/>
              </w:rPr>
              <w:t>4,394</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BBE7F6" w14:textId="77777777" w:rsidR="00C56AB4" w:rsidRPr="0009019B" w:rsidRDefault="008416DF">
            <w:pPr>
              <w:jc w:val="right"/>
              <w:rPr>
                <w:rFonts w:cs="Times New Roman"/>
                <w:szCs w:val="20"/>
              </w:rPr>
            </w:pPr>
            <w:r w:rsidRPr="0009019B">
              <w:rPr>
                <w:rFonts w:cs="Times New Roman"/>
                <w:szCs w:val="20"/>
              </w:rPr>
              <w:t>65</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4BEC352" w14:textId="77777777" w:rsidR="00C56AB4" w:rsidRPr="0009019B" w:rsidRDefault="008416DF">
            <w:pPr>
              <w:jc w:val="right"/>
              <w:rPr>
                <w:rFonts w:cs="Times New Roman"/>
                <w:szCs w:val="20"/>
              </w:rPr>
            </w:pPr>
            <w:r w:rsidRPr="0009019B">
              <w:rPr>
                <w:rFonts w:cs="Times New Roman"/>
                <w:szCs w:val="20"/>
              </w:rPr>
              <w:t>1.48</w:t>
            </w:r>
          </w:p>
        </w:tc>
      </w:tr>
      <w:tr w:rsidR="00C56AB4" w:rsidRPr="0009019B" w14:paraId="042FFC7E"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160DD2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27</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C11484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Silene latifolia</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0DE810"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68C90CB" w14:textId="77777777" w:rsidR="00C56AB4" w:rsidRPr="0009019B" w:rsidRDefault="008416DF">
            <w:pPr>
              <w:jc w:val="right"/>
              <w:rPr>
                <w:rFonts w:cs="Times New Roman"/>
                <w:szCs w:val="20"/>
              </w:rPr>
            </w:pPr>
            <w:r w:rsidRPr="0009019B">
              <w:rPr>
                <w:rFonts w:cs="Times New Roman"/>
                <w:szCs w:val="20"/>
              </w:rPr>
              <w:t>3,037</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99B93A2" w14:textId="77777777" w:rsidR="00C56AB4" w:rsidRPr="0009019B" w:rsidRDefault="008416DF">
            <w:pPr>
              <w:jc w:val="right"/>
              <w:rPr>
                <w:rFonts w:cs="Times New Roman"/>
                <w:szCs w:val="20"/>
              </w:rPr>
            </w:pPr>
            <w:r w:rsidRPr="0009019B">
              <w:rPr>
                <w:rFonts w:cs="Times New Roman"/>
                <w:szCs w:val="20"/>
              </w:rPr>
              <w:t>5</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7BB086" w14:textId="77777777" w:rsidR="00C56AB4" w:rsidRPr="0009019B" w:rsidRDefault="008416DF">
            <w:pPr>
              <w:jc w:val="right"/>
              <w:rPr>
                <w:rFonts w:cs="Times New Roman"/>
                <w:szCs w:val="20"/>
              </w:rPr>
            </w:pPr>
            <w:r w:rsidRPr="0009019B">
              <w:rPr>
                <w:rFonts w:cs="Times New Roman"/>
                <w:szCs w:val="20"/>
              </w:rPr>
              <w:t>0.16</w:t>
            </w:r>
          </w:p>
        </w:tc>
      </w:tr>
      <w:tr w:rsidR="00C56AB4" w:rsidRPr="0009019B" w14:paraId="4F86AA8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FF6324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28</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2F2E89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Tanacetum vulgare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BD0CD4F" w14:textId="77777777" w:rsidR="00C56AB4" w:rsidRPr="0009019B" w:rsidRDefault="008416DF">
            <w:pPr>
              <w:jc w:val="right"/>
              <w:rPr>
                <w:rFonts w:cs="Times New Roman"/>
                <w:szCs w:val="20"/>
              </w:rPr>
            </w:pPr>
            <w:r w:rsidRPr="0009019B">
              <w:rPr>
                <w:rFonts w:cs="Times New Roman"/>
                <w:szCs w:val="20"/>
              </w:rPr>
              <w:t>6</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460FFE1" w14:textId="77777777" w:rsidR="00C56AB4" w:rsidRPr="0009019B" w:rsidRDefault="008416DF">
            <w:pPr>
              <w:jc w:val="right"/>
              <w:rPr>
                <w:rFonts w:cs="Times New Roman"/>
                <w:szCs w:val="20"/>
              </w:rPr>
            </w:pPr>
            <w:r w:rsidRPr="0009019B">
              <w:rPr>
                <w:rFonts w:cs="Times New Roman"/>
                <w:szCs w:val="20"/>
              </w:rPr>
              <w:t>12,729</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8452CB7" w14:textId="77777777" w:rsidR="00C56AB4" w:rsidRPr="0009019B" w:rsidRDefault="008416DF">
            <w:pPr>
              <w:jc w:val="right"/>
              <w:rPr>
                <w:rFonts w:cs="Times New Roman"/>
                <w:szCs w:val="20"/>
              </w:rPr>
            </w:pPr>
            <w:r w:rsidRPr="0009019B">
              <w:rPr>
                <w:rFonts w:cs="Times New Roman"/>
                <w:szCs w:val="20"/>
              </w:rPr>
              <w:t>2,054</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D11104" w14:textId="77777777" w:rsidR="00C56AB4" w:rsidRPr="0009019B" w:rsidRDefault="008416DF">
            <w:pPr>
              <w:jc w:val="right"/>
              <w:rPr>
                <w:rFonts w:cs="Times New Roman"/>
                <w:szCs w:val="20"/>
              </w:rPr>
            </w:pPr>
            <w:r w:rsidRPr="0009019B">
              <w:rPr>
                <w:rFonts w:cs="Times New Roman"/>
                <w:szCs w:val="20"/>
              </w:rPr>
              <w:t>16.14</w:t>
            </w:r>
          </w:p>
        </w:tc>
      </w:tr>
      <w:tr w:rsidR="00C56AB4" w:rsidRPr="0009019B" w14:paraId="2927657D"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C49FD3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29</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D8371C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Trifolium medium</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6B0E0FE"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B45A38" w14:textId="77777777" w:rsidR="00C56AB4" w:rsidRPr="0009019B" w:rsidRDefault="008416DF">
            <w:pPr>
              <w:jc w:val="right"/>
              <w:rPr>
                <w:rFonts w:cs="Times New Roman"/>
                <w:szCs w:val="20"/>
              </w:rPr>
            </w:pPr>
            <w:r w:rsidRPr="0009019B">
              <w:rPr>
                <w:rFonts w:cs="Times New Roman"/>
                <w:szCs w:val="20"/>
              </w:rPr>
              <w:t>3,903</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3F6108D" w14:textId="77777777" w:rsidR="00C56AB4" w:rsidRPr="0009019B" w:rsidRDefault="008416DF">
            <w:pPr>
              <w:jc w:val="right"/>
              <w:rPr>
                <w:rFonts w:cs="Times New Roman"/>
                <w:szCs w:val="20"/>
              </w:rPr>
            </w:pPr>
            <w:r w:rsidRPr="0009019B">
              <w:rPr>
                <w:rFonts w:cs="Times New Roman"/>
                <w:szCs w:val="20"/>
              </w:rPr>
              <w:t>23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1E5D4F4" w14:textId="77777777" w:rsidR="00C56AB4" w:rsidRPr="0009019B" w:rsidRDefault="008416DF">
            <w:pPr>
              <w:jc w:val="right"/>
              <w:rPr>
                <w:rFonts w:cs="Times New Roman"/>
                <w:szCs w:val="20"/>
              </w:rPr>
            </w:pPr>
            <w:r w:rsidRPr="0009019B">
              <w:rPr>
                <w:rFonts w:cs="Times New Roman"/>
                <w:szCs w:val="20"/>
              </w:rPr>
              <w:t>0.59</w:t>
            </w:r>
          </w:p>
        </w:tc>
      </w:tr>
      <w:tr w:rsidR="00C56AB4" w:rsidRPr="0009019B" w14:paraId="266B23BA"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76D45D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30</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61E779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Trifolium pratense</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9DDE3AC" w14:textId="77777777" w:rsidR="00C56AB4" w:rsidRPr="0009019B" w:rsidRDefault="008416DF">
            <w:pPr>
              <w:jc w:val="right"/>
              <w:rPr>
                <w:rFonts w:cs="Times New Roman"/>
                <w:szCs w:val="20"/>
              </w:rPr>
            </w:pPr>
            <w:r w:rsidRPr="0009019B">
              <w:rPr>
                <w:rFonts w:cs="Times New Roman"/>
                <w:szCs w:val="20"/>
              </w:rPr>
              <w:t>12</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07409D7" w14:textId="77777777" w:rsidR="00C56AB4" w:rsidRPr="0009019B" w:rsidRDefault="008416DF">
            <w:pPr>
              <w:jc w:val="right"/>
              <w:rPr>
                <w:rFonts w:cs="Times New Roman"/>
                <w:szCs w:val="20"/>
              </w:rPr>
            </w:pPr>
            <w:r w:rsidRPr="0009019B">
              <w:rPr>
                <w:rFonts w:cs="Times New Roman"/>
                <w:szCs w:val="20"/>
              </w:rPr>
              <w:t>26,083</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EAA341A" w14:textId="77777777" w:rsidR="00C56AB4" w:rsidRPr="0009019B" w:rsidRDefault="008416DF">
            <w:pPr>
              <w:jc w:val="right"/>
              <w:rPr>
                <w:rFonts w:cs="Times New Roman"/>
                <w:szCs w:val="20"/>
              </w:rPr>
            </w:pPr>
            <w:r w:rsidRPr="0009019B">
              <w:rPr>
                <w:rFonts w:cs="Times New Roman"/>
                <w:szCs w:val="20"/>
              </w:rPr>
              <w:t>1,416</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29DAFB8" w14:textId="77777777" w:rsidR="00C56AB4" w:rsidRPr="0009019B" w:rsidRDefault="008416DF">
            <w:pPr>
              <w:jc w:val="right"/>
              <w:rPr>
                <w:rFonts w:cs="Times New Roman"/>
                <w:szCs w:val="20"/>
              </w:rPr>
            </w:pPr>
            <w:r w:rsidRPr="0009019B">
              <w:rPr>
                <w:rFonts w:cs="Times New Roman"/>
                <w:szCs w:val="20"/>
              </w:rPr>
              <w:t>5.43</w:t>
            </w:r>
          </w:p>
        </w:tc>
      </w:tr>
      <w:tr w:rsidR="00C56AB4" w:rsidRPr="0009019B" w14:paraId="79D3BE82"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746500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31</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F7975A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Trifolium repens</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1A4A3B3"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428DDCC" w14:textId="77777777" w:rsidR="00C56AB4" w:rsidRPr="0009019B" w:rsidRDefault="008416DF">
            <w:pPr>
              <w:jc w:val="right"/>
              <w:rPr>
                <w:rFonts w:cs="Times New Roman"/>
                <w:szCs w:val="20"/>
              </w:rPr>
            </w:pPr>
            <w:r w:rsidRPr="0009019B">
              <w:rPr>
                <w:rFonts w:cs="Times New Roman"/>
                <w:szCs w:val="20"/>
              </w:rPr>
              <w:t>1,907</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ED1B7CC" w14:textId="77777777" w:rsidR="00C56AB4" w:rsidRPr="0009019B" w:rsidRDefault="008416DF">
            <w:pPr>
              <w:jc w:val="right"/>
              <w:rPr>
                <w:rFonts w:cs="Times New Roman"/>
                <w:szCs w:val="20"/>
              </w:rPr>
            </w:pPr>
            <w:r w:rsidRPr="0009019B">
              <w:rPr>
                <w:rFonts w:cs="Times New Roman"/>
                <w:szCs w:val="20"/>
              </w:rPr>
              <w:t>6</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84DB08" w14:textId="77777777" w:rsidR="00C56AB4" w:rsidRPr="0009019B" w:rsidRDefault="008416DF">
            <w:pPr>
              <w:jc w:val="right"/>
              <w:rPr>
                <w:rFonts w:cs="Times New Roman"/>
                <w:szCs w:val="20"/>
              </w:rPr>
            </w:pPr>
            <w:r w:rsidRPr="0009019B">
              <w:rPr>
                <w:rFonts w:cs="Times New Roman"/>
                <w:szCs w:val="20"/>
              </w:rPr>
              <w:t>0.31</w:t>
            </w:r>
          </w:p>
        </w:tc>
      </w:tr>
      <w:tr w:rsidR="00C56AB4" w:rsidRPr="0009019B" w14:paraId="6BC05474"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B40842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32</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519A60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Verbascum </w:t>
            </w:r>
            <w:proofErr w:type="spellStart"/>
            <w:r w:rsidRPr="0009019B">
              <w:rPr>
                <w:rFonts w:eastAsia="Times New Roman" w:cs="Times New Roman"/>
                <w:i/>
                <w:szCs w:val="20"/>
              </w:rPr>
              <w:t>densiflorum</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404262D" w14:textId="77777777" w:rsidR="00C56AB4" w:rsidRPr="0009019B" w:rsidRDefault="008416DF">
            <w:pPr>
              <w:jc w:val="right"/>
              <w:rPr>
                <w:rFonts w:cs="Times New Roman"/>
                <w:szCs w:val="20"/>
              </w:rPr>
            </w:pPr>
            <w:r w:rsidRPr="0009019B">
              <w:rPr>
                <w:rFonts w:cs="Times New Roman"/>
                <w:szCs w:val="20"/>
              </w:rPr>
              <w:t>1</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3963F0" w14:textId="77777777" w:rsidR="00C56AB4" w:rsidRPr="0009019B" w:rsidRDefault="008416DF">
            <w:pPr>
              <w:jc w:val="right"/>
              <w:rPr>
                <w:rFonts w:cs="Times New Roman"/>
                <w:szCs w:val="20"/>
              </w:rPr>
            </w:pPr>
            <w:r w:rsidRPr="0009019B">
              <w:rPr>
                <w:rFonts w:cs="Times New Roman"/>
                <w:szCs w:val="20"/>
              </w:rPr>
              <w:t>2,116</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ABBD4FE" w14:textId="77777777" w:rsidR="00C56AB4" w:rsidRPr="0009019B" w:rsidRDefault="008416DF">
            <w:pPr>
              <w:jc w:val="right"/>
              <w:rPr>
                <w:rFonts w:cs="Times New Roman"/>
                <w:szCs w:val="20"/>
              </w:rPr>
            </w:pPr>
            <w:r w:rsidRPr="0009019B">
              <w:rPr>
                <w:rFonts w:cs="Times New Roman"/>
                <w:szCs w:val="20"/>
              </w:rPr>
              <w:t>144</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E6CFD8" w14:textId="77777777" w:rsidR="00C56AB4" w:rsidRPr="0009019B" w:rsidRDefault="008416DF">
            <w:pPr>
              <w:jc w:val="right"/>
              <w:rPr>
                <w:rFonts w:cs="Times New Roman"/>
                <w:szCs w:val="20"/>
              </w:rPr>
            </w:pPr>
            <w:r w:rsidRPr="0009019B">
              <w:rPr>
                <w:rFonts w:cs="Times New Roman"/>
                <w:szCs w:val="20"/>
              </w:rPr>
              <w:t>6.81</w:t>
            </w:r>
          </w:p>
        </w:tc>
      </w:tr>
      <w:tr w:rsidR="00C56AB4" w:rsidRPr="0009019B" w14:paraId="477379C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C74CED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33</w:t>
            </w: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2F0F4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 xml:space="preserve">Vicia </w:t>
            </w:r>
            <w:proofErr w:type="spellStart"/>
            <w:r w:rsidRPr="0009019B">
              <w:rPr>
                <w:rFonts w:eastAsia="Times New Roman" w:cs="Times New Roman"/>
                <w:i/>
                <w:szCs w:val="20"/>
              </w:rPr>
              <w:t>villosa</w:t>
            </w:r>
            <w:proofErr w:type="spellEnd"/>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068F69A" w14:textId="77777777" w:rsidR="00C56AB4" w:rsidRPr="0009019B" w:rsidRDefault="008416DF">
            <w:pPr>
              <w:jc w:val="right"/>
              <w:rPr>
                <w:rFonts w:cs="Times New Roman"/>
                <w:szCs w:val="20"/>
              </w:rPr>
            </w:pPr>
            <w:r w:rsidRPr="0009019B">
              <w:rPr>
                <w:rFonts w:cs="Times New Roman"/>
                <w:szCs w:val="20"/>
              </w:rPr>
              <w:t>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5C91815" w14:textId="77777777" w:rsidR="00C56AB4" w:rsidRPr="0009019B" w:rsidRDefault="008416DF">
            <w:pPr>
              <w:jc w:val="right"/>
              <w:rPr>
                <w:rFonts w:cs="Times New Roman"/>
                <w:szCs w:val="20"/>
              </w:rPr>
            </w:pPr>
            <w:r w:rsidRPr="0009019B">
              <w:rPr>
                <w:rFonts w:cs="Times New Roman"/>
                <w:szCs w:val="20"/>
              </w:rPr>
              <w:t>6,159</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EADC8EE" w14:textId="77777777" w:rsidR="00C56AB4" w:rsidRPr="0009019B" w:rsidRDefault="008416DF">
            <w:pPr>
              <w:jc w:val="right"/>
              <w:rPr>
                <w:rFonts w:cs="Times New Roman"/>
                <w:szCs w:val="20"/>
              </w:rPr>
            </w:pPr>
            <w:r w:rsidRPr="0009019B">
              <w:rPr>
                <w:rFonts w:cs="Times New Roman"/>
                <w:szCs w:val="20"/>
              </w:rPr>
              <w:t>153</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021886" w14:textId="77777777" w:rsidR="00C56AB4" w:rsidRPr="0009019B" w:rsidRDefault="008416DF">
            <w:pPr>
              <w:jc w:val="right"/>
              <w:rPr>
                <w:rFonts w:cs="Times New Roman"/>
                <w:szCs w:val="20"/>
              </w:rPr>
            </w:pPr>
            <w:r w:rsidRPr="0009019B">
              <w:rPr>
                <w:rFonts w:cs="Times New Roman"/>
                <w:szCs w:val="20"/>
              </w:rPr>
              <w:t>2.48</w:t>
            </w:r>
          </w:p>
        </w:tc>
      </w:tr>
      <w:tr w:rsidR="00C56AB4" w:rsidRPr="0009019B" w14:paraId="6E0DEE6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413FB3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23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D988B9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TOTAL</w:t>
            </w:r>
          </w:p>
        </w:tc>
        <w:tc>
          <w:tcPr>
            <w:tcW w:w="9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2F5B25" w14:textId="77777777" w:rsidR="00C56AB4" w:rsidRPr="0009019B" w:rsidRDefault="008416DF">
            <w:pPr>
              <w:jc w:val="right"/>
              <w:rPr>
                <w:rFonts w:cs="Times New Roman"/>
                <w:b/>
                <w:szCs w:val="20"/>
              </w:rPr>
            </w:pPr>
            <w:r w:rsidRPr="0009019B">
              <w:rPr>
                <w:rFonts w:cs="Times New Roman"/>
                <w:b/>
                <w:szCs w:val="20"/>
              </w:rPr>
              <w:t>213</w:t>
            </w:r>
          </w:p>
        </w:tc>
        <w:tc>
          <w:tcPr>
            <w:tcW w:w="84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C88511" w14:textId="77777777" w:rsidR="00C56AB4" w:rsidRPr="0009019B" w:rsidRDefault="008416DF">
            <w:pPr>
              <w:jc w:val="right"/>
              <w:rPr>
                <w:rFonts w:cs="Times New Roman"/>
                <w:b/>
                <w:szCs w:val="20"/>
              </w:rPr>
            </w:pPr>
            <w:r w:rsidRPr="0009019B">
              <w:rPr>
                <w:rFonts w:cs="Times New Roman"/>
                <w:b/>
                <w:szCs w:val="20"/>
              </w:rPr>
              <w:t>460,056</w:t>
            </w:r>
          </w:p>
        </w:tc>
        <w:tc>
          <w:tcPr>
            <w:tcW w:w="160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EA5A2DD" w14:textId="77777777" w:rsidR="00C56AB4" w:rsidRPr="0009019B" w:rsidRDefault="008416DF">
            <w:pPr>
              <w:jc w:val="right"/>
              <w:rPr>
                <w:rFonts w:cs="Times New Roman"/>
                <w:b/>
                <w:szCs w:val="20"/>
              </w:rPr>
            </w:pPr>
            <w:r w:rsidRPr="0009019B">
              <w:rPr>
                <w:rFonts w:cs="Times New Roman"/>
                <w:b/>
                <w:szCs w:val="20"/>
              </w:rPr>
              <w:t>33,502</w:t>
            </w:r>
          </w:p>
        </w:tc>
        <w:tc>
          <w:tcPr>
            <w:tcW w:w="14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365A8EB" w14:textId="77777777" w:rsidR="00C56AB4" w:rsidRPr="0009019B" w:rsidRDefault="008416DF">
            <w:pPr>
              <w:jc w:val="right"/>
              <w:rPr>
                <w:rFonts w:cs="Times New Roman"/>
                <w:b/>
                <w:szCs w:val="20"/>
              </w:rPr>
            </w:pPr>
            <w:r w:rsidRPr="0009019B">
              <w:rPr>
                <w:rFonts w:cs="Times New Roman"/>
                <w:b/>
                <w:szCs w:val="20"/>
              </w:rPr>
              <w:t>7.28</w:t>
            </w:r>
          </w:p>
        </w:tc>
      </w:tr>
    </w:tbl>
    <w:p w14:paraId="2780A823" w14:textId="77777777" w:rsidR="00C56AB4" w:rsidRPr="0009019B" w:rsidRDefault="008416DF">
      <w:pPr>
        <w:pStyle w:val="berschrift1"/>
        <w:rPr>
          <w:szCs w:val="20"/>
        </w:rPr>
      </w:pPr>
      <w:bookmarkStart w:id="3" w:name="_541ftz7nl7ol"/>
      <w:bookmarkEnd w:id="3"/>
      <w:r w:rsidRPr="0009019B">
        <w:rPr>
          <w:szCs w:val="20"/>
        </w:rPr>
        <w:t>Appendix Table III. Visible features and identification assessments for Hymenoptera in the smartphone images dataset.</w:t>
      </w:r>
    </w:p>
    <w:p w14:paraId="0DBF06C8" w14:textId="1130167E" w:rsidR="00C56AB4" w:rsidRPr="0009019B" w:rsidRDefault="008416DF">
      <w:pPr>
        <w:rPr>
          <w:rFonts w:cs="Times New Roman"/>
          <w:szCs w:val="20"/>
        </w:rPr>
      </w:pPr>
      <w:r w:rsidRPr="0009019B">
        <w:rPr>
          <w:rFonts w:cs="Times New Roman"/>
          <w:szCs w:val="20"/>
        </w:rPr>
        <w:t xml:space="preserve">The column "Taxa ID" corresponds to the identifiers used in Appendix Tab. V. The column "Ref." contains reference IDs, with further details provided at the bottom of the table. The column "R/S." indicates whether the identification is robust (R) or subjective (S). Identifications evaluated as "robust" (R) are based on clear distinguishing characteristics that could be consistently identified across the images, supported by detailed descriptions in dichotomous keys (e.g. </w:t>
      </w:r>
      <w:proofErr w:type="spellStart"/>
      <w:r w:rsidRPr="0009019B">
        <w:rPr>
          <w:rFonts w:cs="Times New Roman"/>
          <w:szCs w:val="20"/>
        </w:rPr>
        <w:t>Scheuchl</w:t>
      </w:r>
      <w:proofErr w:type="spellEnd"/>
      <w:r w:rsidRPr="0009019B">
        <w:rPr>
          <w:rFonts w:cs="Times New Roman"/>
          <w:szCs w:val="20"/>
        </w:rPr>
        <w:t xml:space="preserve"> 1995; Amiet 1996; Westrich 2023) and other sources (referenced in the column "Ref."). Subjective (S) identifications refer to cases where expert judgment was necessary due to less distinct features. These identifications relied on the entomological expertise of co-authors, drawing from their previous microscope-based work and familiarity with the descriptions in the dichotomous keys mentioned above and other cited sources.</w:t>
      </w:r>
    </w:p>
    <w:p w14:paraId="7473E5BE" w14:textId="77777777" w:rsidR="00C56AB4" w:rsidRPr="0009019B" w:rsidRDefault="008416DF">
      <w:pPr>
        <w:rPr>
          <w:rFonts w:cs="Times New Roman"/>
          <w:szCs w:val="20"/>
        </w:rPr>
      </w:pPr>
      <w:r w:rsidRPr="0009019B">
        <w:rPr>
          <w:rFonts w:cs="Times New Roman"/>
          <w:szCs w:val="20"/>
        </w:rPr>
        <w:t>Note that the example images were cropped and scaled from the full-view captures to enhance clarity. Insects can appear photographed from multiple angles due to their natural movement on the target flower, over which the smartphone was mounted. A taxonomist made the final identification decision based on all available views of the same individual appearing in a sequence of consecutive images. The table below illustrates example images that may not capture all visible features, given the multiple images associated with each individual. The complete image dataset will be made available upon reasonable request.</w:t>
      </w:r>
    </w:p>
    <w:tbl>
      <w:tblPr>
        <w:tblW w:w="9351" w:type="dxa"/>
        <w:tblLayout w:type="fixed"/>
        <w:tblLook w:val="0600" w:firstRow="0" w:lastRow="0" w:firstColumn="0" w:lastColumn="0" w:noHBand="1" w:noVBand="1"/>
      </w:tblPr>
      <w:tblGrid>
        <w:gridCol w:w="1413"/>
        <w:gridCol w:w="1417"/>
        <w:gridCol w:w="5529"/>
        <w:gridCol w:w="567"/>
        <w:gridCol w:w="425"/>
      </w:tblGrid>
      <w:tr w:rsidR="00C56AB4" w:rsidRPr="0009019B" w14:paraId="243A3284" w14:textId="77777777">
        <w:tc>
          <w:tcPr>
            <w:tcW w:w="1413" w:type="dxa"/>
            <w:tcBorders>
              <w:top w:val="single" w:sz="4" w:space="0" w:color="666666"/>
              <w:left w:val="single" w:sz="4" w:space="0" w:color="666666"/>
              <w:bottom w:val="single" w:sz="4" w:space="0" w:color="666666"/>
              <w:right w:val="single" w:sz="4" w:space="0" w:color="666666"/>
            </w:tcBorders>
            <w:vAlign w:val="center"/>
          </w:tcPr>
          <w:p w14:paraId="1D41A7FB"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Taxa ID</w:t>
            </w:r>
          </w:p>
        </w:tc>
        <w:tc>
          <w:tcPr>
            <w:tcW w:w="1417"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7AD608B2"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Image examples (cropped)</w:t>
            </w:r>
          </w:p>
        </w:tc>
        <w:tc>
          <w:tcPr>
            <w:tcW w:w="5529"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00187D91"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Visible distinguishing features and identification assessments</w:t>
            </w:r>
          </w:p>
        </w:tc>
        <w:tc>
          <w:tcPr>
            <w:tcW w:w="567"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4695E28A"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Ref.</w:t>
            </w:r>
          </w:p>
        </w:tc>
        <w:tc>
          <w:tcPr>
            <w:tcW w:w="425"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7F20B12E"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R/S</w:t>
            </w:r>
          </w:p>
        </w:tc>
      </w:tr>
      <w:tr w:rsidR="00C56AB4" w:rsidRPr="0009019B" w14:paraId="07D6337D" w14:textId="77777777">
        <w:tc>
          <w:tcPr>
            <w:tcW w:w="1413" w:type="dxa"/>
            <w:tcBorders>
              <w:top w:val="single" w:sz="4" w:space="0" w:color="666666"/>
              <w:left w:val="single" w:sz="4" w:space="0" w:color="666666"/>
              <w:bottom w:val="single" w:sz="4" w:space="0" w:color="666666"/>
              <w:right w:val="single" w:sz="4" w:space="0" w:color="666666"/>
            </w:tcBorders>
          </w:tcPr>
          <w:p w14:paraId="67B0AEB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 No family id. possible.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2BAE9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512B79E2" wp14:editId="6BF4ED4D">
                  <wp:extent cx="864235" cy="9398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2" cstate="screen">
                            <a:extLst>
                              <a:ext uri="{28A0092B-C50C-407E-A947-70E740481C1C}">
                                <a14:useLocalDpi xmlns:a14="http://schemas.microsoft.com/office/drawing/2010/main"/>
                              </a:ext>
                            </a:extLst>
                          </a:blip>
                          <a:stretch/>
                        </pic:blipFill>
                        <pic:spPr bwMode="auto">
                          <a:xfrm>
                            <a:off x="0" y="0"/>
                            <a:ext cx="864235" cy="93980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6D5F0A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All hymenopterans have four wings, which are sometimes visible even in low-quality images. Hymenopterans also generally have long antennae, which are often geniculate ("elbowed") and easily spotted in most images. In contrast, dipterans have two wings and generally short antennae. </w:t>
            </w:r>
            <w:proofErr w:type="spellStart"/>
            <w:r w:rsidRPr="0009019B">
              <w:rPr>
                <w:rFonts w:eastAsia="Times New Roman" w:cs="Times New Roman"/>
                <w:sz w:val="18"/>
                <w:szCs w:val="18"/>
              </w:rPr>
              <w:t>Apocrita</w:t>
            </w:r>
            <w:proofErr w:type="spellEnd"/>
            <w:r w:rsidRPr="0009019B">
              <w:rPr>
                <w:rFonts w:eastAsia="Times New Roman" w:cs="Times New Roman"/>
                <w:sz w:val="18"/>
                <w:szCs w:val="18"/>
              </w:rPr>
              <w:t>, which represent all hymenopterans observed in our dataset, are additionally defined by the presence of a petiole ("wasp-waist") separating the mesosoma and metasoma, which is often visible even in the lowest-quality images.</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87F3FE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4C2FFA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2A97DAFB" w14:textId="77777777">
        <w:tc>
          <w:tcPr>
            <w:tcW w:w="1413" w:type="dxa"/>
            <w:vMerge w:val="restart"/>
            <w:tcBorders>
              <w:top w:val="single" w:sz="4" w:space="0" w:color="666666"/>
              <w:left w:val="single" w:sz="4" w:space="0" w:color="666666"/>
              <w:right w:val="single" w:sz="4" w:space="0" w:color="666666"/>
            </w:tcBorders>
          </w:tcPr>
          <w:p w14:paraId="3F81EE0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Andrenidae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69504B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825F006" wp14:editId="2E4082CF">
                  <wp:extent cx="864870" cy="6705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3" cstate="screen">
                            <a:extLst>
                              <a:ext uri="{28A0092B-C50C-407E-A947-70E740481C1C}">
                                <a14:useLocalDpi xmlns:a14="http://schemas.microsoft.com/office/drawing/2010/main"/>
                              </a:ext>
                            </a:extLst>
                          </a:blip>
                          <a:stretch/>
                        </pic:blipFill>
                        <pic:spPr bwMode="auto">
                          <a:xfrm>
                            <a:off x="0" y="0"/>
                            <a:ext cx="864870" cy="670560"/>
                          </a:xfrm>
                          <a:prstGeom prst="rect">
                            <a:avLst/>
                          </a:prstGeom>
                        </pic:spPr>
                      </pic:pic>
                    </a:graphicData>
                  </a:graphic>
                </wp:inline>
              </w:drawing>
            </w:r>
          </w:p>
        </w:tc>
        <w:tc>
          <w:tcPr>
            <w:tcW w:w="5529"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4DE2C49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Bees in this family in Germany are generally black and may have pale banding on the abdomen. Most species are the size of a honeybee (</w:t>
            </w:r>
            <w:r w:rsidRPr="0009019B">
              <w:rPr>
                <w:rFonts w:eastAsia="Times New Roman" w:cs="Times New Roman"/>
                <w:i/>
                <w:sz w:val="18"/>
                <w:szCs w:val="18"/>
              </w:rPr>
              <w:t>Apis mellifera</w:t>
            </w:r>
            <w:r w:rsidRPr="0009019B">
              <w:rPr>
                <w:rFonts w:eastAsia="Times New Roman" w:cs="Times New Roman"/>
                <w:sz w:val="18"/>
                <w:szCs w:val="18"/>
              </w:rPr>
              <w:t xml:space="preserve">) or smaller, and all carry pollen in </w:t>
            </w:r>
            <w:proofErr w:type="spellStart"/>
            <w:r w:rsidRPr="0009019B">
              <w:rPr>
                <w:rFonts w:eastAsia="Times New Roman" w:cs="Times New Roman"/>
                <w:sz w:val="18"/>
                <w:szCs w:val="18"/>
              </w:rPr>
              <w:t>scopae</w:t>
            </w:r>
            <w:proofErr w:type="spellEnd"/>
            <w:r w:rsidRPr="0009019B">
              <w:rPr>
                <w:rFonts w:eastAsia="Times New Roman" w:cs="Times New Roman"/>
                <w:sz w:val="18"/>
                <w:szCs w:val="18"/>
              </w:rPr>
              <w:t xml:space="preserve"> on the hind tibiae and basal leg segments. Andrenids are distinguished from halictids by the basal vein, which lacks a strong curve, and by the absence of an abdominal furrow in females.</w:t>
            </w:r>
          </w:p>
        </w:tc>
        <w:tc>
          <w:tcPr>
            <w:tcW w:w="567"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0F9C7BB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01440C4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7F8BA5F3" w14:textId="77777777">
        <w:tc>
          <w:tcPr>
            <w:tcW w:w="1413" w:type="dxa"/>
            <w:vMerge/>
            <w:tcBorders>
              <w:left w:val="single" w:sz="4" w:space="0" w:color="666666"/>
              <w:bottom w:val="single" w:sz="4" w:space="0" w:color="666666"/>
              <w:right w:val="single" w:sz="4" w:space="0" w:color="666666"/>
            </w:tcBorders>
          </w:tcPr>
          <w:p w14:paraId="1EB8AB33"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D8C849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9D1DA34" wp14:editId="333AD53C">
                  <wp:extent cx="864870" cy="59309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4" cstate="screen">
                            <a:extLst>
                              <a:ext uri="{28A0092B-C50C-407E-A947-70E740481C1C}">
                                <a14:useLocalDpi xmlns:a14="http://schemas.microsoft.com/office/drawing/2010/main"/>
                              </a:ext>
                            </a:extLst>
                          </a:blip>
                          <a:stretch/>
                        </pic:blipFill>
                        <pic:spPr bwMode="auto">
                          <a:xfrm>
                            <a:off x="0" y="0"/>
                            <a:ext cx="864870" cy="593090"/>
                          </a:xfrm>
                          <a:prstGeom prst="rect">
                            <a:avLst/>
                          </a:prstGeom>
                        </pic:spPr>
                      </pic:pic>
                    </a:graphicData>
                  </a:graphic>
                </wp:inline>
              </w:drawing>
            </w:r>
          </w:p>
        </w:tc>
        <w:tc>
          <w:tcPr>
            <w:tcW w:w="5529"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02C7EB91" w14:textId="77777777" w:rsidR="00C56AB4" w:rsidRPr="0009019B" w:rsidRDefault="00C56AB4">
            <w:pPr>
              <w:spacing w:line="240" w:lineRule="auto"/>
              <w:rPr>
                <w:rFonts w:eastAsia="Times New Roman" w:cs="Times New Roman"/>
                <w:sz w:val="18"/>
                <w:szCs w:val="18"/>
              </w:rPr>
            </w:pPr>
          </w:p>
        </w:tc>
        <w:tc>
          <w:tcPr>
            <w:tcW w:w="567"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4AA4CCD0" w14:textId="77777777" w:rsidR="00C56AB4" w:rsidRPr="0009019B" w:rsidRDefault="00C56AB4">
            <w:pPr>
              <w:spacing w:line="240" w:lineRule="auto"/>
              <w:rPr>
                <w:rFonts w:eastAsia="Times New Roman"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2F52336D" w14:textId="77777777" w:rsidR="00C56AB4" w:rsidRPr="0009019B" w:rsidRDefault="00C56AB4">
            <w:pPr>
              <w:spacing w:line="240" w:lineRule="auto"/>
              <w:rPr>
                <w:rFonts w:eastAsia="Times New Roman" w:cs="Times New Roman"/>
                <w:sz w:val="18"/>
                <w:szCs w:val="18"/>
              </w:rPr>
            </w:pPr>
          </w:p>
        </w:tc>
      </w:tr>
      <w:tr w:rsidR="00C56AB4" w:rsidRPr="0009019B" w14:paraId="744F65F0" w14:textId="77777777">
        <w:tc>
          <w:tcPr>
            <w:tcW w:w="1413" w:type="dxa"/>
            <w:vMerge w:val="restart"/>
            <w:tcBorders>
              <w:top w:val="single" w:sz="4" w:space="0" w:color="666666"/>
              <w:left w:val="single" w:sz="4" w:space="0" w:color="666666"/>
              <w:right w:val="single" w:sz="4" w:space="0" w:color="666666"/>
            </w:tcBorders>
          </w:tcPr>
          <w:p w14:paraId="2B6A54D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 xml:space="preserve">3. Andrenidae, </w:t>
            </w:r>
            <w:r w:rsidRPr="0009019B">
              <w:rPr>
                <w:rFonts w:eastAsia="Times New Roman" w:cs="Times New Roman"/>
                <w:i/>
                <w:sz w:val="18"/>
                <w:szCs w:val="18"/>
              </w:rPr>
              <w:t>Andrena</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9447B0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F9EE89A" wp14:editId="7313284C">
                  <wp:extent cx="864870" cy="657860"/>
                  <wp:effectExtent l="0" t="0" r="0" b="889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5" cstate="screen">
                            <a:extLst>
                              <a:ext uri="{28A0092B-C50C-407E-A947-70E740481C1C}">
                                <a14:useLocalDpi xmlns:a14="http://schemas.microsoft.com/office/drawing/2010/main"/>
                              </a:ext>
                            </a:extLst>
                          </a:blip>
                          <a:stretch/>
                        </pic:blipFill>
                        <pic:spPr bwMode="auto">
                          <a:xfrm>
                            <a:off x="0" y="0"/>
                            <a:ext cx="864870" cy="657860"/>
                          </a:xfrm>
                          <a:prstGeom prst="rect">
                            <a:avLst/>
                          </a:prstGeom>
                        </pic:spPr>
                      </pic:pic>
                    </a:graphicData>
                  </a:graphic>
                </wp:inline>
              </w:drawing>
            </w:r>
          </w:p>
        </w:tc>
        <w:tc>
          <w:tcPr>
            <w:tcW w:w="5529"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43301EE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Facial foveae (patches of hairs between the compound eyes and the antennal socket, see 1</w:t>
            </w:r>
            <w:r w:rsidRPr="0009019B">
              <w:rPr>
                <w:rFonts w:eastAsia="Times New Roman" w:cs="Times New Roman"/>
                <w:sz w:val="18"/>
                <w:szCs w:val="18"/>
                <w:vertAlign w:val="superscript"/>
              </w:rPr>
              <w:t>st</w:t>
            </w:r>
            <w:r w:rsidRPr="0009019B">
              <w:rPr>
                <w:rFonts w:eastAsia="Times New Roman" w:cs="Times New Roman"/>
                <w:sz w:val="18"/>
                <w:szCs w:val="18"/>
              </w:rPr>
              <w:t xml:space="preserve"> image), and the presence of three submarginal cells in the wings (see 2</w:t>
            </w:r>
            <w:r w:rsidRPr="0009019B">
              <w:rPr>
                <w:rFonts w:eastAsia="Times New Roman" w:cs="Times New Roman"/>
                <w:sz w:val="18"/>
                <w:szCs w:val="18"/>
                <w:vertAlign w:val="superscript"/>
              </w:rPr>
              <w:t>nd</w:t>
            </w:r>
            <w:r w:rsidRPr="0009019B">
              <w:rPr>
                <w:rFonts w:eastAsia="Times New Roman" w:cs="Times New Roman"/>
                <w:sz w:val="18"/>
                <w:szCs w:val="18"/>
              </w:rPr>
              <w:t xml:space="preserve"> image). Species-level identification would depend on microscopic traits.</w:t>
            </w:r>
          </w:p>
        </w:tc>
        <w:tc>
          <w:tcPr>
            <w:tcW w:w="567"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281F0EB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239</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4A853BA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351358A4" w14:textId="77777777">
        <w:tc>
          <w:tcPr>
            <w:tcW w:w="1413" w:type="dxa"/>
            <w:vMerge/>
            <w:tcBorders>
              <w:left w:val="single" w:sz="4" w:space="0" w:color="666666"/>
              <w:bottom w:val="single" w:sz="4" w:space="0" w:color="666666"/>
              <w:right w:val="single" w:sz="4" w:space="0" w:color="666666"/>
            </w:tcBorders>
          </w:tcPr>
          <w:p w14:paraId="25069F53"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A1B05C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172D8BD1" wp14:editId="40FDF314">
                  <wp:extent cx="864870" cy="771525"/>
                  <wp:effectExtent l="0" t="0" r="0" b="95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6" cstate="screen">
                            <a:extLst>
                              <a:ext uri="{28A0092B-C50C-407E-A947-70E740481C1C}">
                                <a14:useLocalDpi xmlns:a14="http://schemas.microsoft.com/office/drawing/2010/main"/>
                              </a:ext>
                            </a:extLst>
                          </a:blip>
                          <a:stretch/>
                        </pic:blipFill>
                        <pic:spPr bwMode="auto">
                          <a:xfrm>
                            <a:off x="0" y="0"/>
                            <a:ext cx="864870" cy="771525"/>
                          </a:xfrm>
                          <a:prstGeom prst="rect">
                            <a:avLst/>
                          </a:prstGeom>
                        </pic:spPr>
                      </pic:pic>
                    </a:graphicData>
                  </a:graphic>
                </wp:inline>
              </w:drawing>
            </w:r>
          </w:p>
        </w:tc>
        <w:tc>
          <w:tcPr>
            <w:tcW w:w="5529"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49BA4A5C" w14:textId="77777777" w:rsidR="00C56AB4" w:rsidRPr="0009019B" w:rsidRDefault="00C56AB4">
            <w:pPr>
              <w:spacing w:line="240" w:lineRule="auto"/>
              <w:rPr>
                <w:rFonts w:eastAsia="Times New Roman" w:cs="Times New Roman"/>
                <w:sz w:val="18"/>
                <w:szCs w:val="18"/>
              </w:rPr>
            </w:pPr>
          </w:p>
        </w:tc>
        <w:tc>
          <w:tcPr>
            <w:tcW w:w="567"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0AC390CE" w14:textId="77777777" w:rsidR="00C56AB4" w:rsidRPr="0009019B" w:rsidRDefault="00C56AB4">
            <w:pPr>
              <w:spacing w:line="240" w:lineRule="auto"/>
              <w:rPr>
                <w:rFonts w:eastAsia="Times New Roman"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0B96D919" w14:textId="77777777" w:rsidR="00C56AB4" w:rsidRPr="0009019B" w:rsidRDefault="00C56AB4">
            <w:pPr>
              <w:spacing w:line="240" w:lineRule="auto"/>
              <w:rPr>
                <w:rFonts w:eastAsia="Times New Roman" w:cs="Times New Roman"/>
                <w:sz w:val="18"/>
                <w:szCs w:val="18"/>
              </w:rPr>
            </w:pPr>
          </w:p>
        </w:tc>
      </w:tr>
      <w:tr w:rsidR="00C56AB4" w:rsidRPr="0009019B" w14:paraId="01AC9B9F" w14:textId="77777777">
        <w:tc>
          <w:tcPr>
            <w:tcW w:w="1413" w:type="dxa"/>
            <w:tcBorders>
              <w:top w:val="single" w:sz="4" w:space="0" w:color="666666"/>
              <w:left w:val="single" w:sz="4" w:space="0" w:color="666666"/>
              <w:bottom w:val="single" w:sz="4" w:space="0" w:color="666666"/>
              <w:right w:val="single" w:sz="4" w:space="0" w:color="666666"/>
            </w:tcBorders>
          </w:tcPr>
          <w:p w14:paraId="2DFBA6A5" w14:textId="7CDBA022"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4</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Apis mellifera</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A34C71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4152B6E" wp14:editId="57B7BA54">
                  <wp:extent cx="864870" cy="814070"/>
                  <wp:effectExtent l="0" t="0" r="0" b="508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7" cstate="screen">
                            <a:extLst>
                              <a:ext uri="{28A0092B-C50C-407E-A947-70E740481C1C}">
                                <a14:useLocalDpi xmlns:a14="http://schemas.microsoft.com/office/drawing/2010/main"/>
                              </a:ext>
                            </a:extLst>
                          </a:blip>
                          <a:stretch/>
                        </pic:blipFill>
                        <pic:spPr bwMode="auto">
                          <a:xfrm flipV="1">
                            <a:off x="0" y="0"/>
                            <a:ext cx="864870" cy="81407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0E801C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Characteristic golden-brown colouration, corbiculae (“pollen baskets”), striped abdomen, and banana-shaped marginal cell.</w:t>
            </w:r>
          </w:p>
          <w:p w14:paraId="45C7355E" w14:textId="5817021E" w:rsidR="00304428" w:rsidRPr="0009019B" w:rsidRDefault="00AF33ED">
            <w:pPr>
              <w:spacing w:line="240" w:lineRule="auto"/>
              <w:rPr>
                <w:rFonts w:eastAsia="Times New Roman" w:cs="Times New Roman"/>
                <w:sz w:val="18"/>
                <w:szCs w:val="18"/>
              </w:rPr>
            </w:pPr>
            <w:r w:rsidRPr="0009019B">
              <w:rPr>
                <w:rFonts w:eastAsia="Times New Roman" w:cs="Times New Roman"/>
                <w:sz w:val="18"/>
                <w:szCs w:val="18"/>
              </w:rPr>
              <w:t>I</w:t>
            </w:r>
            <w:r w:rsidR="00304428" w:rsidRPr="0009019B">
              <w:rPr>
                <w:rFonts w:eastAsia="Times New Roman" w:cs="Times New Roman"/>
                <w:sz w:val="18"/>
                <w:szCs w:val="18"/>
              </w:rPr>
              <w:t>dentifying features like the corbiculae and the banana-shaped marginal cell are not always visible</w:t>
            </w:r>
            <w:r w:rsidRPr="0009019B">
              <w:rPr>
                <w:rFonts w:eastAsia="Times New Roman" w:cs="Times New Roman"/>
                <w:sz w:val="18"/>
                <w:szCs w:val="18"/>
              </w:rPr>
              <w:t xml:space="preserve"> in our image dataset</w:t>
            </w:r>
            <w:r w:rsidR="00304428" w:rsidRPr="0009019B">
              <w:rPr>
                <w:rFonts w:eastAsia="Times New Roman" w:cs="Times New Roman"/>
                <w:sz w:val="18"/>
                <w:szCs w:val="18"/>
              </w:rPr>
              <w:t xml:space="preserve">, </w:t>
            </w:r>
            <w:r w:rsidRPr="0009019B">
              <w:rPr>
                <w:rFonts w:eastAsia="Times New Roman" w:cs="Times New Roman"/>
                <w:sz w:val="18"/>
                <w:szCs w:val="18"/>
              </w:rPr>
              <w:t xml:space="preserve">but </w:t>
            </w:r>
            <w:r w:rsidR="00304428" w:rsidRPr="0009019B">
              <w:rPr>
                <w:rFonts w:eastAsia="Times New Roman" w:cs="Times New Roman"/>
                <w:sz w:val="18"/>
                <w:szCs w:val="18"/>
              </w:rPr>
              <w:t xml:space="preserve">they further confirm the identification </w:t>
            </w:r>
            <w:r w:rsidRPr="0009019B">
              <w:rPr>
                <w:rFonts w:eastAsia="Times New Roman" w:cs="Times New Roman"/>
                <w:sz w:val="18"/>
                <w:szCs w:val="18"/>
              </w:rPr>
              <w:t>when</w:t>
            </w:r>
            <w:r w:rsidR="00304428" w:rsidRPr="0009019B">
              <w:rPr>
                <w:rFonts w:eastAsia="Times New Roman" w:cs="Times New Roman"/>
                <w:sz w:val="18"/>
                <w:szCs w:val="18"/>
              </w:rPr>
              <w:t xml:space="preserve"> present.</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65739D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B525C5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56812601" w14:textId="77777777">
        <w:tc>
          <w:tcPr>
            <w:tcW w:w="1413" w:type="dxa"/>
            <w:vMerge w:val="restart"/>
            <w:tcBorders>
              <w:top w:val="single" w:sz="4" w:space="0" w:color="666666"/>
              <w:left w:val="single" w:sz="4" w:space="0" w:color="666666"/>
              <w:right w:val="single" w:sz="4" w:space="0" w:color="666666"/>
            </w:tcBorders>
          </w:tcPr>
          <w:p w14:paraId="55DAD078" w14:textId="109B39AE"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5</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Bombus</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67C5DC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63197C9" wp14:editId="3E741E4E">
                  <wp:extent cx="826511" cy="880559"/>
                  <wp:effectExtent l="0" t="7937" r="4127" b="4128"/>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8" cstate="screen">
                            <a:extLst>
                              <a:ext uri="{28A0092B-C50C-407E-A947-70E740481C1C}">
                                <a14:useLocalDpi xmlns:a14="http://schemas.microsoft.com/office/drawing/2010/main"/>
                              </a:ext>
                            </a:extLst>
                          </a:blip>
                          <a:stretch/>
                        </pic:blipFill>
                        <pic:spPr bwMode="auto">
                          <a:xfrm rot="5400000">
                            <a:off x="0" y="0"/>
                            <a:ext cx="830027" cy="884305"/>
                          </a:xfrm>
                          <a:prstGeom prst="rect">
                            <a:avLst/>
                          </a:prstGeom>
                        </pic:spPr>
                      </pic:pic>
                    </a:graphicData>
                  </a:graphic>
                </wp:inline>
              </w:drawing>
            </w:r>
          </w:p>
        </w:tc>
        <w:tc>
          <w:tcPr>
            <w:tcW w:w="5529"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2C27093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These are large, predominantly black </w:t>
            </w:r>
            <w:proofErr w:type="spellStart"/>
            <w:r w:rsidRPr="0009019B">
              <w:rPr>
                <w:rFonts w:eastAsia="Times New Roman" w:cs="Times New Roman"/>
                <w:sz w:val="18"/>
                <w:szCs w:val="18"/>
              </w:rPr>
              <w:t>corbiculate</w:t>
            </w:r>
            <w:proofErr w:type="spellEnd"/>
            <w:r w:rsidRPr="0009019B">
              <w:rPr>
                <w:rFonts w:eastAsia="Times New Roman" w:cs="Times New Roman"/>
                <w:sz w:val="18"/>
                <w:szCs w:val="18"/>
              </w:rPr>
              <w:t xml:space="preserve"> bees with quite variable hair colours. We classify them as </w:t>
            </w:r>
            <w:r w:rsidRPr="0009019B">
              <w:rPr>
                <w:rFonts w:eastAsia="Times New Roman" w:cs="Times New Roman"/>
                <w:i/>
                <w:sz w:val="18"/>
                <w:szCs w:val="18"/>
              </w:rPr>
              <w:t>Bombus</w:t>
            </w:r>
            <w:r w:rsidRPr="0009019B">
              <w:rPr>
                <w:rFonts w:eastAsia="Times New Roman" w:cs="Times New Roman"/>
                <w:sz w:val="18"/>
                <w:szCs w:val="18"/>
              </w:rPr>
              <w:t xml:space="preserve"> based on unique characteristics in their wing venation: notably, the first of the three submarginal cells has an incomplete vein, and the marginal cell is noticeably longer than the distance from the apex to the wing tip. Bees have been assigned to this genus because some of the key features of the </w:t>
            </w:r>
            <w:r w:rsidRPr="0009019B">
              <w:rPr>
                <w:rFonts w:eastAsia="Times New Roman" w:cs="Times New Roman"/>
                <w:i/>
                <w:sz w:val="18"/>
                <w:szCs w:val="18"/>
              </w:rPr>
              <w:t>Bombus</w:t>
            </w:r>
            <w:r w:rsidRPr="0009019B">
              <w:rPr>
                <w:rFonts w:eastAsia="Times New Roman" w:cs="Times New Roman"/>
                <w:sz w:val="18"/>
                <w:szCs w:val="18"/>
              </w:rPr>
              <w:t xml:space="preserve"> morphospecies are visible, though parts of the specimen are unfortunately obscured, preventing more specific identification. For instance, in the 1st image shown, the terminal abdominal segments are not visible, which limits the identification. However, the strong thoracic banding and the large size of this bee suggest that a more specific classification might have been possible if the abdomen were visible.</w:t>
            </w:r>
          </w:p>
        </w:tc>
        <w:tc>
          <w:tcPr>
            <w:tcW w:w="567"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70986B7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785</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225FF68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269B95A0" w14:textId="77777777">
        <w:tc>
          <w:tcPr>
            <w:tcW w:w="1413" w:type="dxa"/>
            <w:vMerge/>
            <w:tcBorders>
              <w:left w:val="single" w:sz="4" w:space="0" w:color="666666"/>
              <w:bottom w:val="single" w:sz="4" w:space="0" w:color="666666"/>
              <w:right w:val="single" w:sz="4" w:space="0" w:color="666666"/>
            </w:tcBorders>
          </w:tcPr>
          <w:p w14:paraId="339BDE76"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DB2367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0574A50" wp14:editId="07BB5E7F">
                  <wp:extent cx="864235" cy="680720"/>
                  <wp:effectExtent l="0" t="0" r="0" b="5080"/>
                  <wp:docPr id="1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9" cstate="screen">
                            <a:extLst>
                              <a:ext uri="{28A0092B-C50C-407E-A947-70E740481C1C}">
                                <a14:useLocalDpi xmlns:a14="http://schemas.microsoft.com/office/drawing/2010/main"/>
                              </a:ext>
                            </a:extLst>
                          </a:blip>
                          <a:stretch/>
                        </pic:blipFill>
                        <pic:spPr bwMode="auto">
                          <a:xfrm>
                            <a:off x="0" y="0"/>
                            <a:ext cx="864235" cy="680720"/>
                          </a:xfrm>
                          <a:prstGeom prst="rect">
                            <a:avLst/>
                          </a:prstGeom>
                        </pic:spPr>
                      </pic:pic>
                    </a:graphicData>
                  </a:graphic>
                </wp:inline>
              </w:drawing>
            </w:r>
          </w:p>
        </w:tc>
        <w:tc>
          <w:tcPr>
            <w:tcW w:w="5529"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38E199FA" w14:textId="77777777" w:rsidR="00C56AB4" w:rsidRPr="0009019B" w:rsidRDefault="00C56AB4">
            <w:pPr>
              <w:spacing w:line="240" w:lineRule="auto"/>
              <w:rPr>
                <w:rFonts w:eastAsia="Times New Roman" w:cs="Times New Roman"/>
                <w:sz w:val="18"/>
                <w:szCs w:val="18"/>
              </w:rPr>
            </w:pPr>
          </w:p>
        </w:tc>
        <w:tc>
          <w:tcPr>
            <w:tcW w:w="567"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41DCDEC4" w14:textId="77777777" w:rsidR="00C56AB4" w:rsidRPr="0009019B" w:rsidRDefault="00C56AB4">
            <w:pPr>
              <w:spacing w:line="240" w:lineRule="auto"/>
              <w:rPr>
                <w:rFonts w:eastAsia="Times New Roman"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515AE1F7" w14:textId="77777777" w:rsidR="00C56AB4" w:rsidRPr="0009019B" w:rsidRDefault="00C56AB4">
            <w:pPr>
              <w:spacing w:line="240" w:lineRule="auto"/>
              <w:rPr>
                <w:rFonts w:eastAsia="Times New Roman" w:cs="Times New Roman"/>
                <w:sz w:val="18"/>
                <w:szCs w:val="18"/>
              </w:rPr>
            </w:pPr>
          </w:p>
        </w:tc>
      </w:tr>
      <w:tr w:rsidR="00C56AB4" w:rsidRPr="0009019B" w14:paraId="491C364F" w14:textId="77777777">
        <w:tc>
          <w:tcPr>
            <w:tcW w:w="1413" w:type="dxa"/>
            <w:tcBorders>
              <w:top w:val="single" w:sz="4" w:space="0" w:color="666666"/>
              <w:left w:val="single" w:sz="4" w:space="0" w:color="666666"/>
              <w:bottom w:val="single" w:sz="4" w:space="0" w:color="666666"/>
              <w:right w:val="single" w:sz="4" w:space="0" w:color="666666"/>
            </w:tcBorders>
          </w:tcPr>
          <w:p w14:paraId="39C7ED3F" w14:textId="2E008F78"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6</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 xml:space="preserve">Bombus </w:t>
            </w:r>
            <w:r w:rsidR="008416DF" w:rsidRPr="0009019B">
              <w:rPr>
                <w:rFonts w:eastAsia="Times New Roman" w:cs="Times New Roman"/>
                <w:sz w:val="18"/>
                <w:szCs w:val="18"/>
              </w:rPr>
              <w:t>- black</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5E566B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703DFAEA" wp14:editId="3A24DE8B">
                  <wp:extent cx="864235" cy="7677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0" cstate="screen">
                            <a:extLst>
                              <a:ext uri="{28A0092B-C50C-407E-A947-70E740481C1C}">
                                <a14:useLocalDpi xmlns:a14="http://schemas.microsoft.com/office/drawing/2010/main"/>
                              </a:ext>
                            </a:extLst>
                          </a:blip>
                          <a:stretch/>
                        </pic:blipFill>
                        <pic:spPr bwMode="auto">
                          <a:xfrm>
                            <a:off x="0" y="0"/>
                            <a:ext cx="864235" cy="76771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CA2A313" w14:textId="39B8B63E"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Large </w:t>
            </w:r>
            <w:proofErr w:type="spellStart"/>
            <w:r w:rsidRPr="0009019B">
              <w:rPr>
                <w:rFonts w:eastAsia="Times New Roman" w:cs="Times New Roman"/>
                <w:sz w:val="18"/>
                <w:szCs w:val="18"/>
              </w:rPr>
              <w:t>corbiculate</w:t>
            </w:r>
            <w:proofErr w:type="spellEnd"/>
            <w:r w:rsidRPr="0009019B">
              <w:rPr>
                <w:rFonts w:eastAsia="Times New Roman" w:cs="Times New Roman"/>
                <w:sz w:val="18"/>
                <w:szCs w:val="18"/>
              </w:rPr>
              <w:t xml:space="preserve"> bees, solid black with no other colouration. </w:t>
            </w:r>
            <w:r w:rsidR="00F3583E" w:rsidRPr="0009019B">
              <w:rPr>
                <w:rFonts w:eastAsia="Times New Roman" w:cs="Times New Roman"/>
                <w:sz w:val="18"/>
                <w:szCs w:val="18"/>
              </w:rPr>
              <w:t>Includes</w:t>
            </w:r>
            <w:r w:rsidRPr="0009019B">
              <w:rPr>
                <w:rFonts w:eastAsia="Times New Roman" w:cs="Times New Roman"/>
                <w:sz w:val="18"/>
                <w:szCs w:val="18"/>
              </w:rPr>
              <w:t xml:space="preserve"> </w:t>
            </w:r>
            <w:r w:rsidRPr="0009019B">
              <w:rPr>
                <w:rFonts w:eastAsia="Times New Roman" w:cs="Times New Roman"/>
                <w:i/>
                <w:sz w:val="18"/>
                <w:szCs w:val="18"/>
              </w:rPr>
              <w:t>B</w:t>
            </w:r>
            <w:r w:rsidR="00F3583E" w:rsidRPr="0009019B">
              <w:rPr>
                <w:rFonts w:eastAsia="Times New Roman" w:cs="Times New Roman"/>
                <w:i/>
                <w:sz w:val="18"/>
                <w:szCs w:val="18"/>
              </w:rPr>
              <w:t>ombus</w:t>
            </w:r>
            <w:r w:rsidRPr="0009019B">
              <w:rPr>
                <w:rFonts w:eastAsia="Times New Roman" w:cs="Times New Roman"/>
                <w:i/>
                <w:sz w:val="18"/>
                <w:szCs w:val="18"/>
              </w:rPr>
              <w:t xml:space="preserve"> </w:t>
            </w:r>
            <w:proofErr w:type="spellStart"/>
            <w:r w:rsidRPr="0009019B">
              <w:rPr>
                <w:rFonts w:eastAsia="Times New Roman" w:cs="Times New Roman"/>
                <w:i/>
                <w:sz w:val="18"/>
                <w:szCs w:val="18"/>
              </w:rPr>
              <w:t>ruderatus</w:t>
            </w:r>
            <w:proofErr w:type="spellEnd"/>
            <w:r w:rsidR="00712E99" w:rsidRPr="0009019B">
              <w:rPr>
                <w:rFonts w:eastAsia="Times New Roman" w:cs="Times New Roman"/>
                <w:sz w:val="18"/>
                <w:szCs w:val="18"/>
              </w:rPr>
              <w:t>.</w:t>
            </w:r>
            <w:r w:rsidRPr="0009019B">
              <w:rPr>
                <w:rFonts w:eastAsia="Times New Roman" w:cs="Times New Roman"/>
                <w:sz w:val="18"/>
                <w:szCs w:val="18"/>
              </w:rPr>
              <w:t xml:space="preserve"> </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656B78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7CC065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11D8A886" w14:textId="77777777">
        <w:tc>
          <w:tcPr>
            <w:tcW w:w="1413" w:type="dxa"/>
            <w:tcBorders>
              <w:top w:val="single" w:sz="4" w:space="0" w:color="666666"/>
              <w:left w:val="single" w:sz="4" w:space="0" w:color="666666"/>
              <w:bottom w:val="single" w:sz="4" w:space="0" w:color="666666"/>
              <w:right w:val="single" w:sz="4" w:space="0" w:color="666666"/>
            </w:tcBorders>
          </w:tcPr>
          <w:p w14:paraId="5A5C5475" w14:textId="7E344535"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7</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 xml:space="preserve">Bombus </w:t>
            </w:r>
            <w:r w:rsidR="008416DF" w:rsidRPr="0009019B">
              <w:rPr>
                <w:rFonts w:eastAsia="Times New Roman" w:cs="Times New Roman"/>
                <w:sz w:val="18"/>
                <w:szCs w:val="18"/>
              </w:rPr>
              <w:t>- red tailed</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320EB9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mc:AlternateContent>
                <mc:Choice Requires="wpg">
                  <w:drawing>
                    <wp:inline distT="0" distB="0" distL="0" distR="0" wp14:anchorId="03330410" wp14:editId="572F8652">
                      <wp:extent cx="660207" cy="878497"/>
                      <wp:effectExtent l="5080" t="0" r="0" b="0"/>
                      <wp:docPr id="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1"/>
                              <a:stretch/>
                            </pic:blipFill>
                            <pic:spPr bwMode="auto">
                              <a:xfrm rot="16199998">
                                <a:off x="0" y="0"/>
                                <a:ext cx="670375" cy="892027"/>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52.0pt;height:69.2pt;rotation:269;" stroked="false">
                      <v:path textboxrect="0,0,0,0"/>
                      <v:imagedata r:id="rId35" o:title=""/>
                    </v:shape>
                  </w:pict>
                </mc:Fallback>
              </mc:AlternateContent>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0FAC697" w14:textId="49AE559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Red hairs on the terminal few abdominal segments. </w:t>
            </w:r>
            <w:r w:rsidR="008B30C1" w:rsidRPr="0009019B">
              <w:rPr>
                <w:rFonts w:eastAsia="Times New Roman" w:cs="Times New Roman"/>
                <w:sz w:val="18"/>
                <w:szCs w:val="18"/>
              </w:rPr>
              <w:t>Example</w:t>
            </w:r>
            <w:r w:rsidR="00293AA0" w:rsidRPr="0009019B">
              <w:rPr>
                <w:rFonts w:eastAsia="Times New Roman" w:cs="Times New Roman"/>
                <w:sz w:val="18"/>
                <w:szCs w:val="18"/>
              </w:rPr>
              <w:t>s</w:t>
            </w:r>
            <w:r w:rsidR="008B30C1" w:rsidRPr="0009019B">
              <w:rPr>
                <w:rFonts w:eastAsia="Times New Roman" w:cs="Times New Roman"/>
                <w:sz w:val="18"/>
                <w:szCs w:val="18"/>
              </w:rPr>
              <w:t xml:space="preserve"> of species </w:t>
            </w:r>
            <w:r w:rsidR="0026055C" w:rsidRPr="0009019B">
              <w:rPr>
                <w:rFonts w:eastAsia="Times New Roman" w:cs="Times New Roman"/>
                <w:sz w:val="18"/>
                <w:szCs w:val="18"/>
              </w:rPr>
              <w:t xml:space="preserve">and morphotypes </w:t>
            </w:r>
            <w:r w:rsidR="008B30C1" w:rsidRPr="0009019B">
              <w:rPr>
                <w:rFonts w:eastAsia="Times New Roman" w:cs="Times New Roman"/>
                <w:sz w:val="18"/>
                <w:szCs w:val="18"/>
              </w:rPr>
              <w:t>included in this group</w:t>
            </w:r>
            <w:r w:rsidR="00293AA0" w:rsidRPr="0009019B">
              <w:rPr>
                <w:rFonts w:eastAsia="Times New Roman" w:cs="Times New Roman"/>
                <w:sz w:val="18"/>
                <w:szCs w:val="18"/>
              </w:rPr>
              <w:t xml:space="preserve"> are</w:t>
            </w:r>
            <w:r w:rsidR="008B30C1" w:rsidRPr="0009019B">
              <w:rPr>
                <w:rFonts w:eastAsia="Times New Roman" w:cs="Times New Roman"/>
                <w:sz w:val="18"/>
                <w:szCs w:val="18"/>
              </w:rPr>
              <w:t xml:space="preserve">: </w:t>
            </w:r>
            <w:r w:rsidR="008B30C1" w:rsidRPr="0009019B">
              <w:rPr>
                <w:rFonts w:eastAsia="Times New Roman" w:cs="Times New Roman"/>
                <w:i/>
                <w:sz w:val="18"/>
                <w:szCs w:val="18"/>
              </w:rPr>
              <w:t xml:space="preserve">B. </w:t>
            </w:r>
            <w:proofErr w:type="spellStart"/>
            <w:r w:rsidR="002B4422" w:rsidRPr="0009019B">
              <w:rPr>
                <w:rFonts w:eastAsia="Times New Roman" w:cs="Times New Roman"/>
                <w:i/>
                <w:sz w:val="18"/>
                <w:szCs w:val="18"/>
              </w:rPr>
              <w:t>confusus</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2B4422" w:rsidRPr="0009019B">
              <w:rPr>
                <w:rFonts w:eastAsia="Times New Roman" w:cs="Times New Roman"/>
                <w:i/>
                <w:sz w:val="18"/>
                <w:szCs w:val="18"/>
              </w:rPr>
              <w:t>lapidarius</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2B4422" w:rsidRPr="0009019B">
              <w:rPr>
                <w:rFonts w:eastAsia="Times New Roman" w:cs="Times New Roman"/>
                <w:i/>
                <w:sz w:val="18"/>
                <w:szCs w:val="18"/>
              </w:rPr>
              <w:t>lapponicus</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monticola</w:t>
            </w:r>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pomorum</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pratorum</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pyrenaeus</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ruderarius</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rupestris</w:t>
            </w:r>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soroeensis</w:t>
            </w:r>
            <w:proofErr w:type="spellEnd"/>
            <w:r w:rsidR="008B30C1" w:rsidRPr="0009019B">
              <w:rPr>
                <w:rFonts w:eastAsia="Times New Roman" w:cs="Times New Roman"/>
                <w:sz w:val="18"/>
                <w:szCs w:val="18"/>
              </w:rPr>
              <w:t>,</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sylvarum</w:t>
            </w:r>
            <w:proofErr w:type="spellEnd"/>
            <w:r w:rsidR="008B30C1" w:rsidRPr="0009019B">
              <w:rPr>
                <w:rFonts w:eastAsia="Times New Roman" w:cs="Times New Roman"/>
                <w:sz w:val="18"/>
                <w:szCs w:val="18"/>
              </w:rPr>
              <w:t>,</w:t>
            </w:r>
            <w:r w:rsidR="00D2279C" w:rsidRPr="0009019B">
              <w:rPr>
                <w:rFonts w:eastAsia="Times New Roman" w:cs="Times New Roman"/>
                <w:sz w:val="18"/>
                <w:szCs w:val="18"/>
              </w:rPr>
              <w:t xml:space="preserve"> and</w:t>
            </w:r>
            <w:r w:rsidR="008B30C1" w:rsidRPr="0009019B">
              <w:rPr>
                <w:rFonts w:eastAsia="Times New Roman" w:cs="Times New Roman"/>
                <w:i/>
                <w:sz w:val="18"/>
                <w:szCs w:val="18"/>
              </w:rPr>
              <w:t xml:space="preserve"> B. </w:t>
            </w:r>
            <w:proofErr w:type="spellStart"/>
            <w:r w:rsidR="008B30C1" w:rsidRPr="0009019B">
              <w:rPr>
                <w:rFonts w:eastAsia="Times New Roman" w:cs="Times New Roman"/>
                <w:i/>
                <w:sz w:val="18"/>
                <w:szCs w:val="18"/>
              </w:rPr>
              <w:t>wurflenii</w:t>
            </w:r>
            <w:proofErr w:type="spellEnd"/>
            <w:r w:rsidR="008B30C1" w:rsidRPr="0009019B">
              <w:rPr>
                <w:rFonts w:eastAsia="Times New Roman" w:cs="Times New Roman"/>
                <w:sz w:val="18"/>
                <w:szCs w:val="18"/>
              </w:rPr>
              <w:t>.</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FA1545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B2C698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5A3B23AB" w14:textId="77777777">
        <w:tc>
          <w:tcPr>
            <w:tcW w:w="1413" w:type="dxa"/>
            <w:tcBorders>
              <w:top w:val="single" w:sz="4" w:space="0" w:color="666666"/>
              <w:left w:val="single" w:sz="4" w:space="0" w:color="666666"/>
              <w:bottom w:val="single" w:sz="4" w:space="0" w:color="666666"/>
              <w:right w:val="single" w:sz="4" w:space="0" w:color="666666"/>
            </w:tcBorders>
          </w:tcPr>
          <w:p w14:paraId="3FC5DFAA" w14:textId="5DB1DFA5"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8</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 xml:space="preserve">Bombus </w:t>
            </w:r>
            <w:proofErr w:type="spellStart"/>
            <w:r w:rsidR="008416DF" w:rsidRPr="0009019B">
              <w:rPr>
                <w:rFonts w:eastAsia="Times New Roman" w:cs="Times New Roman"/>
                <w:i/>
                <w:sz w:val="18"/>
                <w:szCs w:val="18"/>
              </w:rPr>
              <w:t>lapidarius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522656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5540CD95" wp14:editId="337A3B03">
                  <wp:extent cx="716087" cy="860251"/>
                  <wp:effectExtent l="4128" t="0" r="0" b="0"/>
                  <wp:docPr id="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6" cstate="screen">
                            <a:extLst>
                              <a:ext uri="{28A0092B-C50C-407E-A947-70E740481C1C}">
                                <a14:useLocalDpi xmlns:a14="http://schemas.microsoft.com/office/drawing/2010/main"/>
                              </a:ext>
                            </a:extLst>
                          </a:blip>
                          <a:stretch/>
                        </pic:blipFill>
                        <pic:spPr bwMode="auto">
                          <a:xfrm rot="16199998">
                            <a:off x="0" y="0"/>
                            <a:ext cx="730175" cy="87717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39A23A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Male bees with yellow hairs on the thorax but only black and red hairs on the abdomen. This species is part of the red-tailed group, but when these traits were visible, identification to the species level was possible. </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B56665B" w14:textId="0BDD9F8D"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r w:rsidR="00C56924" w:rsidRPr="0009019B">
              <w:rPr>
                <w:rFonts w:eastAsia="Times New Roman" w:cs="Times New Roman"/>
                <w:sz w:val="18"/>
                <w:szCs w:val="18"/>
              </w:rPr>
              <w:t>3</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CA17CB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13E124B7" w14:textId="77777777">
        <w:tc>
          <w:tcPr>
            <w:tcW w:w="1413" w:type="dxa"/>
            <w:tcBorders>
              <w:top w:val="single" w:sz="4" w:space="0" w:color="666666"/>
              <w:left w:val="single" w:sz="4" w:space="0" w:color="666666"/>
              <w:bottom w:val="single" w:sz="4" w:space="0" w:color="666666"/>
              <w:right w:val="single" w:sz="4" w:space="0" w:color="666666"/>
            </w:tcBorders>
          </w:tcPr>
          <w:p w14:paraId="29D43C33" w14:textId="503E9932"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9</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 xml:space="preserve">Bombus - </w:t>
            </w:r>
            <w:r w:rsidR="008416DF" w:rsidRPr="0009019B">
              <w:rPr>
                <w:rFonts w:eastAsia="Times New Roman" w:cs="Times New Roman"/>
                <w:sz w:val="18"/>
                <w:szCs w:val="18"/>
              </w:rPr>
              <w:t>red yellow</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E164BA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D34237C" wp14:editId="7336A4A0">
                  <wp:extent cx="864235" cy="773430"/>
                  <wp:effectExtent l="0" t="0" r="0" b="7620"/>
                  <wp:docPr id="1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7" cstate="screen">
                            <a:extLst>
                              <a:ext uri="{28A0092B-C50C-407E-A947-70E740481C1C}">
                                <a14:useLocalDpi xmlns:a14="http://schemas.microsoft.com/office/drawing/2010/main"/>
                              </a:ext>
                            </a:extLst>
                          </a:blip>
                          <a:stretch/>
                        </pic:blipFill>
                        <pic:spPr bwMode="auto">
                          <a:xfrm>
                            <a:off x="0" y="0"/>
                            <a:ext cx="864235" cy="77343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860A79F" w14:textId="7C694E26" w:rsidR="00C56AB4" w:rsidRPr="0009019B" w:rsidRDefault="008416DF">
            <w:pPr>
              <w:spacing w:line="240" w:lineRule="auto"/>
              <w:rPr>
                <w:rFonts w:eastAsia="Times New Roman" w:cs="Times New Roman"/>
                <w:i/>
                <w:sz w:val="18"/>
                <w:szCs w:val="18"/>
              </w:rPr>
            </w:pPr>
            <w:r w:rsidRPr="0009019B">
              <w:rPr>
                <w:rFonts w:eastAsia="Times New Roman" w:cs="Times New Roman"/>
                <w:sz w:val="18"/>
                <w:szCs w:val="18"/>
              </w:rPr>
              <w:t xml:space="preserve">Red hairs on the thorax and red and/or yellow hairs on the abdomen. </w:t>
            </w:r>
            <w:r w:rsidR="00C51C83" w:rsidRPr="0009019B">
              <w:rPr>
                <w:rFonts w:eastAsia="Times New Roman" w:cs="Times New Roman"/>
                <w:sz w:val="18"/>
                <w:szCs w:val="18"/>
              </w:rPr>
              <w:t>Examples of species</w:t>
            </w:r>
            <w:r w:rsidR="0026055C" w:rsidRPr="0009019B">
              <w:rPr>
                <w:rFonts w:eastAsia="Times New Roman" w:cs="Times New Roman"/>
                <w:sz w:val="18"/>
                <w:szCs w:val="18"/>
              </w:rPr>
              <w:t xml:space="preserve"> and morphotypes</w:t>
            </w:r>
            <w:r w:rsidR="00C51C83" w:rsidRPr="0009019B">
              <w:rPr>
                <w:rFonts w:eastAsia="Times New Roman" w:cs="Times New Roman"/>
                <w:sz w:val="18"/>
                <w:szCs w:val="18"/>
              </w:rPr>
              <w:t xml:space="preserve"> included in this group are:</w:t>
            </w:r>
            <w:r w:rsidR="004944D9" w:rsidRPr="0009019B">
              <w:rPr>
                <w:rFonts w:eastAsia="Times New Roman" w:cs="Times New Roman"/>
                <w:sz w:val="18"/>
                <w:szCs w:val="18"/>
              </w:rPr>
              <w:t xml:space="preserve"> </w:t>
            </w:r>
            <w:r w:rsidR="004944D9" w:rsidRPr="0009019B">
              <w:rPr>
                <w:rFonts w:eastAsia="Times New Roman" w:cs="Times New Roman"/>
                <w:i/>
                <w:sz w:val="18"/>
                <w:szCs w:val="18"/>
              </w:rPr>
              <w:t>B. humilis</w:t>
            </w:r>
            <w:r w:rsidR="004944D9" w:rsidRPr="0009019B">
              <w:rPr>
                <w:rFonts w:eastAsia="Times New Roman" w:cs="Times New Roman"/>
                <w:sz w:val="18"/>
                <w:szCs w:val="18"/>
              </w:rPr>
              <w:t xml:space="preserve">, </w:t>
            </w:r>
            <w:r w:rsidR="004944D9" w:rsidRPr="0009019B">
              <w:rPr>
                <w:rFonts w:eastAsia="Times New Roman" w:cs="Times New Roman"/>
                <w:i/>
                <w:sz w:val="18"/>
                <w:szCs w:val="18"/>
              </w:rPr>
              <w:t xml:space="preserve">B. </w:t>
            </w:r>
            <w:proofErr w:type="spellStart"/>
            <w:r w:rsidR="004944D9" w:rsidRPr="0009019B">
              <w:rPr>
                <w:rFonts w:eastAsia="Times New Roman" w:cs="Times New Roman"/>
                <w:i/>
                <w:sz w:val="18"/>
                <w:szCs w:val="18"/>
              </w:rPr>
              <w:t>muscorum</w:t>
            </w:r>
            <w:proofErr w:type="spellEnd"/>
            <w:r w:rsidR="004944D9" w:rsidRPr="0009019B">
              <w:rPr>
                <w:rFonts w:eastAsia="Times New Roman" w:cs="Times New Roman"/>
                <w:sz w:val="18"/>
                <w:szCs w:val="18"/>
              </w:rPr>
              <w:t>, and</w:t>
            </w:r>
            <w:r w:rsidR="004944D9" w:rsidRPr="0009019B">
              <w:rPr>
                <w:rFonts w:eastAsia="Times New Roman" w:cs="Times New Roman"/>
                <w:i/>
                <w:sz w:val="18"/>
                <w:szCs w:val="18"/>
              </w:rPr>
              <w:t xml:space="preserve"> B. </w:t>
            </w:r>
            <w:proofErr w:type="spellStart"/>
            <w:r w:rsidR="004944D9" w:rsidRPr="0009019B">
              <w:rPr>
                <w:rFonts w:eastAsia="Times New Roman" w:cs="Times New Roman"/>
                <w:i/>
                <w:sz w:val="18"/>
                <w:szCs w:val="18"/>
              </w:rPr>
              <w:t>pascuorum</w:t>
            </w:r>
            <w:proofErr w:type="spellEnd"/>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F0B5ED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24172E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097EE80" w14:textId="77777777">
        <w:tc>
          <w:tcPr>
            <w:tcW w:w="1413" w:type="dxa"/>
            <w:tcBorders>
              <w:top w:val="single" w:sz="4" w:space="0" w:color="666666"/>
              <w:left w:val="single" w:sz="4" w:space="0" w:color="666666"/>
              <w:bottom w:val="single" w:sz="4" w:space="0" w:color="666666"/>
              <w:right w:val="single" w:sz="4" w:space="0" w:color="666666"/>
            </w:tcBorders>
          </w:tcPr>
          <w:p w14:paraId="3F4A4770" w14:textId="6EE80036"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10</w:t>
            </w:r>
            <w:r w:rsidR="008416DF" w:rsidRPr="0009019B">
              <w:rPr>
                <w:rFonts w:eastAsia="Times New Roman" w:cs="Times New Roman"/>
                <w:sz w:val="18"/>
                <w:szCs w:val="18"/>
              </w:rPr>
              <w:t xml:space="preserve">. Apidae, </w:t>
            </w:r>
            <w:r w:rsidR="008416DF" w:rsidRPr="0009019B">
              <w:rPr>
                <w:rFonts w:eastAsia="Times New Roman" w:cs="Times New Roman"/>
                <w:i/>
                <w:sz w:val="18"/>
                <w:szCs w:val="18"/>
              </w:rPr>
              <w:t>Bombus</w:t>
            </w:r>
            <w:r w:rsidR="008416DF" w:rsidRPr="0009019B">
              <w:rPr>
                <w:rFonts w:eastAsia="Times New Roman" w:cs="Times New Roman"/>
                <w:sz w:val="18"/>
                <w:szCs w:val="18"/>
              </w:rPr>
              <w:t xml:space="preserve"> - striped</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FA36E0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79CDFA89" wp14:editId="1256735B">
                  <wp:extent cx="864235" cy="794385"/>
                  <wp:effectExtent l="0" t="0" r="0" b="5715"/>
                  <wp:docPr id="1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8" cstate="screen">
                            <a:extLst>
                              <a:ext uri="{28A0092B-C50C-407E-A947-70E740481C1C}">
                                <a14:useLocalDpi xmlns:a14="http://schemas.microsoft.com/office/drawing/2010/main"/>
                              </a:ext>
                            </a:extLst>
                          </a:blip>
                          <a:stretch/>
                        </pic:blipFill>
                        <pic:spPr bwMode="auto">
                          <a:xfrm>
                            <a:off x="0" y="0"/>
                            <a:ext cx="864235" cy="79438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BC1C4CF" w14:textId="0FE5A851"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One or two (generally quite bold) thoracic bands in yellow or white and variably-coloured abdominal banding. They lack the strong “tail” marking of the other Bombus morphospecies groups and any red colouration on the thorax. </w:t>
            </w:r>
            <w:bookmarkStart w:id="4" w:name="_Hlk184094403"/>
            <w:r w:rsidR="004C57AA" w:rsidRPr="0009019B">
              <w:rPr>
                <w:rFonts w:eastAsia="Times New Roman" w:cs="Times New Roman"/>
                <w:sz w:val="18"/>
                <w:szCs w:val="18"/>
              </w:rPr>
              <w:t xml:space="preserve">Examples of species </w:t>
            </w:r>
            <w:r w:rsidR="0026055C" w:rsidRPr="0009019B">
              <w:rPr>
                <w:rFonts w:eastAsia="Times New Roman" w:cs="Times New Roman"/>
                <w:sz w:val="18"/>
                <w:szCs w:val="18"/>
              </w:rPr>
              <w:t xml:space="preserve">and morphotypes </w:t>
            </w:r>
            <w:r w:rsidR="004C57AA" w:rsidRPr="0009019B">
              <w:rPr>
                <w:rFonts w:eastAsia="Times New Roman" w:cs="Times New Roman"/>
                <w:sz w:val="18"/>
                <w:szCs w:val="18"/>
              </w:rPr>
              <w:t xml:space="preserve">included in this group are: </w:t>
            </w:r>
            <w:bookmarkEnd w:id="4"/>
            <w:r w:rsidR="00573595" w:rsidRPr="0009019B">
              <w:rPr>
                <w:rFonts w:eastAsia="Times New Roman" w:cs="Times New Roman"/>
                <w:i/>
                <w:sz w:val="18"/>
                <w:szCs w:val="18"/>
              </w:rPr>
              <w:t xml:space="preserve">B. campestris, B. </w:t>
            </w:r>
            <w:proofErr w:type="spellStart"/>
            <w:r w:rsidR="00573595" w:rsidRPr="0009019B">
              <w:rPr>
                <w:rFonts w:eastAsia="Times New Roman" w:cs="Times New Roman"/>
                <w:i/>
                <w:sz w:val="18"/>
                <w:szCs w:val="18"/>
              </w:rPr>
              <w:t>distinguendus</w:t>
            </w:r>
            <w:proofErr w:type="spellEnd"/>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flavidus</w:t>
            </w:r>
            <w:proofErr w:type="spellEnd"/>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haematurus</w:t>
            </w:r>
            <w:proofErr w:type="spellEnd"/>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mesomelas</w:t>
            </w:r>
            <w:proofErr w:type="spellEnd"/>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mucidus</w:t>
            </w:r>
            <w:proofErr w:type="spellEnd"/>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sichelii</w:t>
            </w:r>
            <w:proofErr w:type="spellEnd"/>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subterraneus</w:t>
            </w:r>
            <w:proofErr w:type="spellEnd"/>
            <w:r w:rsidR="00573595" w:rsidRPr="0009019B">
              <w:rPr>
                <w:rFonts w:eastAsia="Times New Roman" w:cs="Times New Roman"/>
                <w:i/>
                <w:sz w:val="18"/>
                <w:szCs w:val="18"/>
              </w:rPr>
              <w:t xml:space="preserve">, </w:t>
            </w:r>
            <w:r w:rsidR="00573595" w:rsidRPr="0009019B">
              <w:rPr>
                <w:rFonts w:eastAsia="Times New Roman" w:cs="Times New Roman"/>
                <w:sz w:val="18"/>
                <w:szCs w:val="18"/>
              </w:rPr>
              <w:t>and</w:t>
            </w:r>
            <w:r w:rsidR="00573595" w:rsidRPr="0009019B">
              <w:rPr>
                <w:rFonts w:eastAsia="Times New Roman" w:cs="Times New Roman"/>
                <w:i/>
                <w:sz w:val="18"/>
                <w:szCs w:val="18"/>
              </w:rPr>
              <w:t xml:space="preserve"> B. </w:t>
            </w:r>
            <w:proofErr w:type="spellStart"/>
            <w:r w:rsidR="00573595" w:rsidRPr="0009019B">
              <w:rPr>
                <w:rFonts w:eastAsia="Times New Roman" w:cs="Times New Roman"/>
                <w:i/>
                <w:sz w:val="18"/>
                <w:szCs w:val="18"/>
              </w:rPr>
              <w:t>veteranus</w:t>
            </w:r>
            <w:proofErr w:type="spellEnd"/>
            <w:r w:rsidR="00573595" w:rsidRPr="0009019B">
              <w:rPr>
                <w:rFonts w:eastAsia="Times New Roman" w:cs="Times New Roman"/>
                <w:i/>
                <w:sz w:val="18"/>
                <w:szCs w:val="18"/>
              </w:rPr>
              <w:t>.</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3A81C1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34B08A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0BCDBA47" w14:textId="77777777">
        <w:tc>
          <w:tcPr>
            <w:tcW w:w="1413" w:type="dxa"/>
            <w:tcBorders>
              <w:top w:val="single" w:sz="4" w:space="0" w:color="666666"/>
              <w:left w:val="single" w:sz="4" w:space="0" w:color="666666"/>
              <w:bottom w:val="single" w:sz="4" w:space="0" w:color="666666"/>
              <w:right w:val="single" w:sz="4" w:space="0" w:color="666666"/>
            </w:tcBorders>
          </w:tcPr>
          <w:p w14:paraId="5FA55354" w14:textId="45A11274"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1</w:t>
            </w:r>
            <w:r w:rsidR="002B71C2" w:rsidRPr="0009019B">
              <w:rPr>
                <w:rFonts w:eastAsia="Times New Roman" w:cs="Times New Roman"/>
                <w:sz w:val="18"/>
                <w:szCs w:val="18"/>
              </w:rPr>
              <w:t>1</w:t>
            </w:r>
            <w:r w:rsidRPr="0009019B">
              <w:rPr>
                <w:rFonts w:eastAsia="Times New Roman" w:cs="Times New Roman"/>
                <w:sz w:val="18"/>
                <w:szCs w:val="18"/>
              </w:rPr>
              <w:t xml:space="preserve">. Apidae, </w:t>
            </w:r>
            <w:r w:rsidRPr="0009019B">
              <w:rPr>
                <w:rFonts w:eastAsia="Times New Roman" w:cs="Times New Roman"/>
                <w:i/>
                <w:sz w:val="18"/>
                <w:szCs w:val="18"/>
              </w:rPr>
              <w:t>Bombus</w:t>
            </w:r>
            <w:r w:rsidRPr="0009019B">
              <w:rPr>
                <w:rFonts w:eastAsia="Times New Roman" w:cs="Times New Roman"/>
                <w:sz w:val="18"/>
                <w:szCs w:val="18"/>
              </w:rPr>
              <w:t xml:space="preserve"> - white tailed</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47AAB8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8A76ECC" wp14:editId="19942CD3">
                  <wp:extent cx="654796" cy="867448"/>
                  <wp:effectExtent l="7937" t="0" r="952" b="953"/>
                  <wp:docPr id="1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9" cstate="screen">
                            <a:extLst>
                              <a:ext uri="{28A0092B-C50C-407E-A947-70E740481C1C}">
                                <a14:useLocalDpi xmlns:a14="http://schemas.microsoft.com/office/drawing/2010/main"/>
                              </a:ext>
                            </a:extLst>
                          </a:blip>
                          <a:stretch/>
                        </pic:blipFill>
                        <pic:spPr bwMode="auto">
                          <a:xfrm rot="5400000" flipV="1">
                            <a:off x="0" y="0"/>
                            <a:ext cx="663099" cy="878448"/>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1129868" w14:textId="302342A8"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White hairs on the terminal few abdominal segments. </w:t>
            </w:r>
            <w:r w:rsidR="00DD5DD5" w:rsidRPr="0009019B">
              <w:rPr>
                <w:rFonts w:eastAsia="Times New Roman" w:cs="Times New Roman"/>
                <w:sz w:val="18"/>
                <w:szCs w:val="18"/>
              </w:rPr>
              <w:t xml:space="preserve">Examples of species </w:t>
            </w:r>
            <w:r w:rsidR="0026055C" w:rsidRPr="0009019B">
              <w:rPr>
                <w:rFonts w:eastAsia="Times New Roman" w:cs="Times New Roman"/>
                <w:sz w:val="18"/>
                <w:szCs w:val="18"/>
              </w:rPr>
              <w:t xml:space="preserve">and morphotypes </w:t>
            </w:r>
            <w:r w:rsidR="00DD5DD5" w:rsidRPr="0009019B">
              <w:rPr>
                <w:rFonts w:eastAsia="Times New Roman" w:cs="Times New Roman"/>
                <w:sz w:val="18"/>
                <w:szCs w:val="18"/>
              </w:rPr>
              <w:t xml:space="preserve">included in this group are: </w:t>
            </w:r>
            <w:r w:rsidR="00DD5DD5" w:rsidRPr="0009019B">
              <w:rPr>
                <w:rFonts w:eastAsia="Times New Roman" w:cs="Times New Roman"/>
                <w:i/>
                <w:sz w:val="18"/>
                <w:szCs w:val="18"/>
              </w:rPr>
              <w:t xml:space="preserve">B. </w:t>
            </w:r>
            <w:proofErr w:type="spellStart"/>
            <w:r w:rsidR="00DD5DD5" w:rsidRPr="0009019B">
              <w:rPr>
                <w:rFonts w:eastAsia="Times New Roman" w:cs="Times New Roman"/>
                <w:i/>
                <w:sz w:val="18"/>
                <w:szCs w:val="18"/>
              </w:rPr>
              <w:t>argillaceus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barbutellus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bohemicus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cryptarum</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gerstaeckeri</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hortorum</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jonellus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lucorum</w:t>
            </w:r>
            <w:proofErr w:type="spellEnd"/>
            <w:r w:rsidR="00DD5DD5" w:rsidRPr="0009019B">
              <w:rPr>
                <w:rFonts w:eastAsia="Times New Roman" w:cs="Times New Roman"/>
                <w:i/>
                <w:sz w:val="18"/>
                <w:szCs w:val="18"/>
              </w:rPr>
              <w:t xml:space="preserve">, B. magnus, B. norvegicus, B. </w:t>
            </w:r>
            <w:proofErr w:type="spellStart"/>
            <w:r w:rsidR="00DD5DD5" w:rsidRPr="0009019B">
              <w:rPr>
                <w:rFonts w:eastAsia="Times New Roman" w:cs="Times New Roman"/>
                <w:i/>
                <w:sz w:val="18"/>
                <w:szCs w:val="18"/>
              </w:rPr>
              <w:t>quadricolor</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ruderatus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semenoviellus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soroeensis</w:t>
            </w:r>
            <w:proofErr w:type="spellEnd"/>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subterraneus</w:t>
            </w:r>
            <w:proofErr w:type="spellEnd"/>
            <w:r w:rsidR="00DD5DD5" w:rsidRPr="0009019B">
              <w:rPr>
                <w:rFonts w:eastAsia="Times New Roman" w:cs="Times New Roman"/>
                <w:i/>
                <w:sz w:val="18"/>
                <w:szCs w:val="18"/>
              </w:rPr>
              <w:t xml:space="preserve">, B. sylvestris, B. terrestris, </w:t>
            </w:r>
            <w:r w:rsidR="00DD5DD5" w:rsidRPr="0009019B">
              <w:rPr>
                <w:rFonts w:eastAsia="Times New Roman" w:cs="Times New Roman"/>
                <w:sz w:val="18"/>
                <w:szCs w:val="18"/>
              </w:rPr>
              <w:t>and</w:t>
            </w:r>
            <w:r w:rsidR="00DD5DD5" w:rsidRPr="0009019B">
              <w:rPr>
                <w:rFonts w:eastAsia="Times New Roman" w:cs="Times New Roman"/>
                <w:i/>
                <w:sz w:val="18"/>
                <w:szCs w:val="18"/>
              </w:rPr>
              <w:t xml:space="preserve"> B. </w:t>
            </w:r>
            <w:proofErr w:type="spellStart"/>
            <w:r w:rsidR="00DD5DD5" w:rsidRPr="0009019B">
              <w:rPr>
                <w:rFonts w:eastAsia="Times New Roman" w:cs="Times New Roman"/>
                <w:i/>
                <w:sz w:val="18"/>
                <w:szCs w:val="18"/>
              </w:rPr>
              <w:t>vestalis</w:t>
            </w:r>
            <w:proofErr w:type="spellEnd"/>
            <w:r w:rsidR="00DD5DD5" w:rsidRPr="0009019B">
              <w:rPr>
                <w:rFonts w:eastAsia="Times New Roman" w:cs="Times New Roman"/>
                <w:i/>
                <w:sz w:val="18"/>
                <w:szCs w:val="18"/>
              </w:rPr>
              <w:t>.</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16DA32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617D83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2327C89C" w14:textId="77777777">
        <w:tc>
          <w:tcPr>
            <w:tcW w:w="1413" w:type="dxa"/>
            <w:vMerge w:val="restart"/>
            <w:tcBorders>
              <w:top w:val="single" w:sz="4" w:space="0" w:color="666666"/>
              <w:left w:val="single" w:sz="4" w:space="0" w:color="666666"/>
              <w:right w:val="single" w:sz="4" w:space="0" w:color="666666"/>
            </w:tcBorders>
          </w:tcPr>
          <w:p w14:paraId="6E6FED9D" w14:textId="279189DB"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2B71C2" w:rsidRPr="0009019B">
              <w:rPr>
                <w:rFonts w:eastAsia="Times New Roman" w:cs="Times New Roman"/>
                <w:sz w:val="18"/>
                <w:szCs w:val="18"/>
              </w:rPr>
              <w:t>2</w:t>
            </w:r>
            <w:r w:rsidRPr="0009019B">
              <w:rPr>
                <w:rFonts w:eastAsia="Times New Roman" w:cs="Times New Roman"/>
                <w:sz w:val="18"/>
                <w:szCs w:val="18"/>
              </w:rPr>
              <w:t xml:space="preserve">. </w:t>
            </w:r>
            <w:proofErr w:type="spellStart"/>
            <w:r w:rsidRPr="0009019B">
              <w:rPr>
                <w:rFonts w:eastAsia="Times New Roman" w:cs="Times New Roman"/>
                <w:sz w:val="18"/>
                <w:szCs w:val="18"/>
              </w:rPr>
              <w:t>Colletidae</w:t>
            </w:r>
            <w:proofErr w:type="spellEnd"/>
            <w:r w:rsidRPr="0009019B">
              <w:rPr>
                <w:rFonts w:eastAsia="Times New Roman" w:cs="Times New Roman"/>
                <w:sz w:val="18"/>
                <w:szCs w:val="18"/>
              </w:rPr>
              <w:t xml:space="preserve">, </w:t>
            </w:r>
            <w:proofErr w:type="spellStart"/>
            <w:r w:rsidRPr="0009019B">
              <w:rPr>
                <w:rFonts w:eastAsia="Times New Roman" w:cs="Times New Roman"/>
                <w:i/>
                <w:sz w:val="18"/>
                <w:szCs w:val="18"/>
              </w:rPr>
              <w:t>Colletes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6FB863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37F103B" wp14:editId="6488480F">
                  <wp:extent cx="413965" cy="862909"/>
                  <wp:effectExtent l="4128" t="0" r="0" b="0"/>
                  <wp:docPr id="1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0" cstate="screen">
                            <a:extLst>
                              <a:ext uri="{28A0092B-C50C-407E-A947-70E740481C1C}">
                                <a14:useLocalDpi xmlns:a14="http://schemas.microsoft.com/office/drawing/2010/main"/>
                              </a:ext>
                            </a:extLst>
                          </a:blip>
                          <a:stretch/>
                        </pic:blipFill>
                        <pic:spPr bwMode="auto">
                          <a:xfrm rot="16199998">
                            <a:off x="0" y="0"/>
                            <a:ext cx="432184" cy="900885"/>
                          </a:xfrm>
                          <a:prstGeom prst="rect">
                            <a:avLst/>
                          </a:prstGeom>
                        </pic:spPr>
                      </pic:pic>
                    </a:graphicData>
                  </a:graphic>
                </wp:inline>
              </w:drawing>
            </w:r>
          </w:p>
        </w:tc>
        <w:tc>
          <w:tcPr>
            <w:tcW w:w="5529"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0A59A2B6" w14:textId="57261408"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The identification here relies on a combination of factors: the overall shape of the bee, its light-coloured face, the gently curved antennae, and even the angle at which its body aligns during flight. Taken together, these traits suggest a likely match, though it is important to acknowledge that this conclusion is drawn from just two available </w:t>
            </w:r>
            <w:r w:rsidR="00A726DF" w:rsidRPr="0009019B">
              <w:rPr>
                <w:rFonts w:eastAsia="Times New Roman" w:cs="Times New Roman"/>
                <w:sz w:val="18"/>
                <w:szCs w:val="18"/>
              </w:rPr>
              <w:t>instances</w:t>
            </w:r>
            <w:r w:rsidRPr="0009019B">
              <w:rPr>
                <w:rFonts w:eastAsia="Times New Roman" w:cs="Times New Roman"/>
                <w:sz w:val="18"/>
                <w:szCs w:val="18"/>
              </w:rPr>
              <w:t xml:space="preserve">, which inevitably introduces some degree of uncertainty. </w:t>
            </w:r>
            <w:r w:rsidR="00F52362" w:rsidRPr="0009019B">
              <w:rPr>
                <w:rFonts w:eastAsia="Times New Roman" w:cs="Times New Roman"/>
                <w:sz w:val="18"/>
                <w:szCs w:val="18"/>
              </w:rPr>
              <w:t>Species-level identification relies on traits that may only be visible in higher-quality images or under a microscope.</w:t>
            </w:r>
          </w:p>
        </w:tc>
        <w:tc>
          <w:tcPr>
            <w:tcW w:w="567"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4356BE7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71D568F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38EED1D3" w14:textId="77777777">
        <w:tc>
          <w:tcPr>
            <w:tcW w:w="1413" w:type="dxa"/>
            <w:vMerge/>
            <w:tcBorders>
              <w:left w:val="single" w:sz="4" w:space="0" w:color="666666"/>
              <w:bottom w:val="single" w:sz="4" w:space="0" w:color="666666"/>
              <w:right w:val="single" w:sz="4" w:space="0" w:color="666666"/>
            </w:tcBorders>
          </w:tcPr>
          <w:p w14:paraId="4847C13E"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3CD46B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3EF98DA" wp14:editId="5B414422">
                  <wp:extent cx="763284" cy="882740"/>
                  <wp:effectExtent l="0" t="2540" r="0" b="0"/>
                  <wp:docPr id="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1" cstate="screen">
                            <a:extLst>
                              <a:ext uri="{28A0092B-C50C-407E-A947-70E740481C1C}">
                                <a14:useLocalDpi xmlns:a14="http://schemas.microsoft.com/office/drawing/2010/main"/>
                              </a:ext>
                            </a:extLst>
                          </a:blip>
                          <a:stretch/>
                        </pic:blipFill>
                        <pic:spPr bwMode="auto">
                          <a:xfrm rot="16199998">
                            <a:off x="0" y="0"/>
                            <a:ext cx="765743" cy="885583"/>
                          </a:xfrm>
                          <a:prstGeom prst="rect">
                            <a:avLst/>
                          </a:prstGeom>
                        </pic:spPr>
                      </pic:pic>
                    </a:graphicData>
                  </a:graphic>
                </wp:inline>
              </w:drawing>
            </w:r>
          </w:p>
        </w:tc>
        <w:tc>
          <w:tcPr>
            <w:tcW w:w="5529"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751D7546" w14:textId="77777777" w:rsidR="00C56AB4" w:rsidRPr="0009019B" w:rsidRDefault="00C56AB4">
            <w:pPr>
              <w:spacing w:line="240" w:lineRule="auto"/>
              <w:rPr>
                <w:rFonts w:eastAsia="Times New Roman" w:cs="Times New Roman"/>
                <w:sz w:val="18"/>
                <w:szCs w:val="18"/>
              </w:rPr>
            </w:pPr>
          </w:p>
        </w:tc>
        <w:tc>
          <w:tcPr>
            <w:tcW w:w="567"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0628E622" w14:textId="77777777" w:rsidR="00C56AB4" w:rsidRPr="0009019B" w:rsidRDefault="00C56AB4">
            <w:pPr>
              <w:spacing w:line="240" w:lineRule="auto"/>
              <w:rPr>
                <w:rFonts w:eastAsia="Times New Roman"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6A1168D0" w14:textId="77777777" w:rsidR="00C56AB4" w:rsidRPr="0009019B" w:rsidRDefault="00C56AB4">
            <w:pPr>
              <w:spacing w:line="240" w:lineRule="auto"/>
              <w:rPr>
                <w:rFonts w:eastAsia="Times New Roman" w:cs="Times New Roman"/>
                <w:sz w:val="18"/>
                <w:szCs w:val="18"/>
              </w:rPr>
            </w:pPr>
          </w:p>
        </w:tc>
      </w:tr>
      <w:tr w:rsidR="00C56AB4" w:rsidRPr="0009019B" w14:paraId="38C0D046" w14:textId="77777777">
        <w:tc>
          <w:tcPr>
            <w:tcW w:w="1413" w:type="dxa"/>
            <w:tcBorders>
              <w:top w:val="single" w:sz="4" w:space="0" w:color="666666"/>
              <w:left w:val="single" w:sz="4" w:space="0" w:color="666666"/>
              <w:bottom w:val="single" w:sz="4" w:space="0" w:color="666666"/>
              <w:right w:val="single" w:sz="4" w:space="0" w:color="666666"/>
            </w:tcBorders>
          </w:tcPr>
          <w:p w14:paraId="3CF45276" w14:textId="1562580D"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2B71C2" w:rsidRPr="0009019B">
              <w:rPr>
                <w:rFonts w:eastAsia="Times New Roman" w:cs="Times New Roman"/>
                <w:sz w:val="18"/>
                <w:szCs w:val="18"/>
              </w:rPr>
              <w:t>3</w:t>
            </w:r>
            <w:r w:rsidRPr="0009019B">
              <w:rPr>
                <w:rFonts w:eastAsia="Times New Roman" w:cs="Times New Roman"/>
                <w:sz w:val="18"/>
                <w:szCs w:val="18"/>
              </w:rPr>
              <w:t xml:space="preserve">. </w:t>
            </w:r>
            <w:proofErr w:type="spellStart"/>
            <w:r w:rsidRPr="0009019B">
              <w:rPr>
                <w:rFonts w:eastAsia="Times New Roman" w:cs="Times New Roman"/>
                <w:sz w:val="18"/>
                <w:szCs w:val="18"/>
              </w:rPr>
              <w:t>Colletidae</w:t>
            </w:r>
            <w:proofErr w:type="spellEnd"/>
            <w:r w:rsidRPr="0009019B">
              <w:rPr>
                <w:rFonts w:eastAsia="Times New Roman" w:cs="Times New Roman"/>
                <w:sz w:val="18"/>
                <w:szCs w:val="18"/>
              </w:rPr>
              <w:t xml:space="preserve">, </w:t>
            </w:r>
            <w:proofErr w:type="spellStart"/>
            <w:r w:rsidRPr="0009019B">
              <w:rPr>
                <w:rFonts w:eastAsia="Times New Roman" w:cs="Times New Roman"/>
                <w:i/>
                <w:sz w:val="18"/>
                <w:szCs w:val="18"/>
              </w:rPr>
              <w:t>Hylaeus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40C454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9D20BD0" wp14:editId="71DFC0A3">
                  <wp:extent cx="864235" cy="786765"/>
                  <wp:effectExtent l="0" t="0" r="0" b="0"/>
                  <wp:docPr id="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2" cstate="screen">
                            <a:extLst>
                              <a:ext uri="{28A0092B-C50C-407E-A947-70E740481C1C}">
                                <a14:useLocalDpi xmlns:a14="http://schemas.microsoft.com/office/drawing/2010/main"/>
                              </a:ext>
                            </a:extLst>
                          </a:blip>
                          <a:stretch/>
                        </pic:blipFill>
                        <pic:spPr bwMode="auto">
                          <a:xfrm>
                            <a:off x="0" y="0"/>
                            <a:ext cx="864235" cy="78676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5CB3293" w14:textId="70B1A659"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Fairly small, hairless, and black with white to yellow </w:t>
            </w:r>
            <w:proofErr w:type="spellStart"/>
            <w:r w:rsidRPr="0009019B">
              <w:rPr>
                <w:rFonts w:eastAsia="Times New Roman" w:cs="Times New Roman"/>
                <w:sz w:val="18"/>
                <w:szCs w:val="18"/>
              </w:rPr>
              <w:t>maculations</w:t>
            </w:r>
            <w:proofErr w:type="spellEnd"/>
            <w:r w:rsidRPr="0009019B">
              <w:rPr>
                <w:rFonts w:eastAsia="Times New Roman" w:cs="Times New Roman"/>
                <w:sz w:val="18"/>
                <w:szCs w:val="18"/>
              </w:rPr>
              <w:t xml:space="preserve">, especially on the face and thorax. They also have two submarginal cells and the second is half the size of the first, which is unique to this genus when compared to other small, dark, hairless bees in Germany. Species differentiation relies on minute </w:t>
            </w:r>
            <w:r w:rsidR="00F03AC4" w:rsidRPr="0009019B">
              <w:rPr>
                <w:rFonts w:eastAsia="Times New Roman" w:cs="Times New Roman"/>
                <w:sz w:val="18"/>
                <w:szCs w:val="18"/>
              </w:rPr>
              <w:t xml:space="preserve">differences in </w:t>
            </w:r>
            <w:r w:rsidRPr="0009019B">
              <w:rPr>
                <w:rFonts w:eastAsia="Times New Roman" w:cs="Times New Roman"/>
                <w:sz w:val="18"/>
                <w:szCs w:val="18"/>
              </w:rPr>
              <w:t>maculation not visible in field images.</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A54106A" w14:textId="1568CBDE"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p.188</w:t>
            </w:r>
            <w:r w:rsidR="00ED6A08" w:rsidRPr="0009019B">
              <w:rPr>
                <w:rFonts w:eastAsia="Times New Roman" w:cs="Times New Roman"/>
                <w:sz w:val="18"/>
                <w:szCs w:val="18"/>
              </w:rPr>
              <w:t>;</w:t>
            </w:r>
            <w:r w:rsidR="00627ADA" w:rsidRPr="0009019B">
              <w:rPr>
                <w:rFonts w:eastAsia="Times New Roman" w:cs="Times New Roman"/>
                <w:sz w:val="18"/>
                <w:szCs w:val="18"/>
              </w:rPr>
              <w:t xml:space="preserve"> [</w:t>
            </w:r>
            <w:r w:rsidR="00CB3CE6" w:rsidRPr="0009019B">
              <w:rPr>
                <w:rFonts w:eastAsia="Times New Roman" w:cs="Times New Roman"/>
                <w:sz w:val="18"/>
                <w:szCs w:val="18"/>
              </w:rPr>
              <w:t>4</w:t>
            </w:r>
            <w:r w:rsidR="00627ADA"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606AA5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739D140" w14:textId="77777777">
        <w:tc>
          <w:tcPr>
            <w:tcW w:w="1413" w:type="dxa"/>
            <w:tcBorders>
              <w:top w:val="single" w:sz="4" w:space="0" w:color="666666"/>
              <w:left w:val="single" w:sz="4" w:space="0" w:color="666666"/>
              <w:bottom w:val="single" w:sz="4" w:space="0" w:color="666666"/>
              <w:right w:val="single" w:sz="4" w:space="0" w:color="666666"/>
            </w:tcBorders>
          </w:tcPr>
          <w:p w14:paraId="5802E804" w14:textId="78D894C1"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2B71C2" w:rsidRPr="0009019B">
              <w:rPr>
                <w:rFonts w:eastAsia="Times New Roman" w:cs="Times New Roman"/>
                <w:sz w:val="18"/>
                <w:szCs w:val="18"/>
              </w:rPr>
              <w:t>4</w:t>
            </w:r>
            <w:r w:rsidRPr="0009019B">
              <w:rPr>
                <w:rFonts w:eastAsia="Times New Roman" w:cs="Times New Roman"/>
                <w:sz w:val="18"/>
                <w:szCs w:val="18"/>
              </w:rPr>
              <w:t xml:space="preserve">. </w:t>
            </w:r>
            <w:proofErr w:type="spellStart"/>
            <w:r w:rsidRPr="0009019B">
              <w:rPr>
                <w:rFonts w:eastAsia="Times New Roman" w:cs="Times New Roman"/>
                <w:sz w:val="18"/>
                <w:szCs w:val="18"/>
              </w:rPr>
              <w:t>Cynipidae</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28BD27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C669D2F" wp14:editId="2FEE29D2">
                  <wp:extent cx="864235" cy="457200"/>
                  <wp:effectExtent l="0" t="0" r="0" b="0"/>
                  <wp:docPr id="2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3" cstate="screen">
                            <a:extLst>
                              <a:ext uri="{28A0092B-C50C-407E-A947-70E740481C1C}">
                                <a14:useLocalDpi xmlns:a14="http://schemas.microsoft.com/office/drawing/2010/main"/>
                              </a:ext>
                            </a:extLst>
                          </a:blip>
                          <a:stretch/>
                        </pic:blipFill>
                        <pic:spPr bwMode="auto">
                          <a:xfrm flipV="1">
                            <a:off x="0" y="0"/>
                            <a:ext cx="864235" cy="45720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91535F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Compact mesosoma, tall metasoma when viewed from the side, visible ovipositor, and small size. These individuals are quite small, and in the image dataset, they often appear obscured by surrounding flower parts, making clear identification challenging. No further identification was attempted as the species were unlikely to pollinate.</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DC3C9FA" w14:textId="27CFAC7F"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r w:rsidR="00BD7B21" w:rsidRPr="0009019B">
              <w:rPr>
                <w:rFonts w:eastAsia="Times New Roman" w:cs="Times New Roman"/>
                <w:sz w:val="18"/>
                <w:szCs w:val="18"/>
              </w:rPr>
              <w:t>5</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B2861B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79705ECB" w14:textId="77777777">
        <w:tc>
          <w:tcPr>
            <w:tcW w:w="1413" w:type="dxa"/>
            <w:tcBorders>
              <w:top w:val="single" w:sz="4" w:space="0" w:color="666666"/>
              <w:left w:val="single" w:sz="4" w:space="0" w:color="666666"/>
              <w:bottom w:val="single" w:sz="4" w:space="0" w:color="666666"/>
              <w:right w:val="single" w:sz="4" w:space="0" w:color="666666"/>
            </w:tcBorders>
          </w:tcPr>
          <w:p w14:paraId="501D2C09" w14:textId="65194BB1"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2B71C2" w:rsidRPr="0009019B">
              <w:rPr>
                <w:rFonts w:eastAsia="Times New Roman" w:cs="Times New Roman"/>
                <w:sz w:val="18"/>
                <w:szCs w:val="18"/>
              </w:rPr>
              <w:t>5</w:t>
            </w:r>
            <w:r w:rsidRPr="0009019B">
              <w:rPr>
                <w:rFonts w:eastAsia="Times New Roman" w:cs="Times New Roman"/>
                <w:sz w:val="18"/>
                <w:szCs w:val="18"/>
              </w:rPr>
              <w:t>. Formicidae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A2F406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2A5AAC2" wp14:editId="5EC739D3">
                  <wp:extent cx="864235" cy="788670"/>
                  <wp:effectExtent l="0" t="0" r="0" b="0"/>
                  <wp:docPr id="2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4" cstate="screen">
                            <a:extLst>
                              <a:ext uri="{28A0092B-C50C-407E-A947-70E740481C1C}">
                                <a14:useLocalDpi xmlns:a14="http://schemas.microsoft.com/office/drawing/2010/main"/>
                              </a:ext>
                            </a:extLst>
                          </a:blip>
                          <a:stretch/>
                        </pic:blipFill>
                        <pic:spPr bwMode="auto">
                          <a:xfrm flipV="1">
                            <a:off x="0" y="0"/>
                            <a:ext cx="864235" cy="78867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1C718F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No wings, geniculate antennae, and the presence of a petiole between the mesosoma and metasoma. No further identification was attempted as the species were unlikely to pollinate.</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E15C29A" w14:textId="1679B10D"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r w:rsidR="00083E15" w:rsidRPr="0009019B">
              <w:rPr>
                <w:rFonts w:eastAsia="Times New Roman" w:cs="Times New Roman"/>
                <w:sz w:val="18"/>
                <w:szCs w:val="18"/>
              </w:rPr>
              <w:t>6</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3D765F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364B591C" w14:textId="77777777">
        <w:tc>
          <w:tcPr>
            <w:tcW w:w="1413" w:type="dxa"/>
            <w:tcBorders>
              <w:top w:val="single" w:sz="4" w:space="0" w:color="666666"/>
              <w:left w:val="single" w:sz="4" w:space="0" w:color="666666"/>
              <w:bottom w:val="single" w:sz="4" w:space="0" w:color="666666"/>
              <w:right w:val="single" w:sz="4" w:space="0" w:color="666666"/>
            </w:tcBorders>
          </w:tcPr>
          <w:p w14:paraId="66F18150" w14:textId="5589FAD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2B71C2" w:rsidRPr="0009019B">
              <w:rPr>
                <w:rFonts w:eastAsia="Times New Roman" w:cs="Times New Roman"/>
                <w:sz w:val="18"/>
                <w:szCs w:val="18"/>
              </w:rPr>
              <w:t>6</w:t>
            </w:r>
            <w:r w:rsidRPr="0009019B">
              <w:rPr>
                <w:rFonts w:eastAsia="Times New Roman" w:cs="Times New Roman"/>
                <w:sz w:val="18"/>
                <w:szCs w:val="18"/>
              </w:rPr>
              <w:t>. Halictidae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9FAC5B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5BA671C" wp14:editId="1C023A02">
                  <wp:extent cx="716419" cy="873284"/>
                  <wp:effectExtent l="0" t="2223" r="5398" b="5397"/>
                  <wp:docPr id="2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5" cstate="screen">
                            <a:extLst>
                              <a:ext uri="{28A0092B-C50C-407E-A947-70E740481C1C}">
                                <a14:useLocalDpi xmlns:a14="http://schemas.microsoft.com/office/drawing/2010/main"/>
                              </a:ext>
                            </a:extLst>
                          </a:blip>
                          <a:stretch/>
                        </pic:blipFill>
                        <pic:spPr bwMode="auto">
                          <a:xfrm rot="16199998">
                            <a:off x="0" y="0"/>
                            <a:ext cx="720920" cy="87877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48097D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Strongly curved basal vein in the wing. The abdominal furrow suggests females in the genera </w:t>
            </w:r>
            <w:proofErr w:type="spellStart"/>
            <w:r w:rsidRPr="0009019B">
              <w:rPr>
                <w:rFonts w:eastAsia="Times New Roman" w:cs="Times New Roman"/>
                <w:i/>
                <w:sz w:val="18"/>
                <w:szCs w:val="18"/>
              </w:rPr>
              <w:t>Halictus</w:t>
            </w:r>
            <w:proofErr w:type="spellEnd"/>
            <w:r w:rsidRPr="0009019B">
              <w:rPr>
                <w:rFonts w:eastAsia="Times New Roman" w:cs="Times New Roman"/>
                <w:sz w:val="18"/>
                <w:szCs w:val="18"/>
              </w:rPr>
              <w:t xml:space="preserve"> or </w:t>
            </w:r>
            <w:proofErr w:type="spellStart"/>
            <w:r w:rsidRPr="0009019B">
              <w:rPr>
                <w:rFonts w:eastAsia="Times New Roman" w:cs="Times New Roman"/>
                <w:i/>
                <w:sz w:val="18"/>
                <w:szCs w:val="18"/>
              </w:rPr>
              <w:t>Lasioglossum</w:t>
            </w:r>
            <w:proofErr w:type="spellEnd"/>
            <w:r w:rsidRPr="0009019B">
              <w:rPr>
                <w:rFonts w:eastAsia="Times New Roman" w:cs="Times New Roman"/>
                <w:sz w:val="18"/>
                <w:szCs w:val="18"/>
              </w:rPr>
              <w:t>.</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44CCA3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0F6C75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73F63043" w14:textId="77777777">
        <w:tc>
          <w:tcPr>
            <w:tcW w:w="1413" w:type="dxa"/>
            <w:tcBorders>
              <w:top w:val="single" w:sz="4" w:space="0" w:color="666666"/>
              <w:left w:val="single" w:sz="4" w:space="0" w:color="666666"/>
              <w:bottom w:val="single" w:sz="4" w:space="0" w:color="666666"/>
              <w:right w:val="single" w:sz="4" w:space="0" w:color="666666"/>
            </w:tcBorders>
          </w:tcPr>
          <w:p w14:paraId="03A65999" w14:textId="2968F002"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2B71C2" w:rsidRPr="0009019B">
              <w:rPr>
                <w:rFonts w:eastAsia="Times New Roman" w:cs="Times New Roman"/>
                <w:sz w:val="18"/>
                <w:szCs w:val="18"/>
              </w:rPr>
              <w:t>7</w:t>
            </w:r>
            <w:r w:rsidRPr="0009019B">
              <w:rPr>
                <w:rFonts w:eastAsia="Times New Roman" w:cs="Times New Roman"/>
                <w:sz w:val="18"/>
                <w:szCs w:val="18"/>
              </w:rPr>
              <w:t xml:space="preserve">. Halictidae, </w:t>
            </w:r>
            <w:proofErr w:type="spellStart"/>
            <w:r w:rsidRPr="0009019B">
              <w:rPr>
                <w:rFonts w:eastAsia="Times New Roman" w:cs="Times New Roman"/>
                <w:i/>
                <w:sz w:val="18"/>
                <w:szCs w:val="18"/>
              </w:rPr>
              <w:t>Halictus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FC7EE9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7B58D19" wp14:editId="1C7816DA">
                  <wp:extent cx="864235" cy="650875"/>
                  <wp:effectExtent l="0" t="0" r="0" b="0"/>
                  <wp:docPr id="2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6" cstate="screen">
                            <a:extLst>
                              <a:ext uri="{28A0092B-C50C-407E-A947-70E740481C1C}">
                                <a14:useLocalDpi xmlns:a14="http://schemas.microsoft.com/office/drawing/2010/main"/>
                              </a:ext>
                            </a:extLst>
                          </a:blip>
                          <a:stretch/>
                        </pic:blipFill>
                        <pic:spPr bwMode="auto">
                          <a:xfrm>
                            <a:off x="0" y="0"/>
                            <a:ext cx="864235" cy="65087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417FC0E" w14:textId="0DF5CFF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Apical banding of the tergites, strongly curved basal vein, three submarginal cells, abdominal furrow in females. Further identification is complicated by numerous</w:t>
            </w:r>
            <w:r w:rsidR="00F03AC4" w:rsidRPr="0009019B">
              <w:rPr>
                <w:rFonts w:eastAsia="Times New Roman" w:cs="Times New Roman"/>
                <w:sz w:val="18"/>
                <w:szCs w:val="18"/>
              </w:rPr>
              <w:t xml:space="preserve"> similar</w:t>
            </w:r>
            <w:r w:rsidRPr="0009019B">
              <w:rPr>
                <w:rFonts w:eastAsia="Times New Roman" w:cs="Times New Roman"/>
                <w:sz w:val="18"/>
                <w:szCs w:val="18"/>
              </w:rPr>
              <w:t xml:space="preserve"> species </w:t>
            </w:r>
            <w:r w:rsidR="00F03AC4" w:rsidRPr="0009019B">
              <w:rPr>
                <w:rFonts w:eastAsia="Times New Roman" w:cs="Times New Roman"/>
                <w:sz w:val="18"/>
                <w:szCs w:val="18"/>
              </w:rPr>
              <w:t xml:space="preserve">present in Germany </w:t>
            </w:r>
            <w:r w:rsidRPr="0009019B">
              <w:rPr>
                <w:rFonts w:eastAsia="Times New Roman" w:cs="Times New Roman"/>
                <w:sz w:val="18"/>
                <w:szCs w:val="18"/>
              </w:rPr>
              <w:t>and the need for microscopic traits, but two were distinctive - see below.</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120190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356</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76DA23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305E29FB" w14:textId="77777777">
        <w:tc>
          <w:tcPr>
            <w:tcW w:w="1413" w:type="dxa"/>
            <w:tcBorders>
              <w:top w:val="single" w:sz="4" w:space="0" w:color="666666"/>
              <w:left w:val="single" w:sz="4" w:space="0" w:color="666666"/>
              <w:bottom w:val="single" w:sz="4" w:space="0" w:color="666666"/>
              <w:right w:val="single" w:sz="4" w:space="0" w:color="666666"/>
            </w:tcBorders>
          </w:tcPr>
          <w:p w14:paraId="46A67153" w14:textId="39CC57C4"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18</w:t>
            </w:r>
            <w:r w:rsidR="008416DF" w:rsidRPr="0009019B">
              <w:rPr>
                <w:rFonts w:eastAsia="Times New Roman" w:cs="Times New Roman"/>
                <w:sz w:val="18"/>
                <w:szCs w:val="18"/>
              </w:rPr>
              <w:t xml:space="preserve">. Halictidae, </w:t>
            </w:r>
            <w:proofErr w:type="spellStart"/>
            <w:r w:rsidR="008416DF" w:rsidRPr="0009019B">
              <w:rPr>
                <w:rFonts w:eastAsia="Times New Roman" w:cs="Times New Roman"/>
                <w:i/>
                <w:sz w:val="18"/>
                <w:szCs w:val="18"/>
              </w:rPr>
              <w:t>Halictus</w:t>
            </w:r>
            <w:proofErr w:type="spellEnd"/>
            <w:r w:rsidR="008416DF" w:rsidRPr="0009019B">
              <w:rPr>
                <w:rFonts w:eastAsia="Times New Roman" w:cs="Times New Roman"/>
                <w:sz w:val="18"/>
                <w:szCs w:val="18"/>
              </w:rPr>
              <w:t xml:space="preserve"> </w:t>
            </w:r>
            <w:proofErr w:type="spellStart"/>
            <w:r w:rsidR="008416DF" w:rsidRPr="0009019B">
              <w:rPr>
                <w:rFonts w:eastAsia="Times New Roman" w:cs="Times New Roman"/>
                <w:i/>
                <w:sz w:val="18"/>
                <w:szCs w:val="18"/>
              </w:rPr>
              <w:t>scabiosae</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A56681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11B98D68" wp14:editId="46115E8B">
                  <wp:extent cx="681652" cy="865463"/>
                  <wp:effectExtent l="3492" t="0" r="7937" b="7937"/>
                  <wp:docPr id="2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7" cstate="screen">
                            <a:extLst>
                              <a:ext uri="{28A0092B-C50C-407E-A947-70E740481C1C}">
                                <a14:useLocalDpi xmlns:a14="http://schemas.microsoft.com/office/drawing/2010/main"/>
                              </a:ext>
                            </a:extLst>
                          </a:blip>
                          <a:stretch/>
                        </pic:blipFill>
                        <pic:spPr bwMode="auto">
                          <a:xfrm rot="5400000">
                            <a:off x="0" y="0"/>
                            <a:ext cx="688499" cy="874156"/>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FE3827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Large size and doubly-banded abdomen in females.</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610AF87" w14:textId="6F4FC84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r w:rsidR="00603564" w:rsidRPr="0009019B">
              <w:rPr>
                <w:rFonts w:eastAsia="Times New Roman" w:cs="Times New Roman"/>
                <w:sz w:val="18"/>
                <w:szCs w:val="18"/>
              </w:rPr>
              <w:t>7</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92A8C8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51E52403" w14:textId="77777777">
        <w:tc>
          <w:tcPr>
            <w:tcW w:w="1413" w:type="dxa"/>
            <w:tcBorders>
              <w:top w:val="single" w:sz="4" w:space="0" w:color="666666"/>
              <w:left w:val="single" w:sz="4" w:space="0" w:color="666666"/>
              <w:bottom w:val="single" w:sz="4" w:space="0" w:color="666666"/>
              <w:right w:val="single" w:sz="4" w:space="0" w:color="666666"/>
            </w:tcBorders>
          </w:tcPr>
          <w:p w14:paraId="277D3D3B" w14:textId="62C32FF8"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19</w:t>
            </w:r>
            <w:r w:rsidR="008416DF" w:rsidRPr="0009019B">
              <w:rPr>
                <w:rFonts w:eastAsia="Times New Roman" w:cs="Times New Roman"/>
                <w:sz w:val="18"/>
                <w:szCs w:val="18"/>
              </w:rPr>
              <w:t xml:space="preserve">. Halictidae, </w:t>
            </w:r>
            <w:proofErr w:type="spellStart"/>
            <w:r w:rsidR="008416DF" w:rsidRPr="0009019B">
              <w:rPr>
                <w:rFonts w:eastAsia="Times New Roman" w:cs="Times New Roman"/>
                <w:i/>
                <w:sz w:val="18"/>
                <w:szCs w:val="18"/>
              </w:rPr>
              <w:t>Halictus</w:t>
            </w:r>
            <w:proofErr w:type="spellEnd"/>
            <w:r w:rsidR="008416DF" w:rsidRPr="0009019B">
              <w:rPr>
                <w:rFonts w:eastAsia="Times New Roman" w:cs="Times New Roman"/>
                <w:sz w:val="18"/>
                <w:szCs w:val="18"/>
              </w:rPr>
              <w:t xml:space="preserve"> </w:t>
            </w:r>
            <w:proofErr w:type="spellStart"/>
            <w:r w:rsidR="008416DF" w:rsidRPr="0009019B">
              <w:rPr>
                <w:rFonts w:eastAsia="Times New Roman" w:cs="Times New Roman"/>
                <w:i/>
                <w:sz w:val="18"/>
                <w:szCs w:val="18"/>
              </w:rPr>
              <w:t>subauratus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AA2B90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45040CBB" wp14:editId="2364E0ED">
                  <wp:extent cx="864235" cy="862330"/>
                  <wp:effectExtent l="953" t="0" r="0" b="0"/>
                  <wp:docPr id="2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8" cstate="screen">
                            <a:extLst>
                              <a:ext uri="{28A0092B-C50C-407E-A947-70E740481C1C}">
                                <a14:useLocalDpi xmlns:a14="http://schemas.microsoft.com/office/drawing/2010/main"/>
                              </a:ext>
                            </a:extLst>
                          </a:blip>
                          <a:stretch/>
                        </pic:blipFill>
                        <pic:spPr bwMode="auto">
                          <a:xfrm rot="16199998">
                            <a:off x="0" y="0"/>
                            <a:ext cx="864235" cy="86233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FA03A8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Iridescent green compound eyes, metallic greenish-gold body.</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0F1F461" w14:textId="751437C0"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r w:rsidR="00F61309" w:rsidRPr="0009019B">
              <w:rPr>
                <w:rFonts w:eastAsia="Times New Roman" w:cs="Times New Roman"/>
                <w:sz w:val="18"/>
                <w:szCs w:val="18"/>
              </w:rPr>
              <w:t>8</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D3914F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69DD6D64" w14:textId="77777777">
        <w:tc>
          <w:tcPr>
            <w:tcW w:w="1413" w:type="dxa"/>
            <w:vMerge w:val="restart"/>
            <w:tcBorders>
              <w:top w:val="single" w:sz="4" w:space="0" w:color="666666"/>
              <w:left w:val="single" w:sz="4" w:space="0" w:color="666666"/>
              <w:right w:val="single" w:sz="4" w:space="0" w:color="666666"/>
            </w:tcBorders>
          </w:tcPr>
          <w:p w14:paraId="5EA36559" w14:textId="23ABA7DA"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2</w:t>
            </w:r>
            <w:r w:rsidR="002B71C2" w:rsidRPr="0009019B">
              <w:rPr>
                <w:rFonts w:eastAsia="Times New Roman" w:cs="Times New Roman"/>
                <w:sz w:val="18"/>
                <w:szCs w:val="18"/>
              </w:rPr>
              <w:t>0</w:t>
            </w:r>
            <w:r w:rsidRPr="0009019B">
              <w:rPr>
                <w:rFonts w:eastAsia="Times New Roman" w:cs="Times New Roman"/>
                <w:sz w:val="18"/>
                <w:szCs w:val="18"/>
              </w:rPr>
              <w:t xml:space="preserve">. Halictidae, </w:t>
            </w:r>
            <w:proofErr w:type="spellStart"/>
            <w:r w:rsidRPr="0009019B">
              <w:rPr>
                <w:rFonts w:eastAsia="Times New Roman" w:cs="Times New Roman"/>
                <w:i/>
                <w:sz w:val="18"/>
                <w:szCs w:val="18"/>
              </w:rPr>
              <w:t>Lasioglossum</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D73F48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B0FEDA3" wp14:editId="7015A32F">
                  <wp:extent cx="789550" cy="866707"/>
                  <wp:effectExtent l="0" t="317" r="0" b="0"/>
                  <wp:docPr id="2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9" cstate="screen">
                            <a:extLst>
                              <a:ext uri="{28A0092B-C50C-407E-A947-70E740481C1C}">
                                <a14:useLocalDpi xmlns:a14="http://schemas.microsoft.com/office/drawing/2010/main"/>
                              </a:ext>
                            </a:extLst>
                          </a:blip>
                          <a:stretch/>
                        </pic:blipFill>
                        <pic:spPr bwMode="auto">
                          <a:xfrm rot="16199998">
                            <a:off x="0" y="0"/>
                            <a:ext cx="796567" cy="874410"/>
                          </a:xfrm>
                          <a:prstGeom prst="rect">
                            <a:avLst/>
                          </a:prstGeom>
                        </pic:spPr>
                      </pic:pic>
                    </a:graphicData>
                  </a:graphic>
                </wp:inline>
              </w:drawing>
            </w:r>
          </w:p>
        </w:tc>
        <w:tc>
          <w:tcPr>
            <w:tcW w:w="5529"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2477C54B" w14:textId="100925E1"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Basal banding of the tergites, strongly curved basal vein, three submarginal cells, abdominal furrow in females. Additionally, the distal wing venation is often weakened. Generally black with pale stripes, some species have red visible on the abdomen. Further identification is complicated by numerous </w:t>
            </w:r>
            <w:r w:rsidR="00F53739" w:rsidRPr="0009019B">
              <w:rPr>
                <w:rFonts w:eastAsia="Times New Roman" w:cs="Times New Roman"/>
                <w:sz w:val="18"/>
                <w:szCs w:val="18"/>
              </w:rPr>
              <w:t xml:space="preserve">similar </w:t>
            </w:r>
            <w:r w:rsidRPr="0009019B">
              <w:rPr>
                <w:rFonts w:eastAsia="Times New Roman" w:cs="Times New Roman"/>
                <w:sz w:val="18"/>
                <w:szCs w:val="18"/>
              </w:rPr>
              <w:t>species</w:t>
            </w:r>
            <w:r w:rsidR="00F53739" w:rsidRPr="0009019B">
              <w:rPr>
                <w:rFonts w:eastAsia="Times New Roman" w:cs="Times New Roman"/>
                <w:sz w:val="18"/>
                <w:szCs w:val="18"/>
              </w:rPr>
              <w:t xml:space="preserve"> present in Germany</w:t>
            </w:r>
            <w:r w:rsidRPr="0009019B">
              <w:rPr>
                <w:rFonts w:eastAsia="Times New Roman" w:cs="Times New Roman"/>
                <w:sz w:val="18"/>
                <w:szCs w:val="18"/>
              </w:rPr>
              <w:t xml:space="preserve"> and the need for microscopic traits, but one was distinctive - see below.</w:t>
            </w:r>
          </w:p>
        </w:tc>
        <w:tc>
          <w:tcPr>
            <w:tcW w:w="567"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7520E4D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356</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09F7289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79CC17C6" w14:textId="77777777">
        <w:tc>
          <w:tcPr>
            <w:tcW w:w="1413" w:type="dxa"/>
            <w:vMerge/>
            <w:tcBorders>
              <w:left w:val="single" w:sz="4" w:space="0" w:color="666666"/>
              <w:bottom w:val="single" w:sz="4" w:space="0" w:color="666666"/>
              <w:right w:val="single" w:sz="4" w:space="0" w:color="666666"/>
            </w:tcBorders>
          </w:tcPr>
          <w:p w14:paraId="6EBA802C"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3D418F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3BD94D8" wp14:editId="09224008">
                  <wp:extent cx="636060" cy="864125"/>
                  <wp:effectExtent l="318" t="0" r="0" b="0"/>
                  <wp:docPr id="2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0" cstate="screen">
                            <a:extLst>
                              <a:ext uri="{28A0092B-C50C-407E-A947-70E740481C1C}">
                                <a14:useLocalDpi xmlns:a14="http://schemas.microsoft.com/office/drawing/2010/main"/>
                              </a:ext>
                            </a:extLst>
                          </a:blip>
                          <a:stretch/>
                        </pic:blipFill>
                        <pic:spPr bwMode="auto">
                          <a:xfrm rot="5400000">
                            <a:off x="0" y="0"/>
                            <a:ext cx="652095" cy="885909"/>
                          </a:xfrm>
                          <a:prstGeom prst="rect">
                            <a:avLst/>
                          </a:prstGeom>
                        </pic:spPr>
                      </pic:pic>
                    </a:graphicData>
                  </a:graphic>
                </wp:inline>
              </w:drawing>
            </w:r>
          </w:p>
        </w:tc>
        <w:tc>
          <w:tcPr>
            <w:tcW w:w="5529"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7ACD79E3" w14:textId="77777777" w:rsidR="00C56AB4" w:rsidRPr="0009019B" w:rsidRDefault="00C56AB4">
            <w:pPr>
              <w:spacing w:line="240" w:lineRule="auto"/>
              <w:rPr>
                <w:rFonts w:eastAsia="Times New Roman" w:cs="Times New Roman"/>
                <w:sz w:val="18"/>
                <w:szCs w:val="18"/>
              </w:rPr>
            </w:pPr>
          </w:p>
        </w:tc>
        <w:tc>
          <w:tcPr>
            <w:tcW w:w="567"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37C9FD57" w14:textId="77777777" w:rsidR="00C56AB4" w:rsidRPr="0009019B" w:rsidRDefault="00C56AB4">
            <w:pPr>
              <w:spacing w:line="240" w:lineRule="auto"/>
              <w:rPr>
                <w:rFonts w:eastAsia="Times New Roman"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5B08C074" w14:textId="77777777" w:rsidR="00C56AB4" w:rsidRPr="0009019B" w:rsidRDefault="00C56AB4">
            <w:pPr>
              <w:spacing w:line="240" w:lineRule="auto"/>
              <w:rPr>
                <w:rFonts w:eastAsia="Times New Roman" w:cs="Times New Roman"/>
                <w:sz w:val="18"/>
                <w:szCs w:val="18"/>
              </w:rPr>
            </w:pPr>
          </w:p>
        </w:tc>
      </w:tr>
      <w:tr w:rsidR="00C56AB4" w:rsidRPr="0009019B" w14:paraId="2094E46F" w14:textId="77777777">
        <w:tc>
          <w:tcPr>
            <w:tcW w:w="1413" w:type="dxa"/>
            <w:tcBorders>
              <w:top w:val="single" w:sz="4" w:space="0" w:color="666666"/>
              <w:left w:val="single" w:sz="4" w:space="0" w:color="666666"/>
              <w:bottom w:val="single" w:sz="4" w:space="0" w:color="666666"/>
              <w:right w:val="single" w:sz="4" w:space="0" w:color="666666"/>
            </w:tcBorders>
          </w:tcPr>
          <w:p w14:paraId="25B90DE1" w14:textId="0B532DA4"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r w:rsidR="002B71C2" w:rsidRPr="0009019B">
              <w:rPr>
                <w:rFonts w:eastAsia="Times New Roman" w:cs="Times New Roman"/>
                <w:sz w:val="18"/>
                <w:szCs w:val="18"/>
              </w:rPr>
              <w:t>1</w:t>
            </w:r>
            <w:r w:rsidRPr="0009019B">
              <w:rPr>
                <w:rFonts w:eastAsia="Times New Roman" w:cs="Times New Roman"/>
                <w:sz w:val="18"/>
                <w:szCs w:val="18"/>
              </w:rPr>
              <w:t xml:space="preserve">. Halictidae, </w:t>
            </w:r>
            <w:proofErr w:type="spellStart"/>
            <w:r w:rsidRPr="0009019B">
              <w:rPr>
                <w:rFonts w:eastAsia="Times New Roman" w:cs="Times New Roman"/>
                <w:i/>
                <w:sz w:val="18"/>
                <w:szCs w:val="18"/>
              </w:rPr>
              <w:t>Lasioglossum</w:t>
            </w:r>
            <w:proofErr w:type="spellEnd"/>
            <w:r w:rsidRPr="0009019B">
              <w:rPr>
                <w:rFonts w:eastAsia="Times New Roman" w:cs="Times New Roman"/>
                <w:sz w:val="18"/>
                <w:szCs w:val="18"/>
              </w:rPr>
              <w:t xml:space="preserve"> </w:t>
            </w:r>
            <w:proofErr w:type="spellStart"/>
            <w:r w:rsidRPr="0009019B">
              <w:rPr>
                <w:rFonts w:eastAsia="Times New Roman" w:cs="Times New Roman"/>
                <w:i/>
                <w:sz w:val="18"/>
                <w:szCs w:val="18"/>
              </w:rPr>
              <w:t>calceatum</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756297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50F9C0E" wp14:editId="01FF336C">
                  <wp:extent cx="864235" cy="831215"/>
                  <wp:effectExtent l="0" t="0" r="0" b="6985"/>
                  <wp:docPr id="2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1" cstate="screen">
                            <a:extLst>
                              <a:ext uri="{28A0092B-C50C-407E-A947-70E740481C1C}">
                                <a14:useLocalDpi xmlns:a14="http://schemas.microsoft.com/office/drawing/2010/main"/>
                              </a:ext>
                            </a:extLst>
                          </a:blip>
                          <a:stretch/>
                        </pic:blipFill>
                        <pic:spPr bwMode="auto">
                          <a:xfrm>
                            <a:off x="0" y="0"/>
                            <a:ext cx="864235" cy="83121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F815A9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Males can be distinguished by the red colouration of the abdomen.</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07D8B68" w14:textId="110A9F15"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r w:rsidR="002E4139" w:rsidRPr="0009019B">
              <w:rPr>
                <w:rFonts w:eastAsia="Times New Roman" w:cs="Times New Roman"/>
                <w:sz w:val="18"/>
                <w:szCs w:val="18"/>
              </w:rPr>
              <w:t>9</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B59D6D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7A7AB2D" w14:textId="77777777">
        <w:tc>
          <w:tcPr>
            <w:tcW w:w="1413" w:type="dxa"/>
            <w:tcBorders>
              <w:top w:val="single" w:sz="4" w:space="0" w:color="666666"/>
              <w:left w:val="single" w:sz="4" w:space="0" w:color="666666"/>
              <w:bottom w:val="single" w:sz="4" w:space="0" w:color="666666"/>
              <w:right w:val="single" w:sz="4" w:space="0" w:color="666666"/>
            </w:tcBorders>
          </w:tcPr>
          <w:p w14:paraId="7DECCFCE" w14:textId="5F85AC70"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r w:rsidR="002B71C2" w:rsidRPr="0009019B">
              <w:rPr>
                <w:rFonts w:eastAsia="Times New Roman" w:cs="Times New Roman"/>
                <w:sz w:val="18"/>
                <w:szCs w:val="18"/>
              </w:rPr>
              <w:t>2</w:t>
            </w:r>
            <w:r w:rsidRPr="0009019B">
              <w:rPr>
                <w:rFonts w:eastAsia="Times New Roman" w:cs="Times New Roman"/>
                <w:sz w:val="18"/>
                <w:szCs w:val="18"/>
              </w:rPr>
              <w:t xml:space="preserve">. </w:t>
            </w:r>
            <w:proofErr w:type="spellStart"/>
            <w:r w:rsidRPr="0009019B">
              <w:rPr>
                <w:rFonts w:eastAsia="Times New Roman" w:cs="Times New Roman"/>
                <w:sz w:val="18"/>
                <w:szCs w:val="18"/>
              </w:rPr>
              <w:t>Megachilidae</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ED0C5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BBA5108" wp14:editId="477A02CC">
                  <wp:extent cx="639448" cy="874367"/>
                  <wp:effectExtent l="0" t="2857" r="5397" b="5398"/>
                  <wp:docPr id="3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2" cstate="screen">
                            <a:extLst>
                              <a:ext uri="{28A0092B-C50C-407E-A947-70E740481C1C}">
                                <a14:useLocalDpi xmlns:a14="http://schemas.microsoft.com/office/drawing/2010/main"/>
                              </a:ext>
                            </a:extLst>
                          </a:blip>
                          <a:stretch/>
                        </pic:blipFill>
                        <pic:spPr bwMode="auto">
                          <a:xfrm rot="16199998">
                            <a:off x="0" y="0"/>
                            <a:ext cx="647219" cy="884992"/>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0FF653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Ventral abdominal scopa in most genera. Only two submarginal cells.</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DA88E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434</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AC30BC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4DC3EA6B" w14:textId="77777777">
        <w:tc>
          <w:tcPr>
            <w:tcW w:w="1413" w:type="dxa"/>
            <w:tcBorders>
              <w:top w:val="single" w:sz="4" w:space="0" w:color="666666"/>
              <w:left w:val="single" w:sz="4" w:space="0" w:color="666666"/>
              <w:bottom w:val="single" w:sz="4" w:space="0" w:color="666666"/>
              <w:right w:val="single" w:sz="4" w:space="0" w:color="666666"/>
            </w:tcBorders>
          </w:tcPr>
          <w:p w14:paraId="465E8476" w14:textId="26352D4A"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r w:rsidR="002B71C2" w:rsidRPr="0009019B">
              <w:rPr>
                <w:rFonts w:eastAsia="Times New Roman" w:cs="Times New Roman"/>
                <w:sz w:val="18"/>
                <w:szCs w:val="18"/>
              </w:rPr>
              <w:t>3</w:t>
            </w:r>
            <w:r w:rsidRPr="0009019B">
              <w:rPr>
                <w:rFonts w:eastAsia="Times New Roman" w:cs="Times New Roman"/>
                <w:sz w:val="18"/>
                <w:szCs w:val="18"/>
              </w:rPr>
              <w:t xml:space="preserve">. </w:t>
            </w:r>
            <w:proofErr w:type="spellStart"/>
            <w:r w:rsidRPr="0009019B">
              <w:rPr>
                <w:rFonts w:eastAsia="Times New Roman" w:cs="Times New Roman"/>
                <w:sz w:val="18"/>
                <w:szCs w:val="18"/>
              </w:rPr>
              <w:t>Megachilidae</w:t>
            </w:r>
            <w:proofErr w:type="spellEnd"/>
            <w:r w:rsidRPr="0009019B">
              <w:rPr>
                <w:rFonts w:eastAsia="Times New Roman" w:cs="Times New Roman"/>
                <w:sz w:val="18"/>
                <w:szCs w:val="18"/>
              </w:rPr>
              <w:t xml:space="preserve">, </w:t>
            </w:r>
            <w:proofErr w:type="spellStart"/>
            <w:r w:rsidRPr="0009019B">
              <w:rPr>
                <w:rFonts w:eastAsia="Times New Roman" w:cs="Times New Roman"/>
                <w:i/>
                <w:sz w:val="18"/>
                <w:szCs w:val="18"/>
              </w:rPr>
              <w:t>Anthidium</w:t>
            </w:r>
            <w:proofErr w:type="spellEnd"/>
            <w:r w:rsidRPr="0009019B">
              <w:rPr>
                <w:rFonts w:eastAsia="Times New Roman" w:cs="Times New Roman"/>
                <w:i/>
                <w:sz w:val="18"/>
                <w:szCs w:val="18"/>
              </w:rPr>
              <w:t xml:space="preserve"> </w:t>
            </w:r>
            <w:proofErr w:type="spellStart"/>
            <w:r w:rsidRPr="0009019B">
              <w:rPr>
                <w:rFonts w:eastAsia="Times New Roman" w:cs="Times New Roman"/>
                <w:i/>
                <w:sz w:val="18"/>
                <w:szCs w:val="18"/>
              </w:rPr>
              <w:t>manicatum</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30C75A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19390E15" wp14:editId="2ECA25CD">
                  <wp:extent cx="864235" cy="915670"/>
                  <wp:effectExtent l="0" t="0" r="0" b="0"/>
                  <wp:docPr id="3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3" cstate="screen">
                            <a:extLst>
                              <a:ext uri="{28A0092B-C50C-407E-A947-70E740481C1C}">
                                <a14:useLocalDpi xmlns:a14="http://schemas.microsoft.com/office/drawing/2010/main"/>
                              </a:ext>
                            </a:extLst>
                          </a:blip>
                          <a:stretch/>
                        </pic:blipFill>
                        <pic:spPr bwMode="auto">
                          <a:xfrm>
                            <a:off x="0" y="0"/>
                            <a:ext cx="864235" cy="91567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00AC99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Large size and broken yellow abdominal bands.</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8E43644" w14:textId="6117393C"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D43411" w:rsidRPr="0009019B">
              <w:rPr>
                <w:rFonts w:eastAsia="Times New Roman" w:cs="Times New Roman"/>
                <w:sz w:val="18"/>
                <w:szCs w:val="18"/>
              </w:rPr>
              <w:t>0</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602A01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312848AE" w14:textId="77777777">
        <w:trPr>
          <w:trHeight w:val="1256"/>
        </w:trPr>
        <w:tc>
          <w:tcPr>
            <w:tcW w:w="1413" w:type="dxa"/>
            <w:tcBorders>
              <w:top w:val="single" w:sz="4" w:space="0" w:color="666666"/>
              <w:left w:val="single" w:sz="4" w:space="0" w:color="666666"/>
              <w:bottom w:val="single" w:sz="4" w:space="0" w:color="666666"/>
              <w:right w:val="single" w:sz="4" w:space="0" w:color="666666"/>
            </w:tcBorders>
          </w:tcPr>
          <w:p w14:paraId="7004EBD3" w14:textId="52FBAC54"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r w:rsidR="002B71C2" w:rsidRPr="0009019B">
              <w:rPr>
                <w:rFonts w:eastAsia="Times New Roman" w:cs="Times New Roman"/>
                <w:sz w:val="18"/>
                <w:szCs w:val="18"/>
              </w:rPr>
              <w:t>4</w:t>
            </w:r>
            <w:r w:rsidRPr="0009019B">
              <w:rPr>
                <w:rFonts w:eastAsia="Times New Roman" w:cs="Times New Roman"/>
                <w:sz w:val="18"/>
                <w:szCs w:val="18"/>
              </w:rPr>
              <w:t xml:space="preserve">. </w:t>
            </w:r>
            <w:proofErr w:type="spellStart"/>
            <w:r w:rsidRPr="0009019B">
              <w:rPr>
                <w:rFonts w:eastAsia="Times New Roman" w:cs="Times New Roman"/>
                <w:sz w:val="18"/>
                <w:szCs w:val="18"/>
              </w:rPr>
              <w:t>Megachilidae</w:t>
            </w:r>
            <w:proofErr w:type="spellEnd"/>
            <w:r w:rsidRPr="0009019B">
              <w:rPr>
                <w:rFonts w:eastAsia="Times New Roman" w:cs="Times New Roman"/>
                <w:sz w:val="18"/>
                <w:szCs w:val="18"/>
              </w:rPr>
              <w:t xml:space="preserve">, </w:t>
            </w:r>
            <w:r w:rsidRPr="0009019B">
              <w:rPr>
                <w:rFonts w:eastAsia="Times New Roman" w:cs="Times New Roman"/>
                <w:i/>
                <w:sz w:val="18"/>
                <w:szCs w:val="18"/>
              </w:rPr>
              <w:t>Megachile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7D7FF8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A4183F0" wp14:editId="1C18ED36">
                  <wp:extent cx="765329" cy="860363"/>
                  <wp:effectExtent l="0" t="9207" r="6665" b="6668"/>
                  <wp:docPr id="3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4" cstate="screen">
                            <a:extLst>
                              <a:ext uri="{28A0092B-C50C-407E-A947-70E740481C1C}">
                                <a14:useLocalDpi xmlns:a14="http://schemas.microsoft.com/office/drawing/2010/main"/>
                              </a:ext>
                            </a:extLst>
                          </a:blip>
                          <a:stretch/>
                        </pic:blipFill>
                        <pic:spPr bwMode="auto">
                          <a:xfrm rot="5400000">
                            <a:off x="0" y="0"/>
                            <a:ext cx="770888" cy="866613"/>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471C97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The end of the abdomen is typically angled upwards. Generally conspicuous ventral abdominal scopa. Species-level identification would depend on traits that are</w:t>
            </w:r>
            <w:r w:rsidRPr="0009019B">
              <w:t xml:space="preserve"> </w:t>
            </w:r>
            <w:r w:rsidRPr="0009019B">
              <w:rPr>
                <w:rFonts w:eastAsia="Times New Roman" w:cs="Times New Roman"/>
                <w:sz w:val="18"/>
                <w:szCs w:val="18"/>
              </w:rPr>
              <w:t xml:space="preserve">only visible under a microscope. </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4CC7DD0" w14:textId="1C0F042F"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DC5397" w:rsidRPr="0009019B">
              <w:rPr>
                <w:rFonts w:eastAsia="Times New Roman" w:cs="Times New Roman"/>
                <w:sz w:val="18"/>
                <w:szCs w:val="18"/>
              </w:rPr>
              <w:t>1</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403643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29872E35" w14:textId="77777777">
        <w:tc>
          <w:tcPr>
            <w:tcW w:w="1413" w:type="dxa"/>
            <w:tcBorders>
              <w:top w:val="single" w:sz="4" w:space="0" w:color="666666"/>
              <w:left w:val="single" w:sz="4" w:space="0" w:color="666666"/>
              <w:bottom w:val="single" w:sz="4" w:space="0" w:color="666666"/>
              <w:right w:val="single" w:sz="4" w:space="0" w:color="666666"/>
            </w:tcBorders>
          </w:tcPr>
          <w:p w14:paraId="7179059D" w14:textId="0720479C"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r w:rsidR="002B71C2" w:rsidRPr="0009019B">
              <w:rPr>
                <w:rFonts w:eastAsia="Times New Roman" w:cs="Times New Roman"/>
                <w:sz w:val="18"/>
                <w:szCs w:val="18"/>
              </w:rPr>
              <w:t>5</w:t>
            </w:r>
            <w:r w:rsidRPr="0009019B">
              <w:rPr>
                <w:rFonts w:eastAsia="Times New Roman" w:cs="Times New Roman"/>
                <w:sz w:val="18"/>
                <w:szCs w:val="18"/>
              </w:rPr>
              <w:t xml:space="preserve">. </w:t>
            </w:r>
            <w:proofErr w:type="spellStart"/>
            <w:r w:rsidRPr="0009019B">
              <w:rPr>
                <w:rFonts w:eastAsia="Times New Roman" w:cs="Times New Roman"/>
                <w:sz w:val="18"/>
                <w:szCs w:val="18"/>
              </w:rPr>
              <w:t>Megachilidae</w:t>
            </w:r>
            <w:proofErr w:type="spellEnd"/>
            <w:r w:rsidRPr="0009019B">
              <w:rPr>
                <w:rFonts w:eastAsia="Times New Roman" w:cs="Times New Roman"/>
                <w:sz w:val="18"/>
                <w:szCs w:val="18"/>
              </w:rPr>
              <w:t xml:space="preserve">, </w:t>
            </w:r>
            <w:r w:rsidRPr="0009019B">
              <w:rPr>
                <w:rFonts w:eastAsia="Times New Roman" w:cs="Times New Roman"/>
                <w:i/>
                <w:sz w:val="18"/>
                <w:szCs w:val="18"/>
              </w:rPr>
              <w:t>Osmia</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AD9400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07B62CD" wp14:editId="0350EBE4">
                  <wp:extent cx="824739" cy="865946"/>
                  <wp:effectExtent l="0" t="1588" r="0" b="0"/>
                  <wp:docPr id="3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5" cstate="screen">
                            <a:extLst>
                              <a:ext uri="{28A0092B-C50C-407E-A947-70E740481C1C}">
                                <a14:useLocalDpi xmlns:a14="http://schemas.microsoft.com/office/drawing/2010/main"/>
                              </a:ext>
                            </a:extLst>
                          </a:blip>
                          <a:stretch/>
                        </pic:blipFill>
                        <pic:spPr bwMode="auto">
                          <a:xfrm rot="5400000">
                            <a:off x="0" y="0"/>
                            <a:ext cx="828089" cy="869463"/>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B7A779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The abdomen is generally horizontal or even curled under. Generally conspicuous ventral abdominal scopa. Species-level identification would depend on traits that are</w:t>
            </w:r>
            <w:r w:rsidRPr="0009019B">
              <w:t xml:space="preserve"> </w:t>
            </w:r>
            <w:r w:rsidRPr="0009019B">
              <w:rPr>
                <w:rFonts w:eastAsia="Times New Roman" w:cs="Times New Roman"/>
                <w:sz w:val="18"/>
                <w:szCs w:val="18"/>
              </w:rPr>
              <w:t xml:space="preserve">only visible under a microscope. </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F762764" w14:textId="7C67D88D"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10146C" w:rsidRPr="0009019B">
              <w:rPr>
                <w:rFonts w:eastAsia="Times New Roman" w:cs="Times New Roman"/>
                <w:sz w:val="18"/>
                <w:szCs w:val="18"/>
              </w:rPr>
              <w:t>2</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2D1E69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193A1E3E" w14:textId="77777777">
        <w:tc>
          <w:tcPr>
            <w:tcW w:w="1413" w:type="dxa"/>
            <w:tcBorders>
              <w:top w:val="single" w:sz="4" w:space="0" w:color="666666"/>
              <w:left w:val="single" w:sz="4" w:space="0" w:color="666666"/>
              <w:bottom w:val="single" w:sz="4" w:space="0" w:color="666666"/>
              <w:right w:val="single" w:sz="4" w:space="0" w:color="666666"/>
            </w:tcBorders>
          </w:tcPr>
          <w:p w14:paraId="42045F73" w14:textId="36EB91DC"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w:t>
            </w:r>
            <w:r w:rsidR="002B71C2" w:rsidRPr="0009019B">
              <w:rPr>
                <w:rFonts w:eastAsia="Times New Roman" w:cs="Times New Roman"/>
                <w:sz w:val="18"/>
                <w:szCs w:val="18"/>
              </w:rPr>
              <w:t>6</w:t>
            </w:r>
            <w:r w:rsidRPr="0009019B">
              <w:rPr>
                <w:rFonts w:eastAsia="Times New Roman" w:cs="Times New Roman"/>
                <w:sz w:val="18"/>
                <w:szCs w:val="18"/>
              </w:rPr>
              <w:t xml:space="preserve">. </w:t>
            </w:r>
            <w:proofErr w:type="spellStart"/>
            <w:r w:rsidRPr="0009019B">
              <w:rPr>
                <w:rFonts w:eastAsia="Times New Roman" w:cs="Times New Roman"/>
                <w:sz w:val="18"/>
                <w:szCs w:val="18"/>
              </w:rPr>
              <w:t>Melittidae</w:t>
            </w:r>
            <w:proofErr w:type="spellEnd"/>
            <w:r w:rsidRPr="0009019B">
              <w:rPr>
                <w:rFonts w:eastAsia="Times New Roman" w:cs="Times New Roman"/>
                <w:sz w:val="18"/>
                <w:szCs w:val="18"/>
              </w:rPr>
              <w:t xml:space="preserve">, </w:t>
            </w:r>
            <w:proofErr w:type="spellStart"/>
            <w:r w:rsidRPr="0009019B">
              <w:rPr>
                <w:rFonts w:eastAsia="Times New Roman" w:cs="Times New Roman"/>
                <w:i/>
                <w:sz w:val="18"/>
                <w:szCs w:val="18"/>
              </w:rPr>
              <w:t>Dasypoda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CCEA17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0837EEE" wp14:editId="527630F1">
                  <wp:extent cx="864235" cy="904875"/>
                  <wp:effectExtent l="0" t="0" r="0" b="9525"/>
                  <wp:docPr id="3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6" cstate="screen">
                            <a:extLst>
                              <a:ext uri="{28A0092B-C50C-407E-A947-70E740481C1C}">
                                <a14:useLocalDpi xmlns:a14="http://schemas.microsoft.com/office/drawing/2010/main"/>
                              </a:ext>
                            </a:extLst>
                          </a:blip>
                          <a:stretch/>
                        </pic:blipFill>
                        <pic:spPr bwMode="auto">
                          <a:xfrm>
                            <a:off x="0" y="0"/>
                            <a:ext cx="864235" cy="90487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E14E7C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Conspicuously long hairs on the hind legs. </w:t>
            </w:r>
          </w:p>
          <w:p w14:paraId="630DD60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Species-level identification requires examining leg and abdomen hairs, which our images do not allow.</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4D89E9D" w14:textId="0647697C"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0531B0" w:rsidRPr="0009019B">
              <w:rPr>
                <w:rFonts w:eastAsia="Times New Roman" w:cs="Times New Roman"/>
                <w:sz w:val="18"/>
                <w:szCs w:val="18"/>
              </w:rPr>
              <w:t>3</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549BF3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301A47EC" w14:textId="77777777">
        <w:tc>
          <w:tcPr>
            <w:tcW w:w="1413" w:type="dxa"/>
            <w:tcBorders>
              <w:top w:val="single" w:sz="4" w:space="0" w:color="666666"/>
              <w:left w:val="single" w:sz="4" w:space="0" w:color="666666"/>
              <w:bottom w:val="single" w:sz="4" w:space="0" w:color="666666"/>
              <w:right w:val="single" w:sz="4" w:space="0" w:color="666666"/>
            </w:tcBorders>
          </w:tcPr>
          <w:p w14:paraId="65A6E1E6" w14:textId="7CA6753D"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27</w:t>
            </w:r>
            <w:r w:rsidR="008416DF" w:rsidRPr="0009019B">
              <w:rPr>
                <w:rFonts w:eastAsia="Times New Roman" w:cs="Times New Roman"/>
                <w:sz w:val="18"/>
                <w:szCs w:val="18"/>
              </w:rPr>
              <w:t xml:space="preserve">. </w:t>
            </w:r>
            <w:proofErr w:type="spellStart"/>
            <w:r w:rsidR="008416DF" w:rsidRPr="0009019B">
              <w:rPr>
                <w:rFonts w:eastAsia="Times New Roman" w:cs="Times New Roman"/>
                <w:sz w:val="18"/>
                <w:szCs w:val="18"/>
              </w:rPr>
              <w:t>Melittidae</w:t>
            </w:r>
            <w:proofErr w:type="spellEnd"/>
            <w:r w:rsidR="008416DF" w:rsidRPr="0009019B">
              <w:rPr>
                <w:rFonts w:eastAsia="Times New Roman" w:cs="Times New Roman"/>
                <w:sz w:val="18"/>
                <w:szCs w:val="18"/>
              </w:rPr>
              <w:t xml:space="preserve">, </w:t>
            </w:r>
            <w:proofErr w:type="spellStart"/>
            <w:r w:rsidR="008416DF" w:rsidRPr="0009019B">
              <w:rPr>
                <w:rFonts w:eastAsia="Times New Roman" w:cs="Times New Roman"/>
                <w:i/>
                <w:sz w:val="18"/>
                <w:szCs w:val="18"/>
              </w:rPr>
              <w:t>Macropis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E35294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817E150" wp14:editId="637F8387">
                  <wp:extent cx="864235" cy="770890"/>
                  <wp:effectExtent l="0" t="0" r="0" b="0"/>
                  <wp:docPr id="3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7" cstate="screen">
                            <a:extLst>
                              <a:ext uri="{28A0092B-C50C-407E-A947-70E740481C1C}">
                                <a14:useLocalDpi xmlns:a14="http://schemas.microsoft.com/office/drawing/2010/main"/>
                              </a:ext>
                            </a:extLst>
                          </a:blip>
                          <a:stretch/>
                        </pic:blipFill>
                        <pic:spPr bwMode="auto">
                          <a:xfrm>
                            <a:off x="0" y="0"/>
                            <a:ext cx="864235" cy="77089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87DFBE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Dense, light-coloured patch of long hairs on the hind tibiae. </w:t>
            </w:r>
          </w:p>
          <w:p w14:paraId="4436E9E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Species-level identification requires examining leg and abdomen hairs, which our images do not allow.</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9B8E45F" w14:textId="18EC9209"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w:t>
            </w:r>
            <w:r w:rsidR="000012A1" w:rsidRPr="0009019B">
              <w:rPr>
                <w:rFonts w:eastAsia="Times New Roman" w:cs="Times New Roman"/>
                <w:sz w:val="18"/>
                <w:szCs w:val="18"/>
              </w:rPr>
              <w:t>4</w:t>
            </w: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51DB7A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145FB7AD" w14:textId="77777777">
        <w:tc>
          <w:tcPr>
            <w:tcW w:w="1413" w:type="dxa"/>
            <w:tcBorders>
              <w:top w:val="single" w:sz="4" w:space="0" w:color="666666"/>
              <w:left w:val="single" w:sz="4" w:space="0" w:color="666666"/>
              <w:bottom w:val="single" w:sz="4" w:space="0" w:color="666666"/>
              <w:right w:val="single" w:sz="4" w:space="0" w:color="666666"/>
            </w:tcBorders>
          </w:tcPr>
          <w:p w14:paraId="7B45F78E" w14:textId="46AB13E6"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t>28</w:t>
            </w:r>
            <w:r w:rsidR="008416DF" w:rsidRPr="0009019B">
              <w:rPr>
                <w:rFonts w:eastAsia="Times New Roman" w:cs="Times New Roman"/>
                <w:sz w:val="18"/>
                <w:szCs w:val="18"/>
              </w:rPr>
              <w:t xml:space="preserve">. </w:t>
            </w:r>
            <w:proofErr w:type="spellStart"/>
            <w:r w:rsidR="008416DF" w:rsidRPr="0009019B">
              <w:rPr>
                <w:rFonts w:eastAsia="Times New Roman" w:cs="Times New Roman"/>
                <w:sz w:val="18"/>
                <w:szCs w:val="18"/>
              </w:rPr>
              <w:t>Pompilidae</w:t>
            </w:r>
            <w:proofErr w:type="spellEnd"/>
            <w:r w:rsidR="008416DF" w:rsidRPr="0009019B">
              <w:rPr>
                <w:rFonts w:eastAsia="Times New Roman" w:cs="Times New Roman"/>
                <w:sz w:val="18"/>
                <w:szCs w:val="18"/>
              </w:rPr>
              <w:t xml:space="preserve">, </w:t>
            </w:r>
            <w:proofErr w:type="spellStart"/>
            <w:r w:rsidR="008416DF" w:rsidRPr="0009019B">
              <w:rPr>
                <w:rFonts w:eastAsia="Times New Roman" w:cs="Times New Roman"/>
                <w:i/>
                <w:sz w:val="18"/>
                <w:szCs w:val="18"/>
              </w:rPr>
              <w:t>Episyron</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637061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1C20EA40" wp14:editId="2DE5C6A2">
                  <wp:extent cx="864235" cy="612140"/>
                  <wp:effectExtent l="0" t="0" r="0" b="0"/>
                  <wp:docPr id="3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8" cstate="screen">
                            <a:extLst>
                              <a:ext uri="{28A0092B-C50C-407E-A947-70E740481C1C}">
                                <a14:useLocalDpi xmlns:a14="http://schemas.microsoft.com/office/drawing/2010/main"/>
                              </a:ext>
                            </a:extLst>
                          </a:blip>
                          <a:stretch/>
                        </pic:blipFill>
                        <pic:spPr bwMode="auto">
                          <a:xfrm>
                            <a:off x="0" y="0"/>
                            <a:ext cx="864235" cy="612140"/>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7F14B7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Spines and reddish colouration on legs. </w:t>
            </w:r>
            <w:r w:rsidR="00643707" w:rsidRPr="0009019B">
              <w:rPr>
                <w:rFonts w:eastAsia="Times New Roman" w:cs="Times New Roman"/>
                <w:sz w:val="18"/>
                <w:szCs w:val="18"/>
              </w:rPr>
              <w:t>Species-level identification would depend on traits that are</w:t>
            </w:r>
            <w:r w:rsidR="00643707" w:rsidRPr="0009019B">
              <w:t xml:space="preserve"> </w:t>
            </w:r>
            <w:r w:rsidR="00643707" w:rsidRPr="0009019B">
              <w:rPr>
                <w:rFonts w:eastAsia="Times New Roman" w:cs="Times New Roman"/>
                <w:sz w:val="18"/>
                <w:szCs w:val="18"/>
              </w:rPr>
              <w:t xml:space="preserve">only visible under a microscope. </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A8E300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BD6394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514E626A" w14:textId="77777777">
        <w:tc>
          <w:tcPr>
            <w:tcW w:w="1413" w:type="dxa"/>
            <w:tcBorders>
              <w:top w:val="single" w:sz="4" w:space="0" w:color="666666"/>
              <w:left w:val="single" w:sz="4" w:space="0" w:color="666666"/>
              <w:bottom w:val="single" w:sz="4" w:space="0" w:color="666666"/>
              <w:right w:val="single" w:sz="4" w:space="0" w:color="666666"/>
            </w:tcBorders>
          </w:tcPr>
          <w:p w14:paraId="371636E6" w14:textId="2C2733F9" w:rsidR="00C56AB4" w:rsidRPr="0009019B" w:rsidRDefault="002B71C2">
            <w:pPr>
              <w:spacing w:line="240" w:lineRule="auto"/>
              <w:rPr>
                <w:rFonts w:eastAsia="Times New Roman" w:cs="Times New Roman"/>
                <w:sz w:val="18"/>
                <w:szCs w:val="18"/>
              </w:rPr>
            </w:pPr>
            <w:r w:rsidRPr="0009019B">
              <w:rPr>
                <w:rFonts w:eastAsia="Times New Roman" w:cs="Times New Roman"/>
                <w:sz w:val="18"/>
                <w:szCs w:val="18"/>
              </w:rPr>
              <w:lastRenderedPageBreak/>
              <w:t>29</w:t>
            </w:r>
            <w:r w:rsidR="008416DF" w:rsidRPr="0009019B">
              <w:rPr>
                <w:rFonts w:eastAsia="Times New Roman" w:cs="Times New Roman"/>
                <w:sz w:val="18"/>
                <w:szCs w:val="18"/>
              </w:rPr>
              <w:t>. Vespidae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A44E13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BA8F84B" wp14:editId="6302009A">
                  <wp:extent cx="864235" cy="854075"/>
                  <wp:effectExtent l="0" t="0" r="0" b="3175"/>
                  <wp:docPr id="3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9" cstate="screen">
                            <a:extLst>
                              <a:ext uri="{28A0092B-C50C-407E-A947-70E740481C1C}">
                                <a14:useLocalDpi xmlns:a14="http://schemas.microsoft.com/office/drawing/2010/main"/>
                              </a:ext>
                            </a:extLst>
                          </a:blip>
                          <a:stretch/>
                        </pic:blipFill>
                        <pic:spPr bwMode="auto">
                          <a:xfrm>
                            <a:off x="0" y="0"/>
                            <a:ext cx="864235" cy="854075"/>
                          </a:xfrm>
                          <a:prstGeom prst="rect">
                            <a:avLst/>
                          </a:prstGeom>
                        </pic:spPr>
                      </pic:pic>
                    </a:graphicData>
                  </a:graphic>
                </wp:inline>
              </w:drawing>
            </w:r>
          </w:p>
        </w:tc>
        <w:tc>
          <w:tcPr>
            <w:tcW w:w="5529"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F817FC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Position in which its wings are held at rest (up and out, rather than against the body) and its characteristic black and yellow colouration. No further identification was attempted as the species were unlikely to pollinate.</w:t>
            </w:r>
          </w:p>
        </w:tc>
        <w:tc>
          <w:tcPr>
            <w:tcW w:w="56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610E6D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1749A4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bl>
    <w:p w14:paraId="47225C31" w14:textId="77777777" w:rsidR="00C56AB4" w:rsidRPr="0009019B" w:rsidRDefault="008416DF">
      <w:pPr>
        <w:spacing w:after="60" w:line="240" w:lineRule="auto"/>
        <w:rPr>
          <w:rFonts w:cs="Times New Roman"/>
          <w:b/>
          <w:szCs w:val="20"/>
        </w:rPr>
      </w:pPr>
      <w:r w:rsidRPr="0009019B">
        <w:rPr>
          <w:rFonts w:cs="Times New Roman"/>
          <w:b/>
          <w:szCs w:val="20"/>
        </w:rPr>
        <w:t>References:</w:t>
      </w:r>
    </w:p>
    <w:p w14:paraId="0C379BEC"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 Ascher JS., Pickering J (2017) Discover Life bee species guide and world checklist (Hymenoptera: Apoidea: </w:t>
      </w:r>
      <w:proofErr w:type="spellStart"/>
      <w:r w:rsidRPr="0009019B">
        <w:rPr>
          <w:rFonts w:cs="Times New Roman"/>
          <w:szCs w:val="20"/>
        </w:rPr>
        <w:t>Anthophila</w:t>
      </w:r>
      <w:proofErr w:type="spellEnd"/>
      <w:r w:rsidRPr="0009019B">
        <w:rPr>
          <w:rFonts w:cs="Times New Roman"/>
          <w:szCs w:val="20"/>
        </w:rPr>
        <w:t xml:space="preserve">) [online] URL: </w:t>
      </w:r>
      <w:hyperlink r:id="rId60" w:history="1">
        <w:r w:rsidRPr="0009019B">
          <w:rPr>
            <w:rFonts w:cs="Times New Roman"/>
            <w:szCs w:val="20"/>
          </w:rPr>
          <w:t>https://www.discoverlife.org/mp/20q?search=Hymenoptera</w:t>
        </w:r>
      </w:hyperlink>
      <w:r w:rsidRPr="0009019B">
        <w:rPr>
          <w:rFonts w:cs="Times New Roman"/>
          <w:szCs w:val="20"/>
        </w:rPr>
        <w:t xml:space="preserve"> (accessed 25 October 2024)</w:t>
      </w:r>
    </w:p>
    <w:p w14:paraId="4C655139"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[2] Michener CD (2007) The Bees of the World, 2nd Edition, Johns Hopkins University Press. </w:t>
      </w:r>
    </w:p>
    <w:p w14:paraId="58BC3B23" w14:textId="0E80CB46" w:rsidR="00C56AB4" w:rsidRPr="00385B18" w:rsidRDefault="00643707">
      <w:pPr>
        <w:spacing w:after="60" w:line="240" w:lineRule="auto"/>
        <w:ind w:left="720" w:hanging="720"/>
        <w:rPr>
          <w:rFonts w:cs="Times New Roman"/>
          <w:szCs w:val="20"/>
          <w:lang w:val="de-DE"/>
        </w:rPr>
      </w:pPr>
      <w:r w:rsidRPr="00385B18">
        <w:rPr>
          <w:rFonts w:cs="Times New Roman"/>
          <w:szCs w:val="20"/>
          <w:lang w:val="de-DE"/>
        </w:rPr>
        <w:t>[</w:t>
      </w:r>
      <w:r w:rsidR="00C56924" w:rsidRPr="00385B18">
        <w:rPr>
          <w:rFonts w:cs="Times New Roman"/>
          <w:szCs w:val="20"/>
          <w:lang w:val="de-DE"/>
        </w:rPr>
        <w:t>3</w:t>
      </w:r>
      <w:r w:rsidRPr="00385B18">
        <w:rPr>
          <w:rFonts w:cs="Times New Roman"/>
          <w:szCs w:val="20"/>
          <w:lang w:val="de-DE"/>
        </w:rPr>
        <w:t xml:space="preserve">] </w:t>
      </w:r>
      <w:proofErr w:type="spellStart"/>
      <w:r w:rsidRPr="00385B18">
        <w:rPr>
          <w:rFonts w:cs="Times New Roman"/>
          <w:szCs w:val="20"/>
          <w:lang w:val="de-DE"/>
        </w:rPr>
        <w:t>Gokcezade</w:t>
      </w:r>
      <w:proofErr w:type="spellEnd"/>
      <w:r w:rsidRPr="00385B18">
        <w:rPr>
          <w:rFonts w:cs="Times New Roman"/>
          <w:szCs w:val="20"/>
          <w:lang w:val="de-DE"/>
        </w:rPr>
        <w:t xml:space="preserve"> JF, </w:t>
      </w:r>
      <w:proofErr w:type="spellStart"/>
      <w:r w:rsidRPr="00385B18">
        <w:rPr>
          <w:rFonts w:cs="Times New Roman"/>
          <w:szCs w:val="20"/>
          <w:lang w:val="de-DE"/>
        </w:rPr>
        <w:t>Gereben</w:t>
      </w:r>
      <w:proofErr w:type="spellEnd"/>
      <w:r w:rsidRPr="00385B18">
        <w:rPr>
          <w:rFonts w:cs="Times New Roman"/>
          <w:szCs w:val="20"/>
          <w:lang w:val="de-DE"/>
        </w:rPr>
        <w:t xml:space="preserve">-Krenn BA, Neumayer J, Krenn, HW (2010) Feldbestimmungsschlüssel für die Hummeln Österreichs, Deutschlands und der Schweiz (Hymenoptera, </w:t>
      </w:r>
      <w:proofErr w:type="spellStart"/>
      <w:r w:rsidRPr="00385B18">
        <w:rPr>
          <w:rFonts w:cs="Times New Roman"/>
          <w:szCs w:val="20"/>
          <w:lang w:val="de-DE"/>
        </w:rPr>
        <w:t>Apidae</w:t>
      </w:r>
      <w:proofErr w:type="spellEnd"/>
      <w:r w:rsidRPr="00385B18">
        <w:rPr>
          <w:rFonts w:cs="Times New Roman"/>
          <w:szCs w:val="20"/>
          <w:lang w:val="de-DE"/>
        </w:rPr>
        <w:t>). Biologiezentrum/Oberösterreichische Landesmuseen.</w:t>
      </w:r>
    </w:p>
    <w:p w14:paraId="4835A41A" w14:textId="6E593640" w:rsidR="00C56AB4" w:rsidRPr="00385B18" w:rsidRDefault="00643707">
      <w:pPr>
        <w:spacing w:after="60" w:line="240" w:lineRule="auto"/>
        <w:ind w:left="720" w:hanging="720"/>
        <w:rPr>
          <w:rFonts w:cs="Times New Roman"/>
          <w:szCs w:val="20"/>
          <w:lang w:val="de-DE"/>
        </w:rPr>
      </w:pPr>
      <w:r w:rsidRPr="00385B18">
        <w:rPr>
          <w:rFonts w:cs="Times New Roman"/>
          <w:szCs w:val="20"/>
          <w:lang w:val="de-DE"/>
        </w:rPr>
        <w:t>[</w:t>
      </w:r>
      <w:r w:rsidR="00CB3CE6" w:rsidRPr="00385B18">
        <w:rPr>
          <w:rFonts w:cs="Times New Roman"/>
          <w:szCs w:val="20"/>
          <w:lang w:val="de-DE"/>
        </w:rPr>
        <w:t>4</w:t>
      </w:r>
      <w:r w:rsidRPr="00385B18">
        <w:rPr>
          <w:rFonts w:cs="Times New Roman"/>
          <w:szCs w:val="20"/>
          <w:lang w:val="de-DE"/>
        </w:rPr>
        <w:t xml:space="preserve">] Martin HJ, Wildbienen - Maskenbienen: </w:t>
      </w:r>
      <w:proofErr w:type="spellStart"/>
      <w:r w:rsidRPr="0044767F">
        <w:rPr>
          <w:rFonts w:cs="Times New Roman"/>
          <w:i/>
          <w:szCs w:val="20"/>
          <w:lang w:val="de-DE"/>
        </w:rPr>
        <w:t>Hylaeus</w:t>
      </w:r>
      <w:proofErr w:type="spellEnd"/>
      <w:r w:rsidRPr="00385B18">
        <w:rPr>
          <w:rFonts w:cs="Times New Roman"/>
          <w:szCs w:val="20"/>
          <w:lang w:val="de-DE"/>
        </w:rPr>
        <w:t xml:space="preserve">. [online] URL: </w:t>
      </w:r>
      <w:hyperlink r:id="rId61" w:tooltip="https://www.wildbienen.de/eb-hylae.htm" w:history="1">
        <w:r w:rsidRPr="00385B18">
          <w:rPr>
            <w:rFonts w:cs="Times New Roman"/>
            <w:szCs w:val="20"/>
            <w:lang w:val="de-DE"/>
          </w:rPr>
          <w:t>https://www.wildbienen.de/eb-hylae.htm</w:t>
        </w:r>
      </w:hyperlink>
      <w:r w:rsidR="008416DF" w:rsidRPr="00385B18">
        <w:rPr>
          <w:rFonts w:cs="Times New Roman"/>
          <w:szCs w:val="20"/>
          <w:lang w:val="de-DE"/>
        </w:rPr>
        <w:t xml:space="preserve"> (</w:t>
      </w:r>
      <w:proofErr w:type="spellStart"/>
      <w:r w:rsidR="008416DF" w:rsidRPr="00385B18">
        <w:rPr>
          <w:rFonts w:cs="Times New Roman"/>
          <w:szCs w:val="20"/>
          <w:lang w:val="de-DE"/>
        </w:rPr>
        <w:t>accessed</w:t>
      </w:r>
      <w:proofErr w:type="spellEnd"/>
      <w:r w:rsidR="008416DF" w:rsidRPr="00385B18">
        <w:rPr>
          <w:rFonts w:cs="Times New Roman"/>
          <w:szCs w:val="20"/>
          <w:lang w:val="de-DE"/>
        </w:rPr>
        <w:t xml:space="preserve"> 25 </w:t>
      </w:r>
      <w:proofErr w:type="spellStart"/>
      <w:r w:rsidR="008416DF" w:rsidRPr="00385B18">
        <w:rPr>
          <w:rFonts w:cs="Times New Roman"/>
          <w:szCs w:val="20"/>
          <w:lang w:val="de-DE"/>
        </w:rPr>
        <w:t>October</w:t>
      </w:r>
      <w:proofErr w:type="spellEnd"/>
      <w:r w:rsidR="008416DF" w:rsidRPr="00385B18">
        <w:rPr>
          <w:rFonts w:cs="Times New Roman"/>
          <w:szCs w:val="20"/>
          <w:lang w:val="de-DE"/>
        </w:rPr>
        <w:t xml:space="preserve"> 2024)</w:t>
      </w:r>
    </w:p>
    <w:p w14:paraId="4CE552FC" w14:textId="6F8321BE" w:rsidR="00C56AB4" w:rsidRPr="0009019B" w:rsidRDefault="008416DF">
      <w:pPr>
        <w:spacing w:after="60" w:line="240" w:lineRule="auto"/>
        <w:ind w:left="720" w:hanging="720"/>
        <w:rPr>
          <w:rFonts w:cs="Times New Roman"/>
          <w:szCs w:val="20"/>
        </w:rPr>
      </w:pPr>
      <w:r w:rsidRPr="0009019B">
        <w:rPr>
          <w:rFonts w:cs="Times New Roman"/>
          <w:szCs w:val="20"/>
        </w:rPr>
        <w:t>[</w:t>
      </w:r>
      <w:r w:rsidR="00BD7B21" w:rsidRPr="0009019B">
        <w:rPr>
          <w:rFonts w:cs="Times New Roman"/>
          <w:szCs w:val="20"/>
        </w:rPr>
        <w:t>5</w:t>
      </w:r>
      <w:r w:rsidRPr="0009019B">
        <w:rPr>
          <w:rFonts w:cs="Times New Roman"/>
          <w:szCs w:val="20"/>
        </w:rPr>
        <w:t xml:space="preserve">] NCSU Department of Entomology - </w:t>
      </w:r>
      <w:proofErr w:type="spellStart"/>
      <w:r w:rsidRPr="0009019B">
        <w:rPr>
          <w:rFonts w:cs="Times New Roman"/>
          <w:szCs w:val="20"/>
        </w:rPr>
        <w:t>Cynipidae</w:t>
      </w:r>
      <w:proofErr w:type="spellEnd"/>
      <w:r w:rsidRPr="0009019B">
        <w:rPr>
          <w:rFonts w:cs="Times New Roman"/>
          <w:szCs w:val="20"/>
        </w:rPr>
        <w:t xml:space="preserve">. [online] URL: </w:t>
      </w:r>
      <w:hyperlink r:id="rId62" w:tooltip="https://genent.cals.ncsu.edu/insect-identification/order-hymenoptera/family-cynipidae/" w:history="1">
        <w:r w:rsidRPr="0009019B">
          <w:rPr>
            <w:rFonts w:cs="Times New Roman"/>
            <w:szCs w:val="20"/>
          </w:rPr>
          <w:t>https://genent.cals.ncsu.edu/insect-identification/order-hymenoptera/family-cynipidae/</w:t>
        </w:r>
      </w:hyperlink>
      <w:r w:rsidRPr="0009019B">
        <w:rPr>
          <w:rFonts w:cs="Times New Roman"/>
          <w:szCs w:val="20"/>
        </w:rPr>
        <w:t xml:space="preserve"> (accessed 25 October 2024)</w:t>
      </w:r>
    </w:p>
    <w:p w14:paraId="14AD69B6" w14:textId="14B276D4" w:rsidR="00C56AB4" w:rsidRPr="0009019B" w:rsidRDefault="008416DF">
      <w:pPr>
        <w:spacing w:after="60" w:line="240" w:lineRule="auto"/>
        <w:ind w:left="720" w:hanging="720"/>
        <w:rPr>
          <w:rFonts w:cs="Times New Roman"/>
          <w:szCs w:val="20"/>
        </w:rPr>
      </w:pPr>
      <w:r w:rsidRPr="0009019B">
        <w:rPr>
          <w:rFonts w:cs="Times New Roman"/>
          <w:szCs w:val="20"/>
        </w:rPr>
        <w:t>[</w:t>
      </w:r>
      <w:r w:rsidR="00BD7B21" w:rsidRPr="0009019B">
        <w:rPr>
          <w:rFonts w:cs="Times New Roman"/>
          <w:szCs w:val="20"/>
        </w:rPr>
        <w:t>6</w:t>
      </w:r>
      <w:r w:rsidRPr="0009019B">
        <w:rPr>
          <w:rFonts w:cs="Times New Roman"/>
          <w:szCs w:val="20"/>
        </w:rPr>
        <w:t xml:space="preserve">] NCSU Department of Entomology - Formicidae. [online] URL: </w:t>
      </w:r>
      <w:hyperlink r:id="rId63" w:tooltip="https://genent.cals.ncsu.edu/insect-identification/order-hymenoptera/family-formicidae/" w:history="1">
        <w:r w:rsidRPr="0009019B">
          <w:rPr>
            <w:rFonts w:cs="Times New Roman"/>
            <w:szCs w:val="20"/>
          </w:rPr>
          <w:t>https://genent.cals.ncsu.edu/insect-identification/order-hymenoptera/family-formicidae/</w:t>
        </w:r>
      </w:hyperlink>
      <w:r w:rsidRPr="0009019B">
        <w:rPr>
          <w:rFonts w:cs="Times New Roman"/>
          <w:szCs w:val="20"/>
        </w:rPr>
        <w:t xml:space="preserve"> (accessed 25 October 2024)</w:t>
      </w:r>
    </w:p>
    <w:p w14:paraId="5BBD2EA0" w14:textId="1D855FC9" w:rsidR="00C56AB4" w:rsidRPr="0009019B" w:rsidRDefault="008416DF">
      <w:pPr>
        <w:spacing w:after="60" w:line="240" w:lineRule="auto"/>
        <w:ind w:left="720" w:hanging="720"/>
        <w:rPr>
          <w:rFonts w:cs="Times New Roman"/>
          <w:szCs w:val="20"/>
        </w:rPr>
      </w:pPr>
      <w:r w:rsidRPr="00385B18">
        <w:rPr>
          <w:rFonts w:cs="Times New Roman"/>
          <w:szCs w:val="20"/>
          <w:lang w:val="de-DE"/>
        </w:rPr>
        <w:t>[</w:t>
      </w:r>
      <w:r w:rsidR="009108AA" w:rsidRPr="00385B18">
        <w:rPr>
          <w:rFonts w:cs="Times New Roman"/>
          <w:szCs w:val="20"/>
          <w:lang w:val="de-DE"/>
        </w:rPr>
        <w:t>7</w:t>
      </w:r>
      <w:r w:rsidRPr="00385B18">
        <w:rPr>
          <w:rFonts w:cs="Times New Roman"/>
          <w:szCs w:val="20"/>
          <w:lang w:val="de-DE"/>
        </w:rPr>
        <w:t xml:space="preserve">] Martin HJ, Wildbienen - Furchenbienen: </w:t>
      </w:r>
      <w:proofErr w:type="spellStart"/>
      <w:r w:rsidRPr="0044767F">
        <w:rPr>
          <w:rFonts w:cs="Times New Roman"/>
          <w:i/>
          <w:szCs w:val="20"/>
          <w:lang w:val="de-DE"/>
        </w:rPr>
        <w:t>Halictus</w:t>
      </w:r>
      <w:proofErr w:type="spellEnd"/>
      <w:r w:rsidRPr="0044767F">
        <w:rPr>
          <w:rFonts w:cs="Times New Roman"/>
          <w:i/>
          <w:szCs w:val="20"/>
          <w:lang w:val="de-DE"/>
        </w:rPr>
        <w:t xml:space="preserve"> </w:t>
      </w:r>
      <w:proofErr w:type="spellStart"/>
      <w:r w:rsidRPr="0044767F">
        <w:rPr>
          <w:rFonts w:cs="Times New Roman"/>
          <w:i/>
          <w:szCs w:val="20"/>
          <w:lang w:val="de-DE"/>
        </w:rPr>
        <w:t>scabiosae</w:t>
      </w:r>
      <w:proofErr w:type="spellEnd"/>
      <w:r w:rsidRPr="00385B18">
        <w:rPr>
          <w:rFonts w:cs="Times New Roman"/>
          <w:szCs w:val="20"/>
          <w:lang w:val="de-DE"/>
        </w:rPr>
        <w:t xml:space="preserve">. </w:t>
      </w:r>
      <w:r w:rsidRPr="0009019B">
        <w:rPr>
          <w:rFonts w:cs="Times New Roman"/>
          <w:szCs w:val="20"/>
        </w:rPr>
        <w:t xml:space="preserve">[online] URL: </w:t>
      </w:r>
      <w:hyperlink r:id="rId64" w:tooltip="https://www.wildbienen.de/eb-hscab.htm" w:history="1">
        <w:r w:rsidRPr="0009019B">
          <w:rPr>
            <w:rFonts w:cs="Times New Roman"/>
            <w:szCs w:val="20"/>
          </w:rPr>
          <w:t>https://www.wildbienen.de/eb-hscab.htm</w:t>
        </w:r>
      </w:hyperlink>
      <w:r w:rsidRPr="0009019B">
        <w:rPr>
          <w:rFonts w:cs="Times New Roman"/>
          <w:szCs w:val="20"/>
        </w:rPr>
        <w:t xml:space="preserve"> (accessed 25 October 2024)</w:t>
      </w:r>
    </w:p>
    <w:p w14:paraId="03B2A338" w14:textId="20B86169" w:rsidR="00C56AB4" w:rsidRPr="0009019B" w:rsidRDefault="008416DF">
      <w:pPr>
        <w:spacing w:after="60" w:line="240" w:lineRule="auto"/>
        <w:ind w:left="720" w:hanging="720"/>
        <w:rPr>
          <w:rFonts w:cs="Times New Roman"/>
          <w:szCs w:val="20"/>
        </w:rPr>
      </w:pPr>
      <w:r w:rsidRPr="00385B18">
        <w:rPr>
          <w:rFonts w:cs="Times New Roman"/>
          <w:szCs w:val="20"/>
          <w:lang w:val="de-DE"/>
        </w:rPr>
        <w:t>[</w:t>
      </w:r>
      <w:r w:rsidR="00603564" w:rsidRPr="00385B18">
        <w:rPr>
          <w:rFonts w:cs="Times New Roman"/>
          <w:szCs w:val="20"/>
          <w:lang w:val="de-DE"/>
        </w:rPr>
        <w:t>8</w:t>
      </w:r>
      <w:r w:rsidRPr="00385B18">
        <w:rPr>
          <w:rFonts w:cs="Times New Roman"/>
          <w:szCs w:val="20"/>
          <w:lang w:val="de-DE"/>
        </w:rPr>
        <w:t xml:space="preserve">] Martin HJ, Wildbienen - Furchenbienen: </w:t>
      </w:r>
      <w:proofErr w:type="spellStart"/>
      <w:r w:rsidRPr="0044767F">
        <w:rPr>
          <w:rFonts w:cs="Times New Roman"/>
          <w:i/>
          <w:szCs w:val="20"/>
          <w:lang w:val="de-DE"/>
        </w:rPr>
        <w:t>Halictus</w:t>
      </w:r>
      <w:proofErr w:type="spellEnd"/>
      <w:r w:rsidRPr="0044767F">
        <w:rPr>
          <w:rFonts w:cs="Times New Roman"/>
          <w:i/>
          <w:szCs w:val="20"/>
          <w:lang w:val="de-DE"/>
        </w:rPr>
        <w:t xml:space="preserve"> </w:t>
      </w:r>
      <w:proofErr w:type="spellStart"/>
      <w:r w:rsidRPr="0044767F">
        <w:rPr>
          <w:rFonts w:cs="Times New Roman"/>
          <w:i/>
          <w:szCs w:val="20"/>
          <w:lang w:val="de-DE"/>
        </w:rPr>
        <w:t>subauratus</w:t>
      </w:r>
      <w:proofErr w:type="spellEnd"/>
      <w:r w:rsidRPr="00385B18">
        <w:rPr>
          <w:rFonts w:cs="Times New Roman"/>
          <w:szCs w:val="20"/>
          <w:lang w:val="de-DE"/>
        </w:rPr>
        <w:t xml:space="preserve">. </w:t>
      </w:r>
      <w:r w:rsidRPr="0009019B">
        <w:rPr>
          <w:rFonts w:cs="Times New Roman"/>
          <w:szCs w:val="20"/>
        </w:rPr>
        <w:t xml:space="preserve">[online] URL: </w:t>
      </w:r>
      <w:hyperlink r:id="rId65" w:tooltip="https://www.wildbienen.de/eb-hsuba.htm" w:history="1">
        <w:r w:rsidRPr="0009019B">
          <w:rPr>
            <w:rFonts w:cs="Times New Roman"/>
            <w:szCs w:val="20"/>
          </w:rPr>
          <w:t>https://www.wildbienen.de/eb-hsuba.htm</w:t>
        </w:r>
      </w:hyperlink>
      <w:r w:rsidRPr="0009019B">
        <w:rPr>
          <w:rFonts w:cs="Times New Roman"/>
          <w:szCs w:val="20"/>
        </w:rPr>
        <w:t xml:space="preserve"> (accessed 25 October 2024)</w:t>
      </w:r>
    </w:p>
    <w:p w14:paraId="772C4ED1" w14:textId="5C7DC63F" w:rsidR="00C56AB4" w:rsidRPr="0009019B" w:rsidRDefault="008416DF">
      <w:pPr>
        <w:spacing w:after="60" w:line="240" w:lineRule="auto"/>
        <w:ind w:left="720" w:hanging="720"/>
        <w:rPr>
          <w:rFonts w:cs="Times New Roman"/>
          <w:szCs w:val="20"/>
        </w:rPr>
      </w:pPr>
      <w:r w:rsidRPr="00385B18">
        <w:rPr>
          <w:rFonts w:cs="Times New Roman"/>
          <w:szCs w:val="20"/>
          <w:lang w:val="de-DE"/>
        </w:rPr>
        <w:t>[</w:t>
      </w:r>
      <w:r w:rsidR="00F61309" w:rsidRPr="00385B18">
        <w:rPr>
          <w:rFonts w:cs="Times New Roman"/>
          <w:szCs w:val="20"/>
          <w:lang w:val="de-DE"/>
        </w:rPr>
        <w:t>9</w:t>
      </w:r>
      <w:r w:rsidRPr="00385B18">
        <w:rPr>
          <w:rFonts w:cs="Times New Roman"/>
          <w:szCs w:val="20"/>
          <w:lang w:val="de-DE"/>
        </w:rPr>
        <w:t xml:space="preserve">] Martin HJ, Wildbienen - Furchenbienen: </w:t>
      </w:r>
      <w:proofErr w:type="spellStart"/>
      <w:r w:rsidRPr="0044767F">
        <w:rPr>
          <w:rFonts w:cs="Times New Roman"/>
          <w:i/>
          <w:szCs w:val="20"/>
          <w:lang w:val="de-DE"/>
        </w:rPr>
        <w:t>Lasioglossum</w:t>
      </w:r>
      <w:proofErr w:type="spellEnd"/>
      <w:r w:rsidRPr="0044767F">
        <w:rPr>
          <w:rFonts w:cs="Times New Roman"/>
          <w:i/>
          <w:szCs w:val="20"/>
          <w:lang w:val="de-DE"/>
        </w:rPr>
        <w:t xml:space="preserve"> </w:t>
      </w:r>
      <w:proofErr w:type="spellStart"/>
      <w:r w:rsidRPr="0044767F">
        <w:rPr>
          <w:rFonts w:cs="Times New Roman"/>
          <w:i/>
          <w:szCs w:val="20"/>
          <w:lang w:val="de-DE"/>
        </w:rPr>
        <w:t>calceatum</w:t>
      </w:r>
      <w:proofErr w:type="spellEnd"/>
      <w:r w:rsidRPr="00385B18">
        <w:rPr>
          <w:rFonts w:cs="Times New Roman"/>
          <w:szCs w:val="20"/>
          <w:lang w:val="de-DE"/>
        </w:rPr>
        <w:t xml:space="preserve">. </w:t>
      </w:r>
      <w:r w:rsidRPr="0009019B">
        <w:rPr>
          <w:rFonts w:cs="Times New Roman"/>
          <w:szCs w:val="20"/>
        </w:rPr>
        <w:t xml:space="preserve">[online] URL: </w:t>
      </w:r>
      <w:hyperlink r:id="rId66" w:tooltip="https://www.wildbienen.de/eb-lcalc.htm" w:history="1">
        <w:r w:rsidRPr="0009019B">
          <w:rPr>
            <w:rFonts w:cs="Times New Roman"/>
            <w:szCs w:val="20"/>
          </w:rPr>
          <w:t>https://www.wildbienen.de/eb-lcalc.htm</w:t>
        </w:r>
      </w:hyperlink>
      <w:r w:rsidRPr="0009019B">
        <w:rPr>
          <w:rFonts w:cs="Times New Roman"/>
          <w:szCs w:val="20"/>
        </w:rPr>
        <w:t xml:space="preserve"> (accessed 25 October 2024)</w:t>
      </w:r>
    </w:p>
    <w:p w14:paraId="067D79E9" w14:textId="7E03021C" w:rsidR="00C56AB4" w:rsidRPr="0009019B" w:rsidRDefault="008416DF">
      <w:pPr>
        <w:spacing w:after="60" w:line="240" w:lineRule="auto"/>
        <w:ind w:left="720" w:hanging="720"/>
        <w:rPr>
          <w:rFonts w:cs="Times New Roman"/>
          <w:szCs w:val="20"/>
        </w:rPr>
      </w:pPr>
      <w:r w:rsidRPr="00385B18">
        <w:rPr>
          <w:rFonts w:cs="Times New Roman"/>
          <w:szCs w:val="20"/>
          <w:lang w:val="de-DE"/>
        </w:rPr>
        <w:t>[1</w:t>
      </w:r>
      <w:r w:rsidR="00D43411" w:rsidRPr="00385B18">
        <w:rPr>
          <w:rFonts w:cs="Times New Roman"/>
          <w:szCs w:val="20"/>
          <w:lang w:val="de-DE"/>
        </w:rPr>
        <w:t>0</w:t>
      </w:r>
      <w:r w:rsidRPr="00385B18">
        <w:rPr>
          <w:rFonts w:cs="Times New Roman"/>
          <w:szCs w:val="20"/>
          <w:lang w:val="de-DE"/>
        </w:rPr>
        <w:t xml:space="preserve">] Martin HJ, Wildbienen - Wollbienen: </w:t>
      </w:r>
      <w:proofErr w:type="spellStart"/>
      <w:r w:rsidRPr="0044767F">
        <w:rPr>
          <w:rFonts w:cs="Times New Roman"/>
          <w:i/>
          <w:szCs w:val="20"/>
          <w:lang w:val="de-DE"/>
        </w:rPr>
        <w:t>Anthidium</w:t>
      </w:r>
      <w:proofErr w:type="spellEnd"/>
      <w:r w:rsidRPr="0044767F">
        <w:rPr>
          <w:rFonts w:cs="Times New Roman"/>
          <w:i/>
          <w:szCs w:val="20"/>
          <w:lang w:val="de-DE"/>
        </w:rPr>
        <w:t xml:space="preserve"> </w:t>
      </w:r>
      <w:proofErr w:type="spellStart"/>
      <w:r w:rsidRPr="0044767F">
        <w:rPr>
          <w:rFonts w:cs="Times New Roman"/>
          <w:i/>
          <w:szCs w:val="20"/>
          <w:lang w:val="de-DE"/>
        </w:rPr>
        <w:t>manicatum</w:t>
      </w:r>
      <w:proofErr w:type="spellEnd"/>
      <w:r w:rsidRPr="00385B18">
        <w:rPr>
          <w:rFonts w:cs="Times New Roman"/>
          <w:szCs w:val="20"/>
          <w:lang w:val="de-DE"/>
        </w:rPr>
        <w:t xml:space="preserve">. </w:t>
      </w:r>
      <w:r w:rsidRPr="0009019B">
        <w:rPr>
          <w:rFonts w:cs="Times New Roman"/>
          <w:szCs w:val="20"/>
        </w:rPr>
        <w:t xml:space="preserve">[online] URL: </w:t>
      </w:r>
      <w:hyperlink r:id="rId67" w:tooltip="https://www.wildbienen.de/eb-amani.htm" w:history="1">
        <w:r w:rsidRPr="0009019B">
          <w:rPr>
            <w:rFonts w:cs="Times New Roman"/>
            <w:szCs w:val="20"/>
          </w:rPr>
          <w:t>https://www.wildbienen.de/eb-amani.htm</w:t>
        </w:r>
      </w:hyperlink>
      <w:r w:rsidRPr="0009019B">
        <w:rPr>
          <w:rFonts w:cs="Times New Roman"/>
          <w:szCs w:val="20"/>
        </w:rPr>
        <w:t xml:space="preserve"> (accessed 25 October 2024)</w:t>
      </w:r>
    </w:p>
    <w:p w14:paraId="16BA9585" w14:textId="03AA7A4C" w:rsidR="00C56AB4" w:rsidRPr="0009019B" w:rsidRDefault="008416DF">
      <w:pPr>
        <w:spacing w:after="60" w:line="240" w:lineRule="auto"/>
        <w:ind w:left="720" w:hanging="720"/>
        <w:rPr>
          <w:rFonts w:cs="Times New Roman"/>
          <w:szCs w:val="20"/>
        </w:rPr>
      </w:pPr>
      <w:r w:rsidRPr="00385B18">
        <w:rPr>
          <w:rFonts w:cs="Times New Roman"/>
          <w:szCs w:val="20"/>
          <w:lang w:val="de-DE"/>
        </w:rPr>
        <w:t>[1</w:t>
      </w:r>
      <w:r w:rsidR="00DC5397" w:rsidRPr="00385B18">
        <w:rPr>
          <w:rFonts w:cs="Times New Roman"/>
          <w:szCs w:val="20"/>
          <w:lang w:val="de-DE"/>
        </w:rPr>
        <w:t>1</w:t>
      </w:r>
      <w:r w:rsidRPr="00385B18">
        <w:rPr>
          <w:rFonts w:cs="Times New Roman"/>
          <w:szCs w:val="20"/>
          <w:lang w:val="de-DE"/>
        </w:rPr>
        <w:t xml:space="preserve">] Martin HJ, Wildbienen - Blattschneider- &amp; Mörtelbienen: </w:t>
      </w:r>
      <w:r w:rsidRPr="0044767F">
        <w:rPr>
          <w:rFonts w:cs="Times New Roman"/>
          <w:i/>
          <w:szCs w:val="20"/>
          <w:lang w:val="de-DE"/>
        </w:rPr>
        <w:t>Megachile</w:t>
      </w:r>
      <w:r w:rsidRPr="00385B18">
        <w:rPr>
          <w:rFonts w:cs="Times New Roman"/>
          <w:szCs w:val="20"/>
          <w:lang w:val="de-DE"/>
        </w:rPr>
        <w:t xml:space="preserve">. </w:t>
      </w:r>
      <w:r w:rsidRPr="0009019B">
        <w:rPr>
          <w:rFonts w:cs="Times New Roman"/>
          <w:szCs w:val="20"/>
        </w:rPr>
        <w:t xml:space="preserve">[online] URL: </w:t>
      </w:r>
      <w:hyperlink r:id="rId68" w:tooltip="https://www.wildbienen.de/eb-megac.htm" w:history="1">
        <w:r w:rsidRPr="0009019B">
          <w:rPr>
            <w:rFonts w:cs="Times New Roman"/>
            <w:szCs w:val="20"/>
          </w:rPr>
          <w:t>https://www.wildbienen.de/eb-megac.htm</w:t>
        </w:r>
      </w:hyperlink>
      <w:r w:rsidRPr="0009019B">
        <w:rPr>
          <w:rFonts w:cs="Times New Roman"/>
          <w:szCs w:val="20"/>
        </w:rPr>
        <w:t xml:space="preserve"> (accessed 25 October 2024)</w:t>
      </w:r>
    </w:p>
    <w:p w14:paraId="0F06D9CC" w14:textId="3E226DF5" w:rsidR="00C56AB4" w:rsidRPr="0009019B" w:rsidRDefault="008416DF">
      <w:pPr>
        <w:spacing w:after="60" w:line="240" w:lineRule="auto"/>
        <w:ind w:left="720" w:hanging="720"/>
        <w:rPr>
          <w:rFonts w:cs="Times New Roman"/>
          <w:szCs w:val="20"/>
        </w:rPr>
      </w:pPr>
      <w:r w:rsidRPr="00385B18">
        <w:rPr>
          <w:rFonts w:cs="Times New Roman"/>
          <w:szCs w:val="20"/>
          <w:lang w:val="de-DE"/>
        </w:rPr>
        <w:t>[1</w:t>
      </w:r>
      <w:r w:rsidR="00DC5397" w:rsidRPr="00385B18">
        <w:rPr>
          <w:rFonts w:cs="Times New Roman"/>
          <w:szCs w:val="20"/>
          <w:lang w:val="de-DE"/>
        </w:rPr>
        <w:t>2</w:t>
      </w:r>
      <w:r w:rsidRPr="00385B18">
        <w:rPr>
          <w:rFonts w:cs="Times New Roman"/>
          <w:szCs w:val="20"/>
          <w:lang w:val="de-DE"/>
        </w:rPr>
        <w:t xml:space="preserve">] Martin HJ, Wildbienen - Mauerbienen: </w:t>
      </w:r>
      <w:proofErr w:type="spellStart"/>
      <w:r w:rsidRPr="0044767F">
        <w:rPr>
          <w:rFonts w:cs="Times New Roman"/>
          <w:i/>
          <w:szCs w:val="20"/>
          <w:lang w:val="de-DE"/>
        </w:rPr>
        <w:t>Osmia</w:t>
      </w:r>
      <w:proofErr w:type="spellEnd"/>
      <w:r w:rsidRPr="00385B18">
        <w:rPr>
          <w:rFonts w:cs="Times New Roman"/>
          <w:szCs w:val="20"/>
          <w:lang w:val="de-DE"/>
        </w:rPr>
        <w:t xml:space="preserve">. </w:t>
      </w:r>
      <w:r w:rsidRPr="0009019B">
        <w:rPr>
          <w:rFonts w:cs="Times New Roman"/>
          <w:szCs w:val="20"/>
        </w:rPr>
        <w:t xml:space="preserve">[online] URL: </w:t>
      </w:r>
      <w:hyperlink r:id="rId69" w:tooltip="https://www.wildbienen.de/eb-osmia.htm" w:history="1">
        <w:r w:rsidRPr="0009019B">
          <w:rPr>
            <w:rFonts w:cs="Times New Roman"/>
            <w:szCs w:val="20"/>
          </w:rPr>
          <w:t>https://www.wildbienen.de/eb-osmia.htm</w:t>
        </w:r>
      </w:hyperlink>
      <w:r w:rsidRPr="0009019B">
        <w:rPr>
          <w:rFonts w:cs="Times New Roman"/>
          <w:szCs w:val="20"/>
        </w:rPr>
        <w:t xml:space="preserve"> (accessed 25 October 2024)</w:t>
      </w:r>
    </w:p>
    <w:p w14:paraId="14DE2FB8" w14:textId="49E11A42" w:rsidR="00C56AB4" w:rsidRPr="0009019B" w:rsidRDefault="008416DF">
      <w:pPr>
        <w:spacing w:after="60" w:line="240" w:lineRule="auto"/>
        <w:ind w:left="720" w:hanging="720"/>
        <w:rPr>
          <w:rFonts w:cs="Times New Roman"/>
          <w:szCs w:val="20"/>
        </w:rPr>
      </w:pPr>
      <w:r w:rsidRPr="00385B18">
        <w:rPr>
          <w:rFonts w:cs="Times New Roman"/>
          <w:szCs w:val="20"/>
          <w:lang w:val="de-DE"/>
        </w:rPr>
        <w:t>[1</w:t>
      </w:r>
      <w:r w:rsidR="00FC2C7C" w:rsidRPr="00385B18">
        <w:rPr>
          <w:rFonts w:cs="Times New Roman"/>
          <w:szCs w:val="20"/>
          <w:lang w:val="de-DE"/>
        </w:rPr>
        <w:t>3</w:t>
      </w:r>
      <w:r w:rsidRPr="00385B18">
        <w:rPr>
          <w:rFonts w:cs="Times New Roman"/>
          <w:szCs w:val="20"/>
          <w:lang w:val="de-DE"/>
        </w:rPr>
        <w:t xml:space="preserve">] Martin HJ, Wildbienen - Hosenbienen: </w:t>
      </w:r>
      <w:proofErr w:type="spellStart"/>
      <w:r w:rsidRPr="0044767F">
        <w:rPr>
          <w:rFonts w:cs="Times New Roman"/>
          <w:i/>
          <w:szCs w:val="20"/>
          <w:lang w:val="de-DE"/>
        </w:rPr>
        <w:t>Dasypoda</w:t>
      </w:r>
      <w:proofErr w:type="spellEnd"/>
      <w:r w:rsidRPr="00385B18">
        <w:rPr>
          <w:rFonts w:cs="Times New Roman"/>
          <w:szCs w:val="20"/>
          <w:lang w:val="de-DE"/>
        </w:rPr>
        <w:t xml:space="preserve">. </w:t>
      </w:r>
      <w:r w:rsidRPr="0009019B">
        <w:rPr>
          <w:rFonts w:cs="Times New Roman"/>
          <w:szCs w:val="20"/>
        </w:rPr>
        <w:t xml:space="preserve">[online] URL: </w:t>
      </w:r>
      <w:hyperlink r:id="rId70" w:tooltip="https://www.wildbienen.de/eb-dasyp.htm" w:history="1">
        <w:r w:rsidRPr="0009019B">
          <w:rPr>
            <w:rFonts w:cs="Times New Roman"/>
            <w:szCs w:val="20"/>
          </w:rPr>
          <w:t>https://www.wildbienen.de/eb-dasyp.htm</w:t>
        </w:r>
      </w:hyperlink>
      <w:r w:rsidRPr="0009019B">
        <w:rPr>
          <w:rFonts w:cs="Times New Roman"/>
          <w:szCs w:val="20"/>
        </w:rPr>
        <w:t xml:space="preserve"> (accessed 25 October 2024)</w:t>
      </w:r>
    </w:p>
    <w:p w14:paraId="2AD959B2" w14:textId="5BB9300A" w:rsidR="00C56AB4" w:rsidRPr="0009019B" w:rsidRDefault="008416DF">
      <w:pPr>
        <w:spacing w:after="60" w:line="240" w:lineRule="auto"/>
        <w:ind w:left="720" w:hanging="720"/>
        <w:rPr>
          <w:rFonts w:cs="Times New Roman"/>
          <w:szCs w:val="20"/>
        </w:rPr>
      </w:pPr>
      <w:r w:rsidRPr="00385B18">
        <w:rPr>
          <w:rFonts w:cs="Times New Roman"/>
          <w:szCs w:val="20"/>
          <w:lang w:val="de-DE"/>
        </w:rPr>
        <w:t>[1</w:t>
      </w:r>
      <w:r w:rsidR="000531B0" w:rsidRPr="00385B18">
        <w:rPr>
          <w:rFonts w:cs="Times New Roman"/>
          <w:szCs w:val="20"/>
          <w:lang w:val="de-DE"/>
        </w:rPr>
        <w:t>4</w:t>
      </w:r>
      <w:r w:rsidRPr="00385B18">
        <w:rPr>
          <w:rFonts w:cs="Times New Roman"/>
          <w:szCs w:val="20"/>
          <w:lang w:val="de-DE"/>
        </w:rPr>
        <w:t xml:space="preserve">] Martin HJ, Wildbienen - Schenkelbienen: </w:t>
      </w:r>
      <w:proofErr w:type="spellStart"/>
      <w:r w:rsidRPr="0044767F">
        <w:rPr>
          <w:rFonts w:cs="Times New Roman"/>
          <w:i/>
          <w:szCs w:val="20"/>
          <w:lang w:val="de-DE"/>
        </w:rPr>
        <w:t>Macropis</w:t>
      </w:r>
      <w:proofErr w:type="spellEnd"/>
      <w:r w:rsidRPr="00385B18">
        <w:rPr>
          <w:rFonts w:cs="Times New Roman"/>
          <w:szCs w:val="20"/>
          <w:lang w:val="de-DE"/>
        </w:rPr>
        <w:t xml:space="preserve">. </w:t>
      </w:r>
      <w:r w:rsidRPr="0009019B">
        <w:rPr>
          <w:rFonts w:cs="Times New Roman"/>
          <w:szCs w:val="20"/>
        </w:rPr>
        <w:t xml:space="preserve">[online] URL: </w:t>
      </w:r>
      <w:hyperlink r:id="rId71" w:tooltip="https://www.wildbienen.de/eb-macro.htm" w:history="1">
        <w:r w:rsidRPr="0009019B">
          <w:rPr>
            <w:rFonts w:cs="Times New Roman"/>
            <w:szCs w:val="20"/>
          </w:rPr>
          <w:t>https://www.wildbienen.de/eb-macro.htm</w:t>
        </w:r>
      </w:hyperlink>
      <w:r w:rsidRPr="0009019B">
        <w:rPr>
          <w:rFonts w:cs="Times New Roman"/>
          <w:szCs w:val="20"/>
        </w:rPr>
        <w:t xml:space="preserve"> (accessed 25 October 2024)</w:t>
      </w:r>
    </w:p>
    <w:p w14:paraId="6F52CFD0" w14:textId="77777777" w:rsidR="00C56AB4" w:rsidRPr="0009019B" w:rsidRDefault="008416DF">
      <w:pPr>
        <w:spacing w:after="60" w:line="240" w:lineRule="auto"/>
        <w:rPr>
          <w:rFonts w:cs="Times New Roman"/>
          <w:b/>
          <w:szCs w:val="20"/>
        </w:rPr>
      </w:pPr>
      <w:r w:rsidRPr="0009019B">
        <w:rPr>
          <w:rFonts w:cs="Times New Roman"/>
          <w:b/>
          <w:szCs w:val="20"/>
        </w:rPr>
        <w:t>Other resources used:</w:t>
      </w:r>
    </w:p>
    <w:p w14:paraId="33202D3B" w14:textId="77777777" w:rsidR="00C56AB4" w:rsidRPr="00385B18" w:rsidRDefault="008416DF">
      <w:pPr>
        <w:spacing w:after="60" w:line="240" w:lineRule="auto"/>
        <w:ind w:left="720" w:hanging="720"/>
        <w:rPr>
          <w:rFonts w:cs="Times New Roman"/>
          <w:szCs w:val="20"/>
          <w:lang w:val="de-DE"/>
        </w:rPr>
      </w:pPr>
      <w:r w:rsidRPr="0009019B">
        <w:rPr>
          <w:rFonts w:cs="Times New Roman"/>
          <w:szCs w:val="20"/>
        </w:rPr>
        <w:t xml:space="preserve">Amiet F (1996) Fauna Helvetica. </w:t>
      </w:r>
      <w:proofErr w:type="spellStart"/>
      <w:r w:rsidRPr="00385B18">
        <w:rPr>
          <w:rFonts w:cs="Times New Roman"/>
          <w:szCs w:val="20"/>
          <w:lang w:val="de-DE"/>
        </w:rPr>
        <w:t>Apidae</w:t>
      </w:r>
      <w:proofErr w:type="spellEnd"/>
      <w:r w:rsidRPr="00385B18">
        <w:rPr>
          <w:rFonts w:cs="Times New Roman"/>
          <w:szCs w:val="20"/>
          <w:lang w:val="de-DE"/>
        </w:rPr>
        <w:t>. 1. Teil (</w:t>
      </w:r>
      <w:proofErr w:type="spellStart"/>
      <w:r w:rsidRPr="0044767F">
        <w:rPr>
          <w:rFonts w:cs="Times New Roman"/>
          <w:i/>
          <w:szCs w:val="20"/>
          <w:lang w:val="de-DE"/>
        </w:rPr>
        <w:t>Bombus</w:t>
      </w:r>
      <w:proofErr w:type="spellEnd"/>
      <w:r w:rsidRPr="00385B18">
        <w:rPr>
          <w:rFonts w:cs="Times New Roman"/>
          <w:szCs w:val="20"/>
          <w:lang w:val="de-DE"/>
        </w:rPr>
        <w:t xml:space="preserve">, </w:t>
      </w:r>
      <w:proofErr w:type="spellStart"/>
      <w:r w:rsidRPr="0044767F">
        <w:rPr>
          <w:rFonts w:cs="Times New Roman"/>
          <w:i/>
          <w:szCs w:val="20"/>
          <w:lang w:val="de-DE"/>
        </w:rPr>
        <w:t>Psithyrus</w:t>
      </w:r>
      <w:proofErr w:type="spellEnd"/>
      <w:r w:rsidRPr="00385B18">
        <w:rPr>
          <w:rFonts w:cs="Times New Roman"/>
          <w:szCs w:val="20"/>
          <w:lang w:val="de-DE"/>
        </w:rPr>
        <w:t>). Schweizerische Entomologische Gesellschaft. Neuchâtel.</w:t>
      </w:r>
    </w:p>
    <w:p w14:paraId="7474003B" w14:textId="77777777" w:rsidR="00C56AB4" w:rsidRPr="00385B18" w:rsidRDefault="008416DF">
      <w:pPr>
        <w:spacing w:after="60" w:line="240" w:lineRule="auto"/>
        <w:ind w:left="720" w:hanging="720"/>
        <w:rPr>
          <w:rFonts w:cs="Times New Roman"/>
          <w:szCs w:val="20"/>
          <w:lang w:val="de-DE"/>
        </w:rPr>
      </w:pPr>
      <w:proofErr w:type="spellStart"/>
      <w:r w:rsidRPr="00385B18">
        <w:rPr>
          <w:rFonts w:cs="Times New Roman"/>
          <w:szCs w:val="20"/>
          <w:lang w:val="de-DE"/>
        </w:rPr>
        <w:t>Scheuchl</w:t>
      </w:r>
      <w:proofErr w:type="spellEnd"/>
      <w:r w:rsidRPr="00385B18">
        <w:rPr>
          <w:rFonts w:cs="Times New Roman"/>
          <w:szCs w:val="20"/>
          <w:lang w:val="de-DE"/>
        </w:rPr>
        <w:t xml:space="preserve"> E (1995) Illustrierte Bestimmungsschlüssel der Wildbienen Deutschlands und Österreichs. Band I: </w:t>
      </w:r>
      <w:proofErr w:type="spellStart"/>
      <w:r w:rsidRPr="00385B18">
        <w:rPr>
          <w:rFonts w:cs="Times New Roman"/>
          <w:szCs w:val="20"/>
          <w:lang w:val="de-DE"/>
        </w:rPr>
        <w:t>Anthophoridae</w:t>
      </w:r>
      <w:proofErr w:type="spellEnd"/>
      <w:r w:rsidRPr="00385B18">
        <w:rPr>
          <w:rFonts w:cs="Times New Roman"/>
          <w:szCs w:val="20"/>
          <w:lang w:val="de-DE"/>
        </w:rPr>
        <w:t xml:space="preserve">. </w:t>
      </w:r>
      <w:proofErr w:type="spellStart"/>
      <w:r w:rsidRPr="00385B18">
        <w:rPr>
          <w:rFonts w:cs="Times New Roman"/>
          <w:szCs w:val="20"/>
          <w:lang w:val="de-DE"/>
        </w:rPr>
        <w:t>Velden</w:t>
      </w:r>
      <w:proofErr w:type="spellEnd"/>
      <w:r w:rsidRPr="00385B18">
        <w:rPr>
          <w:rFonts w:cs="Times New Roman"/>
          <w:szCs w:val="20"/>
          <w:lang w:val="de-DE"/>
        </w:rPr>
        <w:t>: Eigenverlag.</w:t>
      </w:r>
    </w:p>
    <w:p w14:paraId="2139CDEF" w14:textId="77777777" w:rsidR="00C56AB4" w:rsidRPr="00385B18" w:rsidRDefault="008416DF">
      <w:pPr>
        <w:spacing w:after="60" w:line="240" w:lineRule="auto"/>
        <w:ind w:left="720" w:hanging="720"/>
        <w:rPr>
          <w:szCs w:val="20"/>
          <w:lang w:val="de-DE"/>
        </w:rPr>
      </w:pPr>
      <w:r w:rsidRPr="00385B18">
        <w:rPr>
          <w:rFonts w:cs="Times New Roman"/>
          <w:szCs w:val="20"/>
          <w:lang w:val="de-DE"/>
        </w:rPr>
        <w:t xml:space="preserve">Westrich P (2023) Faszination Wildbienen. [online] URL: </w:t>
      </w:r>
      <w:hyperlink r:id="rId72" w:history="1">
        <w:r w:rsidRPr="00385B18">
          <w:rPr>
            <w:rFonts w:cs="Times New Roman"/>
            <w:szCs w:val="20"/>
            <w:lang w:val="de-DE"/>
          </w:rPr>
          <w:t>https://www.wildbienen.info/</w:t>
        </w:r>
      </w:hyperlink>
      <w:r w:rsidRPr="00385B18">
        <w:rPr>
          <w:rFonts w:cs="Times New Roman"/>
          <w:szCs w:val="20"/>
          <w:lang w:val="de-DE"/>
        </w:rPr>
        <w:t xml:space="preserve"> (</w:t>
      </w:r>
      <w:proofErr w:type="spellStart"/>
      <w:r w:rsidRPr="00385B18">
        <w:rPr>
          <w:rFonts w:cs="Times New Roman"/>
          <w:szCs w:val="20"/>
          <w:lang w:val="de-DE"/>
        </w:rPr>
        <w:t>accessed</w:t>
      </w:r>
      <w:proofErr w:type="spellEnd"/>
      <w:r w:rsidRPr="00385B18">
        <w:rPr>
          <w:rFonts w:cs="Times New Roman"/>
          <w:szCs w:val="20"/>
          <w:lang w:val="de-DE"/>
        </w:rPr>
        <w:t xml:space="preserve"> 4 </w:t>
      </w:r>
      <w:proofErr w:type="spellStart"/>
      <w:r w:rsidRPr="00385B18">
        <w:rPr>
          <w:rFonts w:cs="Times New Roman"/>
          <w:szCs w:val="20"/>
          <w:lang w:val="de-DE"/>
        </w:rPr>
        <w:t>December</w:t>
      </w:r>
      <w:proofErr w:type="spellEnd"/>
      <w:r w:rsidRPr="00385B18">
        <w:rPr>
          <w:rFonts w:cs="Times New Roman"/>
          <w:szCs w:val="20"/>
          <w:lang w:val="de-DE"/>
        </w:rPr>
        <w:t xml:space="preserve"> 2023).</w:t>
      </w:r>
    </w:p>
    <w:p w14:paraId="419E1AAC" w14:textId="77777777" w:rsidR="00C56AB4" w:rsidRPr="0009019B" w:rsidRDefault="008416DF">
      <w:pPr>
        <w:pStyle w:val="berschrift1"/>
        <w:rPr>
          <w:sz w:val="18"/>
          <w:szCs w:val="18"/>
        </w:rPr>
      </w:pPr>
      <w:r w:rsidRPr="00385B18">
        <w:rPr>
          <w:lang w:val="de-DE"/>
        </w:rPr>
        <w:t xml:space="preserve">Appendix Table IV. </w:t>
      </w:r>
      <w:bookmarkStart w:id="5" w:name="_Hlk180728400"/>
      <w:r w:rsidRPr="0009019B">
        <w:t>Visible features and identification assessments for Diptera in the smartphone images dataset.</w:t>
      </w:r>
      <w:bookmarkEnd w:id="5"/>
    </w:p>
    <w:p w14:paraId="697211F2" w14:textId="6A74D635" w:rsidR="00C56AB4" w:rsidRPr="0009019B" w:rsidRDefault="008416DF">
      <w:pPr>
        <w:rPr>
          <w:rFonts w:cs="Times New Roman"/>
          <w:szCs w:val="20"/>
        </w:rPr>
      </w:pPr>
      <w:r w:rsidRPr="0009019B">
        <w:rPr>
          <w:rFonts w:cs="Times New Roman"/>
          <w:szCs w:val="20"/>
        </w:rPr>
        <w:t xml:space="preserve">The column "Taxa ID" corresponds to the identifiers used in Appendix Tab. VI. The column "Ref." contains reference IDs, with further details provided at the bottom of the table. The column "R/S." indicates whether the identification is robust (R) or subjective (S). Identification evaluated as "robust" (R) were carried out using the </w:t>
      </w:r>
      <w:r w:rsidRPr="0009019B">
        <w:rPr>
          <w:rFonts w:cs="Times New Roman"/>
          <w:szCs w:val="20"/>
        </w:rPr>
        <w:lastRenderedPageBreak/>
        <w:t>Hoverfly field guide (Ball 2015 - [2]), following a step-by-step process using all visible characteristics across the photo series for each fly. These identifications were cross-checked against multiple sources, which are provided in the "Ref." column. Subjective (S) identifications were made based on the co-author’s previous experience with microscope-based identification and compiled information from family descriptions in dichotomous keys (including Marshall 2012 - [3]), Stephen Falk’s online image collections [4], and other sources. All non-Syrphid Diptera identifications were classified as subjective due to reliance on expert judgement and less distinct features.</w:t>
      </w:r>
    </w:p>
    <w:p w14:paraId="58276C78" w14:textId="77777777" w:rsidR="00C56AB4" w:rsidRPr="0009019B" w:rsidRDefault="008416DF">
      <w:pPr>
        <w:rPr>
          <w:rFonts w:cs="Times New Roman"/>
          <w:szCs w:val="20"/>
        </w:rPr>
      </w:pPr>
      <w:r w:rsidRPr="0009019B">
        <w:rPr>
          <w:rFonts w:cs="Times New Roman"/>
          <w:szCs w:val="20"/>
        </w:rPr>
        <w:t>Note that the example images were cropped and scaled from the full-view captures to enhance clarity. Insects appear photographed from multiple angles due to their natural movement on the target flower, over which the smartphone was mounted. A taxonomist made the final identification decision based on all available views of the same individual appearing in a sequence of consecutive images. The table below illustrates example images that may not capture all visible features, given the multiple images associated with each individual. The complete image dataset will be made available upon reasonable request.</w:t>
      </w:r>
    </w:p>
    <w:tbl>
      <w:tblPr>
        <w:tblW w:w="9351" w:type="dxa"/>
        <w:tblLayout w:type="fixed"/>
        <w:tblLook w:val="0600" w:firstRow="0" w:lastRow="0" w:firstColumn="0" w:lastColumn="0" w:noHBand="1" w:noVBand="1"/>
      </w:tblPr>
      <w:tblGrid>
        <w:gridCol w:w="1413"/>
        <w:gridCol w:w="1417"/>
        <w:gridCol w:w="4962"/>
        <w:gridCol w:w="1134"/>
        <w:gridCol w:w="425"/>
      </w:tblGrid>
      <w:tr w:rsidR="00C56AB4" w:rsidRPr="0009019B" w14:paraId="22B7A4B2" w14:textId="77777777">
        <w:tc>
          <w:tcPr>
            <w:tcW w:w="1413" w:type="dxa"/>
            <w:tcBorders>
              <w:top w:val="single" w:sz="4" w:space="0" w:color="666666"/>
              <w:left w:val="single" w:sz="4" w:space="0" w:color="666666"/>
              <w:bottom w:val="single" w:sz="4" w:space="0" w:color="666666"/>
              <w:right w:val="single" w:sz="4" w:space="0" w:color="666666"/>
            </w:tcBorders>
            <w:vAlign w:val="center"/>
          </w:tcPr>
          <w:p w14:paraId="7B792596"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Taxa ID</w:t>
            </w:r>
          </w:p>
        </w:tc>
        <w:tc>
          <w:tcPr>
            <w:tcW w:w="1417"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71A3DE34"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Image examples (cropped)</w:t>
            </w:r>
          </w:p>
        </w:tc>
        <w:tc>
          <w:tcPr>
            <w:tcW w:w="4962"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369074B1"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Visible distinguishing features and identification assessments</w:t>
            </w:r>
          </w:p>
        </w:tc>
        <w:tc>
          <w:tcPr>
            <w:tcW w:w="1134"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5ED97142"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Ref.</w:t>
            </w:r>
          </w:p>
        </w:tc>
        <w:tc>
          <w:tcPr>
            <w:tcW w:w="425" w:type="dxa"/>
            <w:tcBorders>
              <w:top w:val="single" w:sz="4" w:space="0" w:color="666666"/>
              <w:left w:val="single" w:sz="4" w:space="0" w:color="666666"/>
              <w:bottom w:val="single" w:sz="4" w:space="0" w:color="666666"/>
              <w:right w:val="single" w:sz="4" w:space="0" w:color="666666"/>
            </w:tcBorders>
            <w:tcMar>
              <w:top w:w="0" w:type="dxa"/>
              <w:left w:w="0" w:type="dxa"/>
              <w:bottom w:w="0" w:type="dxa"/>
              <w:right w:w="0" w:type="dxa"/>
            </w:tcMar>
            <w:vAlign w:val="center"/>
          </w:tcPr>
          <w:p w14:paraId="56DACB57" w14:textId="77777777" w:rsidR="00C56AB4" w:rsidRPr="0009019B" w:rsidRDefault="008416DF">
            <w:pPr>
              <w:spacing w:line="240" w:lineRule="auto"/>
              <w:jc w:val="center"/>
              <w:rPr>
                <w:rFonts w:eastAsia="Times New Roman" w:cs="Times New Roman"/>
                <w:b/>
                <w:sz w:val="18"/>
                <w:szCs w:val="18"/>
              </w:rPr>
            </w:pPr>
            <w:r w:rsidRPr="0009019B">
              <w:rPr>
                <w:rFonts w:eastAsia="Times New Roman" w:cs="Times New Roman"/>
                <w:b/>
                <w:sz w:val="18"/>
                <w:szCs w:val="18"/>
              </w:rPr>
              <w:t>R/S.</w:t>
            </w:r>
          </w:p>
        </w:tc>
      </w:tr>
      <w:tr w:rsidR="00C56AB4" w:rsidRPr="0009019B" w14:paraId="2B98C9D2" w14:textId="77777777">
        <w:tc>
          <w:tcPr>
            <w:tcW w:w="1413" w:type="dxa"/>
            <w:tcBorders>
              <w:top w:val="single" w:sz="4" w:space="0" w:color="666666"/>
              <w:left w:val="single" w:sz="4" w:space="0" w:color="666666"/>
              <w:bottom w:val="single" w:sz="4" w:space="0" w:color="666666"/>
              <w:right w:val="single" w:sz="4" w:space="0" w:color="666666"/>
            </w:tcBorders>
          </w:tcPr>
          <w:p w14:paraId="7A35FD3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 No family id. possible.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43FAB1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29BCC15" wp14:editId="25A92999">
                  <wp:extent cx="785218" cy="863682"/>
                  <wp:effectExtent l="0" t="1270" r="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3" cstate="screen">
                            <a:extLst>
                              <a:ext uri="{28A0092B-C50C-407E-A947-70E740481C1C}">
                                <a14:useLocalDpi xmlns:a14="http://schemas.microsoft.com/office/drawing/2010/main"/>
                              </a:ext>
                            </a:extLst>
                          </a:blip>
                          <a:stretch/>
                        </pic:blipFill>
                        <pic:spPr bwMode="auto">
                          <a:xfrm rot="16199998" flipV="1">
                            <a:off x="0" y="0"/>
                            <a:ext cx="785218" cy="863682"/>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993DDF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Robust body shape, single pair of wings, compound eyes, three pairs of legs. Reduced antennal size. Stout body shape seemed characteristic of Brachycera.</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8B7E8B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 p. 23-51;</w:t>
            </w:r>
          </w:p>
          <w:p w14:paraId="226751A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12-13</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0B35A3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C39A0AA" w14:textId="77777777">
        <w:tc>
          <w:tcPr>
            <w:tcW w:w="1413" w:type="dxa"/>
            <w:tcBorders>
              <w:top w:val="single" w:sz="4" w:space="0" w:color="666666"/>
              <w:left w:val="single" w:sz="4" w:space="0" w:color="666666"/>
              <w:bottom w:val="single" w:sz="4" w:space="0" w:color="666666"/>
              <w:right w:val="single" w:sz="4" w:space="0" w:color="666666"/>
            </w:tcBorders>
          </w:tcPr>
          <w:p w14:paraId="1F834F0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2. </w:t>
            </w:r>
            <w:proofErr w:type="spellStart"/>
            <w:r w:rsidRPr="0009019B">
              <w:rPr>
                <w:rFonts w:eastAsia="Times New Roman" w:cs="Times New Roman"/>
                <w:sz w:val="18"/>
                <w:szCs w:val="18"/>
              </w:rPr>
              <w:t>Anthomyiidae</w:t>
            </w:r>
            <w:proofErr w:type="spellEnd"/>
            <w:r w:rsidRPr="0009019B">
              <w:rPr>
                <w:rFonts w:eastAsia="Times New Roman" w:cs="Times New Roman"/>
                <w:sz w:val="18"/>
                <w:szCs w:val="18"/>
              </w:rPr>
              <w:t xml:space="preserve">, </w:t>
            </w:r>
            <w:proofErr w:type="spellStart"/>
            <w:r w:rsidRPr="0009019B">
              <w:rPr>
                <w:rFonts w:eastAsia="Times New Roman" w:cs="Times New Roman"/>
                <w:sz w:val="18"/>
                <w:szCs w:val="18"/>
              </w:rPr>
              <w:t>Anthomyia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B7BECA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458EC0B" wp14:editId="01D93F9E">
                  <wp:extent cx="491018" cy="875247"/>
                  <wp:effectExtent l="0" t="1587" r="2857" b="2858"/>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4" cstate="screen">
                            <a:extLst>
                              <a:ext uri="{28A0092B-C50C-407E-A947-70E740481C1C}">
                                <a14:useLocalDpi xmlns:a14="http://schemas.microsoft.com/office/drawing/2010/main"/>
                              </a:ext>
                            </a:extLst>
                          </a:blip>
                          <a:stretch/>
                        </pic:blipFill>
                        <pic:spPr bwMode="auto">
                          <a:xfrm rot="5400000">
                            <a:off x="0" y="0"/>
                            <a:ext cx="502631" cy="895947"/>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C31A69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Very small fly. Bold grey and black pattern on thorax and abdomen. Further species-level identification was not feasible, as it would require clear views of genitalia to determine sex, and the additional distinguishing features appeared to be sex-dependent.</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7D0E15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[3] p. 533</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361DBC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49034C4F" w14:textId="77777777">
        <w:tc>
          <w:tcPr>
            <w:tcW w:w="1413" w:type="dxa"/>
            <w:tcBorders>
              <w:top w:val="single" w:sz="4" w:space="0" w:color="666666"/>
              <w:left w:val="single" w:sz="4" w:space="0" w:color="666666"/>
              <w:bottom w:val="single" w:sz="4" w:space="0" w:color="666666"/>
              <w:right w:val="single" w:sz="4" w:space="0" w:color="666666"/>
            </w:tcBorders>
          </w:tcPr>
          <w:p w14:paraId="19D549F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3. Calliphoridae/ Muscidae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6824E2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AE24C34" wp14:editId="066A3245">
                  <wp:extent cx="864235" cy="951864"/>
                  <wp:effectExtent l="0" t="0" r="0" b="127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5" cstate="screen">
                            <a:extLst>
                              <a:ext uri="{28A0092B-C50C-407E-A947-70E740481C1C}">
                                <a14:useLocalDpi xmlns:a14="http://schemas.microsoft.com/office/drawing/2010/main"/>
                              </a:ext>
                            </a:extLst>
                          </a:blip>
                          <a:stretch/>
                        </pic:blipFill>
                        <pic:spPr bwMode="auto">
                          <a:xfrm>
                            <a:off x="0" y="0"/>
                            <a:ext cx="872870" cy="96137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FFD49C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Robust, metallic green fly. Silver pilosity on face. Fewer, thinner bristles on thorax and abdomen, suggesting it's not a green metallic </w:t>
            </w:r>
            <w:proofErr w:type="spellStart"/>
            <w:r w:rsidRPr="0009019B">
              <w:rPr>
                <w:rFonts w:eastAsia="Times New Roman" w:cs="Times New Roman"/>
                <w:sz w:val="18"/>
                <w:szCs w:val="18"/>
              </w:rPr>
              <w:t>Tachinidae</w:t>
            </w:r>
            <w:proofErr w:type="spellEnd"/>
            <w:r w:rsidRPr="0009019B">
              <w:rPr>
                <w:rFonts w:eastAsia="Times New Roman" w:cs="Times New Roman"/>
                <w:sz w:val="18"/>
                <w:szCs w:val="18"/>
              </w:rPr>
              <w:t>. Possibly Muscidae (</w:t>
            </w:r>
            <w:proofErr w:type="spellStart"/>
            <w:r w:rsidRPr="0009019B">
              <w:rPr>
                <w:rFonts w:eastAsia="Times New Roman" w:cs="Times New Roman"/>
                <w:i/>
                <w:sz w:val="18"/>
                <w:szCs w:val="18"/>
              </w:rPr>
              <w:t>Neomyia</w:t>
            </w:r>
            <w:proofErr w:type="spellEnd"/>
            <w:r w:rsidRPr="0009019B">
              <w:rPr>
                <w:rFonts w:eastAsia="Times New Roman" w:cs="Times New Roman"/>
                <w:sz w:val="18"/>
                <w:szCs w:val="18"/>
              </w:rPr>
              <w:t>) or Calliphoridae (</w:t>
            </w:r>
            <w:r w:rsidRPr="0009019B">
              <w:rPr>
                <w:rFonts w:eastAsia="Times New Roman" w:cs="Times New Roman"/>
                <w:i/>
                <w:sz w:val="18"/>
                <w:szCs w:val="18"/>
              </w:rPr>
              <w:t>Lucilia</w:t>
            </w:r>
            <w:r w:rsidRPr="0009019B">
              <w:rPr>
                <w:rFonts w:eastAsia="Times New Roman" w:cs="Times New Roman"/>
                <w:sz w:val="18"/>
                <w:szCs w:val="18"/>
              </w:rPr>
              <w:t xml:space="preserve">). Distinguishing between these two families would require high resolution photos of the face, thorax bristles and the wing veins. Similarly, identification to lower taxonomic levels within these families was not possible because the required identifying features (including body and facial bristles and hairs, wing veins, and antennae hairs) cannot be seen in the images. </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304D4D9" w14:textId="77777777" w:rsidR="00C56AB4" w:rsidRPr="0009019B" w:rsidRDefault="008416DF">
            <w:pPr>
              <w:spacing w:line="240" w:lineRule="auto"/>
              <w:rPr>
                <w:rFonts w:cs="Times New Roman"/>
                <w:sz w:val="18"/>
                <w:szCs w:val="18"/>
              </w:rPr>
            </w:pPr>
            <w:r w:rsidRPr="0009019B">
              <w:rPr>
                <w:rFonts w:eastAsia="Times New Roman" w:cs="Times New Roman"/>
                <w:sz w:val="18"/>
                <w:szCs w:val="18"/>
              </w:rPr>
              <w:t xml:space="preserve">[3] p. </w:t>
            </w:r>
            <w:r w:rsidRPr="0009019B">
              <w:rPr>
                <w:rFonts w:cs="Times New Roman"/>
                <w:sz w:val="18"/>
                <w:szCs w:val="18"/>
              </w:rPr>
              <w:t>507-508;</w:t>
            </w:r>
          </w:p>
          <w:p w14:paraId="4B667C72" w14:textId="77777777" w:rsidR="00C56AB4" w:rsidRPr="0009019B" w:rsidRDefault="008416DF">
            <w:pPr>
              <w:spacing w:line="240" w:lineRule="auto"/>
              <w:rPr>
                <w:rFonts w:cs="Times New Roman"/>
                <w:sz w:val="18"/>
                <w:szCs w:val="18"/>
              </w:rPr>
            </w:pPr>
            <w:r w:rsidRPr="0009019B">
              <w:rPr>
                <w:rFonts w:cs="Times New Roman"/>
                <w:sz w:val="18"/>
                <w:szCs w:val="18"/>
              </w:rPr>
              <w:t>[4]; [5]-[11]</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5C105A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3716635" w14:textId="77777777">
        <w:tc>
          <w:tcPr>
            <w:tcW w:w="1413" w:type="dxa"/>
            <w:tcBorders>
              <w:top w:val="single" w:sz="4" w:space="0" w:color="666666"/>
              <w:left w:val="single" w:sz="4" w:space="0" w:color="666666"/>
              <w:bottom w:val="single" w:sz="4" w:space="0" w:color="666666"/>
              <w:right w:val="single" w:sz="4" w:space="0" w:color="666666"/>
            </w:tcBorders>
          </w:tcPr>
          <w:p w14:paraId="1E934EB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4. </w:t>
            </w:r>
            <w:proofErr w:type="spellStart"/>
            <w:r w:rsidRPr="0009019B">
              <w:rPr>
                <w:rFonts w:eastAsia="Times New Roman" w:cs="Times New Roman"/>
                <w:sz w:val="18"/>
                <w:szCs w:val="18"/>
              </w:rPr>
              <w:t>Chyromyidae</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43F780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892A097" wp14:editId="33173871">
                  <wp:extent cx="864235" cy="884555"/>
                  <wp:effectExtent l="0" t="0" r="0" b="0"/>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6" cstate="screen">
                            <a:extLst>
                              <a:ext uri="{28A0092B-C50C-407E-A947-70E740481C1C}">
                                <a14:useLocalDpi xmlns:a14="http://schemas.microsoft.com/office/drawing/2010/main"/>
                              </a:ext>
                            </a:extLst>
                          </a:blip>
                          <a:stretch/>
                        </pic:blipFill>
                        <pic:spPr bwMode="auto">
                          <a:xfrm>
                            <a:off x="0" y="0"/>
                            <a:ext cx="864235" cy="88455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1ED860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Distinctive bright, iridescent eyes and pale-yellow body colour. Minute fly, clear wings. Further identification within this family would depend on features not seen in our images, such as thorax bristles, leg colour, body colour variations, leg bristles, and bristle colour.</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03CA02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[3] p. 325, 449;</w:t>
            </w:r>
          </w:p>
          <w:p w14:paraId="60D9B71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[12] p. 124-125</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B50BD0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61F8C8FB" w14:textId="77777777">
        <w:tc>
          <w:tcPr>
            <w:tcW w:w="1413" w:type="dxa"/>
            <w:tcBorders>
              <w:top w:val="single" w:sz="4" w:space="0" w:color="666666"/>
              <w:left w:val="single" w:sz="4" w:space="0" w:color="666666"/>
              <w:bottom w:val="single" w:sz="4" w:space="0" w:color="666666"/>
              <w:right w:val="single" w:sz="4" w:space="0" w:color="666666"/>
            </w:tcBorders>
          </w:tcPr>
          <w:p w14:paraId="306AA17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5. </w:t>
            </w:r>
            <w:proofErr w:type="spellStart"/>
            <w:r w:rsidRPr="0009019B">
              <w:rPr>
                <w:rFonts w:eastAsia="Times New Roman" w:cs="Times New Roman"/>
                <w:sz w:val="18"/>
                <w:szCs w:val="18"/>
              </w:rPr>
              <w:t>Sarcophagidae</w:t>
            </w:r>
            <w:proofErr w:type="spellEnd"/>
            <w:r w:rsidRPr="0009019B">
              <w:rPr>
                <w:rFonts w:eastAsia="Times New Roman" w:cs="Times New Roman"/>
                <w:sz w:val="18"/>
                <w:szCs w:val="18"/>
              </w:rPr>
              <w:t>/</w:t>
            </w:r>
          </w:p>
          <w:p w14:paraId="05C25F5B" w14:textId="77777777" w:rsidR="00C56AB4" w:rsidRPr="0009019B" w:rsidRDefault="008416DF">
            <w:pPr>
              <w:spacing w:line="240" w:lineRule="auto"/>
              <w:rPr>
                <w:rFonts w:eastAsia="Times New Roman" w:cs="Times New Roman"/>
                <w:sz w:val="18"/>
                <w:szCs w:val="18"/>
              </w:rPr>
            </w:pPr>
            <w:proofErr w:type="spellStart"/>
            <w:r w:rsidRPr="0009019B">
              <w:rPr>
                <w:rFonts w:eastAsia="Times New Roman" w:cs="Times New Roman"/>
                <w:sz w:val="18"/>
                <w:szCs w:val="18"/>
              </w:rPr>
              <w:t>Tachinidae</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CD0CDD9"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42FF7786" wp14:editId="1CDD1A70">
                  <wp:extent cx="864235" cy="904240"/>
                  <wp:effectExtent l="0" t="0" r="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7" cstate="screen">
                            <a:extLst>
                              <a:ext uri="{28A0092B-C50C-407E-A947-70E740481C1C}">
                                <a14:useLocalDpi xmlns:a14="http://schemas.microsoft.com/office/drawing/2010/main"/>
                              </a:ext>
                            </a:extLst>
                          </a:blip>
                          <a:stretch/>
                        </pic:blipFill>
                        <pic:spPr bwMode="auto">
                          <a:xfrm>
                            <a:off x="0" y="0"/>
                            <a:ext cx="864235" cy="904240"/>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175C29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Wing vein M1 curving forward. Lower calypter broadly rounded-triangular. A stout, thick-bristled fly with black/silver checkered pattern on abdomen.</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DB7F77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[12] p. 157, 165</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59EA3A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78911D1" w14:textId="77777777">
        <w:tc>
          <w:tcPr>
            <w:tcW w:w="1413" w:type="dxa"/>
            <w:vMerge w:val="restart"/>
            <w:tcBorders>
              <w:top w:val="single" w:sz="4" w:space="0" w:color="666666"/>
              <w:left w:val="single" w:sz="4" w:space="0" w:color="666666"/>
              <w:right w:val="single" w:sz="4" w:space="0" w:color="666666"/>
            </w:tcBorders>
          </w:tcPr>
          <w:p w14:paraId="20432F8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6. Syrphidae</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C825E6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55344382" wp14:editId="694C0BA5">
                  <wp:extent cx="864235" cy="465455"/>
                  <wp:effectExtent l="0" t="0" r="0" b="0"/>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8" cstate="screen">
                            <a:extLst>
                              <a:ext uri="{28A0092B-C50C-407E-A947-70E740481C1C}">
                                <a14:useLocalDpi xmlns:a14="http://schemas.microsoft.com/office/drawing/2010/main"/>
                              </a:ext>
                            </a:extLst>
                          </a:blip>
                          <a:stretch/>
                        </pic:blipFill>
                        <pic:spPr bwMode="auto">
                          <a:xfrm>
                            <a:off x="0" y="0"/>
                            <a:ext cx="864235" cy="465454"/>
                          </a:xfrm>
                          <a:prstGeom prst="rect">
                            <a:avLst/>
                          </a:prstGeom>
                        </pic:spPr>
                      </pic:pic>
                    </a:graphicData>
                  </a:graphic>
                </wp:inline>
              </w:drawing>
            </w:r>
          </w:p>
        </w:tc>
        <w:tc>
          <w:tcPr>
            <w:tcW w:w="4962"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406C568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Compact build, large compound eyes dominating most of the head, striking black and yellow markings. No strong bristles on the thorax or abdomen.</w:t>
            </w:r>
          </w:p>
        </w:tc>
        <w:tc>
          <w:tcPr>
            <w:tcW w:w="1134"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17407354" w14:textId="77777777" w:rsidR="00C56AB4" w:rsidRPr="0009019B" w:rsidRDefault="008416DF">
            <w:pPr>
              <w:spacing w:line="240" w:lineRule="auto"/>
              <w:rPr>
                <w:rFonts w:cs="Times New Roman"/>
                <w:sz w:val="18"/>
                <w:szCs w:val="18"/>
              </w:rPr>
            </w:pPr>
            <w:r w:rsidRPr="0009019B">
              <w:rPr>
                <w:rFonts w:eastAsia="Times New Roman" w:cs="Times New Roman"/>
                <w:sz w:val="18"/>
                <w:szCs w:val="18"/>
              </w:rPr>
              <w:t xml:space="preserve">[2] p. </w:t>
            </w:r>
            <w:r w:rsidRPr="0009019B">
              <w:rPr>
                <w:rFonts w:cs="Times New Roman"/>
                <w:sz w:val="18"/>
                <w:szCs w:val="18"/>
              </w:rPr>
              <w:t>12-13, 49-54;</w:t>
            </w:r>
          </w:p>
          <w:p w14:paraId="1E9521C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[13] p. </w:t>
            </w:r>
            <w:r w:rsidRPr="0009019B">
              <w:rPr>
                <w:rFonts w:cs="Times New Roman"/>
                <w:sz w:val="18"/>
                <w:szCs w:val="18"/>
              </w:rPr>
              <w:t>7-11</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5A3D94F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6BB7D6E1" w14:textId="77777777">
        <w:tc>
          <w:tcPr>
            <w:tcW w:w="1413" w:type="dxa"/>
            <w:vMerge/>
            <w:tcBorders>
              <w:left w:val="single" w:sz="4" w:space="0" w:color="666666"/>
              <w:bottom w:val="single" w:sz="4" w:space="0" w:color="666666"/>
              <w:right w:val="single" w:sz="4" w:space="0" w:color="666666"/>
            </w:tcBorders>
          </w:tcPr>
          <w:p w14:paraId="307D2DFB"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D59D2B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CE00358" wp14:editId="2567B00B">
                  <wp:extent cx="864235" cy="621665"/>
                  <wp:effectExtent l="0" t="0" r="0" b="6985"/>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9" cstate="screen">
                            <a:extLst>
                              <a:ext uri="{28A0092B-C50C-407E-A947-70E740481C1C}">
                                <a14:useLocalDpi xmlns:a14="http://schemas.microsoft.com/office/drawing/2010/main"/>
                              </a:ext>
                            </a:extLst>
                          </a:blip>
                          <a:stretch/>
                        </pic:blipFill>
                        <pic:spPr bwMode="auto">
                          <a:xfrm>
                            <a:off x="0" y="0"/>
                            <a:ext cx="864235" cy="621665"/>
                          </a:xfrm>
                          <a:prstGeom prst="rect">
                            <a:avLst/>
                          </a:prstGeom>
                        </pic:spPr>
                      </pic:pic>
                    </a:graphicData>
                  </a:graphic>
                </wp:inline>
              </w:drawing>
            </w:r>
          </w:p>
        </w:tc>
        <w:tc>
          <w:tcPr>
            <w:tcW w:w="4962"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09F5C333" w14:textId="77777777" w:rsidR="00C56AB4" w:rsidRPr="0009019B" w:rsidRDefault="00C56AB4">
            <w:pPr>
              <w:spacing w:line="240" w:lineRule="auto"/>
              <w:rPr>
                <w:rFonts w:eastAsia="Times New Roman" w:cs="Times New Roman"/>
                <w:sz w:val="18"/>
                <w:szCs w:val="18"/>
              </w:rPr>
            </w:pPr>
          </w:p>
        </w:tc>
        <w:tc>
          <w:tcPr>
            <w:tcW w:w="1134"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344E33A6" w14:textId="77777777" w:rsidR="00C56AB4" w:rsidRPr="0009019B" w:rsidRDefault="00C56AB4">
            <w:pPr>
              <w:spacing w:line="240" w:lineRule="auto"/>
              <w:rPr>
                <w:rFonts w:eastAsia="Times New Roman"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37204305" w14:textId="77777777" w:rsidR="00C56AB4" w:rsidRPr="0009019B" w:rsidRDefault="00C56AB4">
            <w:pPr>
              <w:spacing w:line="240" w:lineRule="auto"/>
              <w:rPr>
                <w:rFonts w:eastAsia="Times New Roman" w:cs="Times New Roman"/>
                <w:sz w:val="18"/>
                <w:szCs w:val="18"/>
              </w:rPr>
            </w:pPr>
          </w:p>
        </w:tc>
      </w:tr>
      <w:tr w:rsidR="00C56AB4" w:rsidRPr="0009019B" w14:paraId="34FC6221" w14:textId="77777777">
        <w:tc>
          <w:tcPr>
            <w:tcW w:w="1413" w:type="dxa"/>
            <w:tcBorders>
              <w:top w:val="single" w:sz="4" w:space="0" w:color="666666"/>
              <w:left w:val="single" w:sz="4" w:space="0" w:color="666666"/>
              <w:bottom w:val="single" w:sz="4" w:space="0" w:color="666666"/>
              <w:right w:val="single" w:sz="4" w:space="0" w:color="666666"/>
            </w:tcBorders>
          </w:tcPr>
          <w:p w14:paraId="06BB5B3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 xml:space="preserve">7. Syrphidae, </w:t>
            </w:r>
            <w:proofErr w:type="spellStart"/>
            <w:r w:rsidRPr="0009019B">
              <w:rPr>
                <w:rFonts w:eastAsia="Times New Roman" w:cs="Times New Roman"/>
                <w:i/>
                <w:sz w:val="18"/>
                <w:szCs w:val="18"/>
              </w:rPr>
              <w:t>Episyrphus</w:t>
            </w:r>
            <w:proofErr w:type="spellEnd"/>
            <w:r w:rsidRPr="0009019B">
              <w:rPr>
                <w:rFonts w:eastAsia="Times New Roman" w:cs="Times New Roman"/>
                <w:i/>
                <w:sz w:val="18"/>
                <w:szCs w:val="18"/>
              </w:rPr>
              <w:t xml:space="preserve"> </w:t>
            </w:r>
            <w:proofErr w:type="spellStart"/>
            <w:r w:rsidRPr="0009019B">
              <w:rPr>
                <w:rFonts w:eastAsia="Times New Roman" w:cs="Times New Roman"/>
                <w:i/>
                <w:sz w:val="18"/>
                <w:szCs w:val="18"/>
              </w:rPr>
              <w:t>balteatus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CA63E8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3DC56337" wp14:editId="15D951CB">
                  <wp:extent cx="711938" cy="866775"/>
                  <wp:effectExtent l="0" t="1270" r="0" b="0"/>
                  <wp:docPr id="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0" cstate="screen">
                            <a:extLst>
                              <a:ext uri="{28A0092B-C50C-407E-A947-70E740481C1C}">
                                <a14:useLocalDpi xmlns:a14="http://schemas.microsoft.com/office/drawing/2010/main"/>
                              </a:ext>
                            </a:extLst>
                          </a:blip>
                          <a:stretch/>
                        </pic:blipFill>
                        <pic:spPr bwMode="auto">
                          <a:xfrm rot="16199998">
                            <a:off x="0" y="0"/>
                            <a:ext cx="721894" cy="878897"/>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0BA28D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Yellow face. The two orange bands on each abdomen segment are separated by two dark bands, distinctive for this species.</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0BECCB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[2] p. 55-62, 68, 95, 138-139</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2BFD93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106FF7EB" w14:textId="77777777">
        <w:tc>
          <w:tcPr>
            <w:tcW w:w="1413" w:type="dxa"/>
            <w:tcBorders>
              <w:top w:val="single" w:sz="4" w:space="0" w:color="666666"/>
              <w:left w:val="single" w:sz="4" w:space="0" w:color="666666"/>
              <w:bottom w:val="single" w:sz="4" w:space="0" w:color="666666"/>
              <w:right w:val="single" w:sz="4" w:space="0" w:color="666666"/>
            </w:tcBorders>
          </w:tcPr>
          <w:p w14:paraId="514D555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8. Syrphidae, </w:t>
            </w:r>
            <w:proofErr w:type="spellStart"/>
            <w:r w:rsidRPr="0009019B">
              <w:rPr>
                <w:rFonts w:eastAsia="Times New Roman" w:cs="Times New Roman"/>
                <w:i/>
                <w:sz w:val="18"/>
                <w:szCs w:val="18"/>
              </w:rPr>
              <w:t>Eristalis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ECFE42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862F635" wp14:editId="4D238A46">
                  <wp:extent cx="864235" cy="880745"/>
                  <wp:effectExtent l="0" t="0" r="0" b="0"/>
                  <wp:docPr id="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1" cstate="screen">
                            <a:extLst>
                              <a:ext uri="{28A0092B-C50C-407E-A947-70E740481C1C}">
                                <a14:useLocalDpi xmlns:a14="http://schemas.microsoft.com/office/drawing/2010/main"/>
                              </a:ext>
                            </a:extLst>
                          </a:blip>
                          <a:stretch/>
                        </pic:blipFill>
                        <pic:spPr bwMode="auto">
                          <a:xfrm>
                            <a:off x="0" y="0"/>
                            <a:ext cx="864235" cy="88074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870046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Honey-bee mimic. One pair of wings, large eyes, particular yellow abdomen markings. Distinctive and well-defined loop in wing vein R4+5, vein R2+3 meets vein R1 rather than ending on the costa. Black stripe on yellow face. Further identification to the species level was not possible as microscopy is needed to show details such as hairs on wing calypter, body and face hair colour, leg colour, facial stripe view, antennal hairs, wing veins, and male genitalia.</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C64EC2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[2] p. 55-62, 198-207; </w:t>
            </w:r>
          </w:p>
          <w:p w14:paraId="76C3A79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[14]</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B016AE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76888FB2" w14:textId="77777777">
        <w:tc>
          <w:tcPr>
            <w:tcW w:w="1413" w:type="dxa"/>
            <w:tcBorders>
              <w:top w:val="single" w:sz="4" w:space="0" w:color="666666"/>
              <w:left w:val="single" w:sz="4" w:space="0" w:color="666666"/>
              <w:bottom w:val="single" w:sz="4" w:space="0" w:color="666666"/>
              <w:right w:val="single" w:sz="4" w:space="0" w:color="666666"/>
            </w:tcBorders>
          </w:tcPr>
          <w:p w14:paraId="3286A27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9. Syrphidae, </w:t>
            </w:r>
            <w:proofErr w:type="spellStart"/>
            <w:r w:rsidRPr="0009019B">
              <w:rPr>
                <w:rFonts w:eastAsia="Times New Roman" w:cs="Times New Roman"/>
                <w:i/>
                <w:sz w:val="18"/>
                <w:szCs w:val="18"/>
              </w:rPr>
              <w:t>Helophilus</w:t>
            </w:r>
            <w:proofErr w:type="spellEnd"/>
            <w:r w:rsidRPr="0009019B">
              <w:rPr>
                <w:rFonts w:eastAsia="Times New Roman" w:cs="Times New Roman"/>
                <w:i/>
                <w:sz w:val="18"/>
                <w:szCs w:val="18"/>
              </w:rPr>
              <w:t xml:space="preserve"> </w:t>
            </w:r>
            <w:proofErr w:type="spellStart"/>
            <w:r w:rsidRPr="0009019B">
              <w:rPr>
                <w:rFonts w:eastAsia="Times New Roman" w:cs="Times New Roman"/>
                <w:i/>
                <w:sz w:val="18"/>
                <w:szCs w:val="18"/>
              </w:rPr>
              <w:t>trivittatus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213ED5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53FDB2D3" wp14:editId="677C7BBD">
                  <wp:extent cx="864235" cy="716280"/>
                  <wp:effectExtent l="0" t="0" r="0" b="7620"/>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2" cstate="screen">
                            <a:extLst>
                              <a:ext uri="{28A0092B-C50C-407E-A947-70E740481C1C}">
                                <a14:useLocalDpi xmlns:a14="http://schemas.microsoft.com/office/drawing/2010/main"/>
                              </a:ext>
                            </a:extLst>
                          </a:blip>
                          <a:stretch/>
                        </pic:blipFill>
                        <pic:spPr bwMode="auto">
                          <a:xfrm>
                            <a:off x="0" y="0"/>
                            <a:ext cx="864235" cy="716280"/>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1845C2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Large hoverfly. Well-defined loop in wing vein R4+5. Thorax with longitudinal pale stripes. One dark ring on hind tibia. Black antennae. Completely yellow face without black stripe. Scutellum pale haired. Tergites with lemon yellow markings and black hind margins.</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DD0E7B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[2] p. 55-62, 198-199, 214–216; </w:t>
            </w:r>
          </w:p>
          <w:p w14:paraId="6256284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[13]; [15]</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E53239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5D676EC9" w14:textId="77777777">
        <w:tc>
          <w:tcPr>
            <w:tcW w:w="1413" w:type="dxa"/>
            <w:tcBorders>
              <w:top w:val="single" w:sz="4" w:space="0" w:color="666666"/>
              <w:left w:val="single" w:sz="4" w:space="0" w:color="666666"/>
              <w:bottom w:val="single" w:sz="4" w:space="0" w:color="666666"/>
              <w:right w:val="single" w:sz="4" w:space="0" w:color="666666"/>
            </w:tcBorders>
          </w:tcPr>
          <w:p w14:paraId="6FFDA2F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10. Syrphidae, </w:t>
            </w:r>
            <w:proofErr w:type="spellStart"/>
            <w:r w:rsidRPr="0009019B">
              <w:rPr>
                <w:rFonts w:eastAsia="Times New Roman" w:cs="Times New Roman"/>
                <w:i/>
                <w:sz w:val="18"/>
                <w:szCs w:val="18"/>
              </w:rPr>
              <w:t>Myathropa</w:t>
            </w:r>
            <w:proofErr w:type="spellEnd"/>
            <w:r w:rsidRPr="0009019B">
              <w:rPr>
                <w:rFonts w:eastAsia="Times New Roman" w:cs="Times New Roman"/>
                <w:i/>
                <w:sz w:val="18"/>
                <w:szCs w:val="18"/>
              </w:rPr>
              <w:t xml:space="preserve"> </w:t>
            </w:r>
            <w:proofErr w:type="spellStart"/>
            <w:r w:rsidRPr="0009019B">
              <w:rPr>
                <w:rFonts w:eastAsia="Times New Roman" w:cs="Times New Roman"/>
                <w:i/>
                <w:sz w:val="18"/>
                <w:szCs w:val="18"/>
              </w:rPr>
              <w:t>florea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060B40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31EF183" wp14:editId="2DA3F979">
                  <wp:extent cx="864235" cy="702945"/>
                  <wp:effectExtent l="0" t="0" r="0" b="1905"/>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3" cstate="screen">
                            <a:extLst>
                              <a:ext uri="{28A0092B-C50C-407E-A947-70E740481C1C}">
                                <a14:useLocalDpi xmlns:a14="http://schemas.microsoft.com/office/drawing/2010/main"/>
                              </a:ext>
                            </a:extLst>
                          </a:blip>
                          <a:stretch/>
                        </pic:blipFill>
                        <pic:spPr bwMode="auto">
                          <a:xfrm>
                            <a:off x="0" y="0"/>
                            <a:ext cx="864235" cy="70294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8E6EDC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Loop in vein R4+5. Thorax with a pale bar creating the distinctive "Batman" black shape at the back. Only one mainland European species.</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E3C8332" w14:textId="77777777" w:rsidR="00C56AB4" w:rsidRPr="0009019B" w:rsidRDefault="008416DF">
            <w:pPr>
              <w:rPr>
                <w:rFonts w:eastAsia="Times New Roman" w:cs="Times New Roman"/>
                <w:sz w:val="18"/>
                <w:szCs w:val="18"/>
              </w:rPr>
            </w:pPr>
            <w:r w:rsidRPr="0009019B">
              <w:rPr>
                <w:rFonts w:cs="Times New Roman"/>
                <w:sz w:val="18"/>
                <w:szCs w:val="18"/>
              </w:rPr>
              <w:t>[2] p. 55-62 198-199, 210-211; [3] p. 418; [16]</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281ECD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4FA9C694" w14:textId="77777777">
        <w:tc>
          <w:tcPr>
            <w:tcW w:w="1413" w:type="dxa"/>
            <w:tcBorders>
              <w:top w:val="single" w:sz="4" w:space="0" w:color="666666"/>
              <w:left w:val="single" w:sz="4" w:space="0" w:color="666666"/>
              <w:bottom w:val="single" w:sz="4" w:space="0" w:color="666666"/>
              <w:right w:val="single" w:sz="4" w:space="0" w:color="666666"/>
            </w:tcBorders>
          </w:tcPr>
          <w:p w14:paraId="6411F2D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11. Syrphidae, </w:t>
            </w:r>
            <w:proofErr w:type="spellStart"/>
            <w:r w:rsidRPr="0009019B">
              <w:rPr>
                <w:rFonts w:eastAsia="Times New Roman" w:cs="Times New Roman"/>
                <w:i/>
                <w:sz w:val="18"/>
                <w:szCs w:val="18"/>
              </w:rPr>
              <w:t>Paragus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F9D98B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12803DD" wp14:editId="06A65B72">
                  <wp:extent cx="864235" cy="610870"/>
                  <wp:effectExtent l="0" t="0" r="0" b="0"/>
                  <wp:docPr id="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4" cstate="screen">
                            <a:extLst>
                              <a:ext uri="{28A0092B-C50C-407E-A947-70E740481C1C}">
                                <a14:useLocalDpi xmlns:a14="http://schemas.microsoft.com/office/drawing/2010/main"/>
                              </a:ext>
                            </a:extLst>
                          </a:blip>
                          <a:stretch/>
                        </pic:blipFill>
                        <pic:spPr bwMode="auto">
                          <a:xfrm>
                            <a:off x="0" y="0"/>
                            <a:ext cx="864235" cy="610870"/>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BF96FC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Small black fly. Concave head. Abdomen slightly constricted. Somewhat elongated antennae. Dark abdomen without yellow or silvery markings. Long wings in relation to abdomen. </w:t>
            </w:r>
          </w:p>
          <w:p w14:paraId="2B4360A5" w14:textId="77777777" w:rsidR="00C56AB4" w:rsidRPr="0009019B" w:rsidRDefault="008416DF">
            <w:pPr>
              <w:spacing w:line="240" w:lineRule="auto"/>
              <w:rPr>
                <w:rFonts w:eastAsia="Times New Roman" w:cs="Times New Roman"/>
              </w:rPr>
            </w:pPr>
            <w:r w:rsidRPr="0009019B">
              <w:rPr>
                <w:rFonts w:eastAsia="Times New Roman" w:cs="Times New Roman"/>
                <w:sz w:val="18"/>
                <w:szCs w:val="18"/>
              </w:rPr>
              <w:t>Species-level identification would depend on traits that are</w:t>
            </w:r>
            <w:r w:rsidRPr="0009019B">
              <w:t xml:space="preserve"> </w:t>
            </w:r>
            <w:r w:rsidRPr="0009019B">
              <w:rPr>
                <w:rFonts w:eastAsia="Times New Roman" w:cs="Times New Roman"/>
                <w:sz w:val="18"/>
                <w:szCs w:val="18"/>
              </w:rPr>
              <w:t>only visible under a microscope.</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2DF6AF0" w14:textId="77777777" w:rsidR="00C56AB4" w:rsidRPr="0009019B" w:rsidRDefault="008416DF">
            <w:pPr>
              <w:rPr>
                <w:rFonts w:cs="Times New Roman"/>
                <w:sz w:val="18"/>
                <w:szCs w:val="18"/>
              </w:rPr>
            </w:pPr>
            <w:r w:rsidRPr="0009019B">
              <w:rPr>
                <w:rFonts w:cs="Times New Roman"/>
                <w:sz w:val="18"/>
                <w:szCs w:val="18"/>
              </w:rPr>
              <w:t>[2] p. 55-62, 92;</w:t>
            </w:r>
          </w:p>
          <w:p w14:paraId="60166096" w14:textId="77777777" w:rsidR="00C56AB4" w:rsidRPr="0009019B" w:rsidRDefault="008416DF">
            <w:pPr>
              <w:rPr>
                <w:rFonts w:cs="Times New Roman"/>
                <w:sz w:val="18"/>
                <w:szCs w:val="18"/>
              </w:rPr>
            </w:pPr>
            <w:r w:rsidRPr="0009019B">
              <w:rPr>
                <w:rFonts w:cs="Times New Roman"/>
                <w:sz w:val="18"/>
                <w:szCs w:val="18"/>
              </w:rPr>
              <w:t>[17]</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5844DC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22405D50" w14:textId="77777777">
        <w:tc>
          <w:tcPr>
            <w:tcW w:w="1413" w:type="dxa"/>
            <w:tcBorders>
              <w:top w:val="single" w:sz="4" w:space="0" w:color="666666"/>
              <w:left w:val="single" w:sz="4" w:space="0" w:color="666666"/>
              <w:bottom w:val="single" w:sz="4" w:space="0" w:color="666666"/>
              <w:right w:val="single" w:sz="4" w:space="0" w:color="666666"/>
            </w:tcBorders>
          </w:tcPr>
          <w:p w14:paraId="3F34077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12. Syrphidae, </w:t>
            </w:r>
            <w:proofErr w:type="spellStart"/>
            <w:r w:rsidRPr="0009019B">
              <w:rPr>
                <w:rFonts w:eastAsia="Times New Roman" w:cs="Times New Roman"/>
                <w:i/>
                <w:sz w:val="18"/>
                <w:szCs w:val="18"/>
              </w:rPr>
              <w:t>Scaeva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A0E2E3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7656DF71" wp14:editId="370ED8A4">
                  <wp:extent cx="864235" cy="817880"/>
                  <wp:effectExtent l="0" t="0" r="0" b="1270"/>
                  <wp:docPr id="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5" cstate="screen">
                            <a:extLst>
                              <a:ext uri="{28A0092B-C50C-407E-A947-70E740481C1C}">
                                <a14:useLocalDpi xmlns:a14="http://schemas.microsoft.com/office/drawing/2010/main"/>
                              </a:ext>
                            </a:extLst>
                          </a:blip>
                          <a:stretch/>
                        </pic:blipFill>
                        <pic:spPr bwMode="auto">
                          <a:xfrm>
                            <a:off x="0" y="0"/>
                            <a:ext cx="864235" cy="817880"/>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D0F448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Concave head, yellow face with swollen frons. Very pale lunulate (crescent-shaped) abdominal markings on tergites 3 + 4. Ideally, a clearer view of the wing veins would be needed for further identification.</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DC5AFE2" w14:textId="77777777" w:rsidR="00C56AB4" w:rsidRPr="0009019B" w:rsidRDefault="008416DF">
            <w:pPr>
              <w:rPr>
                <w:rFonts w:cs="Times New Roman"/>
                <w:sz w:val="18"/>
                <w:szCs w:val="18"/>
              </w:rPr>
            </w:pPr>
            <w:r w:rsidRPr="0009019B">
              <w:rPr>
                <w:rFonts w:cs="Times New Roman"/>
                <w:sz w:val="18"/>
                <w:szCs w:val="18"/>
              </w:rPr>
              <w:t>[2] p. 55-62, 94-95, 122</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3F9691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30F8E123" w14:textId="77777777">
        <w:tc>
          <w:tcPr>
            <w:tcW w:w="1413" w:type="dxa"/>
            <w:tcBorders>
              <w:top w:val="single" w:sz="4" w:space="0" w:color="666666"/>
              <w:left w:val="single" w:sz="4" w:space="0" w:color="666666"/>
              <w:bottom w:val="single" w:sz="4" w:space="0" w:color="666666"/>
              <w:right w:val="single" w:sz="4" w:space="0" w:color="666666"/>
            </w:tcBorders>
          </w:tcPr>
          <w:p w14:paraId="1A48790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13. Syrphidae, </w:t>
            </w:r>
            <w:proofErr w:type="spellStart"/>
            <w:r w:rsidRPr="0009019B">
              <w:rPr>
                <w:rFonts w:eastAsia="Times New Roman" w:cs="Times New Roman"/>
                <w:i/>
                <w:sz w:val="18"/>
                <w:szCs w:val="18"/>
              </w:rPr>
              <w:t>Sphaerophoria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95755B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5476774A" wp14:editId="4F99D635">
                  <wp:extent cx="864235" cy="767080"/>
                  <wp:effectExtent l="0" t="0" r="0" b="0"/>
                  <wp:docPr id="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6" cstate="screen">
                            <a:extLst>
                              <a:ext uri="{28A0092B-C50C-407E-A947-70E740481C1C}">
                                <a14:useLocalDpi xmlns:a14="http://schemas.microsoft.com/office/drawing/2010/main"/>
                              </a:ext>
                            </a:extLst>
                          </a:blip>
                          <a:stretch/>
                        </pic:blipFill>
                        <pic:spPr bwMode="auto">
                          <a:xfrm>
                            <a:off x="0" y="0"/>
                            <a:ext cx="864235" cy="767079"/>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67FF6FD"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Concave head. Small, narrowly built body. Sides of the thorax with sharp, distinct yellow markings. Elongate abdomen with black and yellow bands. </w:t>
            </w:r>
          </w:p>
          <w:p w14:paraId="063339E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Subjective note: this genus is also part of the genera cluster “black yellow elongated”. It could be more easily identified from other genera in the cluster if the yellow stripe on thorax sides is visible. Males of </w:t>
            </w:r>
            <w:r w:rsidRPr="0009019B">
              <w:rPr>
                <w:rFonts w:eastAsia="Times New Roman" w:cs="Times New Roman"/>
                <w:i/>
                <w:sz w:val="18"/>
                <w:szCs w:val="18"/>
              </w:rPr>
              <w:t>S. scripta</w:t>
            </w:r>
            <w:r w:rsidRPr="0009019B">
              <w:rPr>
                <w:rFonts w:eastAsia="Times New Roman" w:cs="Times New Roman"/>
                <w:sz w:val="18"/>
                <w:szCs w:val="18"/>
              </w:rPr>
              <w:t xml:space="preserve"> might be identifiable to species level if the abdomen is shown to be longer than the wings, but the photo angle plays a crucial role.</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6402AC7" w14:textId="77777777" w:rsidR="00C56AB4" w:rsidRPr="0009019B" w:rsidRDefault="008416DF">
            <w:pPr>
              <w:rPr>
                <w:rFonts w:cs="Times New Roman"/>
                <w:sz w:val="18"/>
                <w:szCs w:val="18"/>
              </w:rPr>
            </w:pPr>
            <w:r w:rsidRPr="0009019B">
              <w:rPr>
                <w:rFonts w:cs="Times New Roman"/>
                <w:sz w:val="18"/>
                <w:szCs w:val="18"/>
              </w:rPr>
              <w:t>[2] p. 55-62, 94, 108–111;</w:t>
            </w:r>
          </w:p>
          <w:p w14:paraId="16B5FD6C" w14:textId="77777777" w:rsidR="00C56AB4" w:rsidRPr="0009019B" w:rsidRDefault="008416DF">
            <w:pPr>
              <w:rPr>
                <w:rFonts w:cs="Times New Roman"/>
                <w:sz w:val="18"/>
                <w:szCs w:val="18"/>
              </w:rPr>
            </w:pPr>
            <w:r w:rsidRPr="0009019B">
              <w:rPr>
                <w:rFonts w:cs="Times New Roman"/>
                <w:sz w:val="18"/>
                <w:szCs w:val="18"/>
              </w:rPr>
              <w:t>[18]</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EC7C5B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544B037D" w14:textId="77777777">
        <w:tc>
          <w:tcPr>
            <w:tcW w:w="1413" w:type="dxa"/>
            <w:vMerge w:val="restart"/>
            <w:tcBorders>
              <w:top w:val="single" w:sz="4" w:space="0" w:color="666666"/>
              <w:left w:val="single" w:sz="4" w:space="0" w:color="666666"/>
              <w:right w:val="single" w:sz="4" w:space="0" w:color="666666"/>
            </w:tcBorders>
          </w:tcPr>
          <w:p w14:paraId="56E1C58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14. Syrphidae, </w:t>
            </w:r>
            <w:r w:rsidRPr="0009019B">
              <w:rPr>
                <w:rFonts w:eastAsia="Times New Roman" w:cs="Times New Roman"/>
                <w:i/>
                <w:sz w:val="18"/>
                <w:szCs w:val="18"/>
              </w:rPr>
              <w:t xml:space="preserve">Syritta / </w:t>
            </w:r>
            <w:proofErr w:type="spellStart"/>
            <w:r w:rsidRPr="0009019B">
              <w:rPr>
                <w:rFonts w:eastAsia="Times New Roman" w:cs="Times New Roman"/>
                <w:i/>
                <w:sz w:val="18"/>
                <w:szCs w:val="18"/>
              </w:rPr>
              <w:t>Tropidia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E6355EF"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12F40BE1" wp14:editId="5BBB85CB">
                  <wp:extent cx="864235" cy="539115"/>
                  <wp:effectExtent l="0" t="0" r="0" b="0"/>
                  <wp:docPr id="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7" cstate="screen">
                            <a:extLst>
                              <a:ext uri="{28A0092B-C50C-407E-A947-70E740481C1C}">
                                <a14:useLocalDpi xmlns:a14="http://schemas.microsoft.com/office/drawing/2010/main"/>
                              </a:ext>
                            </a:extLst>
                          </a:blip>
                          <a:stretch/>
                        </pic:blipFill>
                        <pic:spPr bwMode="auto">
                          <a:xfrm>
                            <a:off x="0" y="0"/>
                            <a:ext cx="864235" cy="539115"/>
                          </a:xfrm>
                          <a:prstGeom prst="rect">
                            <a:avLst/>
                          </a:prstGeom>
                        </pic:spPr>
                      </pic:pic>
                    </a:graphicData>
                  </a:graphic>
                </wp:inline>
              </w:drawing>
            </w:r>
          </w:p>
        </w:tc>
        <w:tc>
          <w:tcPr>
            <w:tcW w:w="4962"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33E48AC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One pair of wings, large compound eyes dominating most of head. No strong bristles. Distinctive hoverfly stance in flight. Narrow body with grey dust on the side of the thorax, yellow spotted abdomen, dark colouring and swollen hind femurs. Microscope study of hind femora would be required to determine between these two genera. They could not be visually separated with this lower level of image resolution in our smartphone image dataset.</w:t>
            </w:r>
          </w:p>
        </w:tc>
        <w:tc>
          <w:tcPr>
            <w:tcW w:w="1134"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61AC4BFB" w14:textId="77777777" w:rsidR="00C56AB4" w:rsidRPr="0009019B" w:rsidRDefault="008416DF">
            <w:pPr>
              <w:rPr>
                <w:rFonts w:cs="Times New Roman"/>
                <w:sz w:val="18"/>
                <w:szCs w:val="18"/>
              </w:rPr>
            </w:pPr>
            <w:r w:rsidRPr="0009019B">
              <w:rPr>
                <w:rFonts w:cs="Times New Roman"/>
                <w:sz w:val="18"/>
                <w:szCs w:val="18"/>
              </w:rPr>
              <w:t>[2] p. 55-62, 250</w:t>
            </w:r>
          </w:p>
        </w:tc>
        <w:tc>
          <w:tcPr>
            <w:tcW w:w="425" w:type="dxa"/>
            <w:vMerge w:val="restart"/>
            <w:tcBorders>
              <w:top w:val="single" w:sz="4" w:space="0" w:color="666666"/>
              <w:left w:val="single" w:sz="4" w:space="0" w:color="666666"/>
              <w:right w:val="single" w:sz="4" w:space="0" w:color="666666"/>
            </w:tcBorders>
            <w:tcMar>
              <w:top w:w="28" w:type="dxa"/>
              <w:left w:w="28" w:type="dxa"/>
              <w:bottom w:w="28" w:type="dxa"/>
              <w:right w:w="28" w:type="dxa"/>
            </w:tcMar>
          </w:tcPr>
          <w:p w14:paraId="29EBC0A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116A4ADF" w14:textId="77777777">
        <w:tc>
          <w:tcPr>
            <w:tcW w:w="1413" w:type="dxa"/>
            <w:vMerge/>
            <w:tcBorders>
              <w:left w:val="single" w:sz="4" w:space="0" w:color="666666"/>
              <w:bottom w:val="single" w:sz="4" w:space="0" w:color="666666"/>
              <w:right w:val="single" w:sz="4" w:space="0" w:color="666666"/>
            </w:tcBorders>
          </w:tcPr>
          <w:p w14:paraId="5CD1A20F" w14:textId="77777777" w:rsidR="00C56AB4" w:rsidRPr="0009019B" w:rsidRDefault="00C56AB4">
            <w:pPr>
              <w:spacing w:line="240" w:lineRule="auto"/>
              <w:rPr>
                <w:rFonts w:eastAsia="Times New Roman" w:cs="Times New Roman"/>
                <w:sz w:val="18"/>
                <w:szCs w:val="18"/>
              </w:rPr>
            </w:pP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142F682"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21F14D42" wp14:editId="4408B515">
                  <wp:extent cx="864235" cy="509270"/>
                  <wp:effectExtent l="0" t="0" r="0" b="5080"/>
                  <wp:docPr id="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8" cstate="screen">
                            <a:extLst>
                              <a:ext uri="{28A0092B-C50C-407E-A947-70E740481C1C}">
                                <a14:useLocalDpi xmlns:a14="http://schemas.microsoft.com/office/drawing/2010/main"/>
                              </a:ext>
                            </a:extLst>
                          </a:blip>
                          <a:stretch/>
                        </pic:blipFill>
                        <pic:spPr bwMode="auto">
                          <a:xfrm>
                            <a:off x="0" y="0"/>
                            <a:ext cx="864235" cy="509270"/>
                          </a:xfrm>
                          <a:prstGeom prst="rect">
                            <a:avLst/>
                          </a:prstGeom>
                        </pic:spPr>
                      </pic:pic>
                    </a:graphicData>
                  </a:graphic>
                </wp:inline>
              </w:drawing>
            </w:r>
          </w:p>
        </w:tc>
        <w:tc>
          <w:tcPr>
            <w:tcW w:w="4962"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30F7C9FF" w14:textId="77777777" w:rsidR="00C56AB4" w:rsidRPr="0009019B" w:rsidRDefault="00C56AB4">
            <w:pPr>
              <w:spacing w:line="240" w:lineRule="auto"/>
              <w:rPr>
                <w:rFonts w:eastAsia="Times New Roman" w:cs="Times New Roman"/>
                <w:sz w:val="18"/>
                <w:szCs w:val="18"/>
              </w:rPr>
            </w:pPr>
          </w:p>
        </w:tc>
        <w:tc>
          <w:tcPr>
            <w:tcW w:w="1134"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2D0CFD5A" w14:textId="77777777" w:rsidR="00C56AB4" w:rsidRPr="0009019B" w:rsidRDefault="00C56AB4">
            <w:pPr>
              <w:rPr>
                <w:rFonts w:cs="Times New Roman"/>
                <w:sz w:val="18"/>
                <w:szCs w:val="18"/>
              </w:rPr>
            </w:pPr>
          </w:p>
        </w:tc>
        <w:tc>
          <w:tcPr>
            <w:tcW w:w="425" w:type="dxa"/>
            <w:vMerge/>
            <w:tcBorders>
              <w:left w:val="single" w:sz="4" w:space="0" w:color="666666"/>
              <w:bottom w:val="single" w:sz="4" w:space="0" w:color="666666"/>
              <w:right w:val="single" w:sz="4" w:space="0" w:color="666666"/>
            </w:tcBorders>
            <w:tcMar>
              <w:top w:w="28" w:type="dxa"/>
              <w:left w:w="28" w:type="dxa"/>
              <w:bottom w:w="28" w:type="dxa"/>
              <w:right w:w="28" w:type="dxa"/>
            </w:tcMar>
          </w:tcPr>
          <w:p w14:paraId="666024A2" w14:textId="77777777" w:rsidR="00C56AB4" w:rsidRPr="0009019B" w:rsidRDefault="00C56AB4">
            <w:pPr>
              <w:spacing w:line="240" w:lineRule="auto"/>
              <w:rPr>
                <w:rFonts w:eastAsia="Times New Roman" w:cs="Times New Roman"/>
                <w:sz w:val="18"/>
                <w:szCs w:val="18"/>
              </w:rPr>
            </w:pPr>
          </w:p>
        </w:tc>
      </w:tr>
      <w:tr w:rsidR="00C56AB4" w:rsidRPr="0009019B" w14:paraId="65F52B3F" w14:textId="77777777">
        <w:tc>
          <w:tcPr>
            <w:tcW w:w="1413" w:type="dxa"/>
            <w:tcBorders>
              <w:top w:val="single" w:sz="4" w:space="0" w:color="666666"/>
              <w:left w:val="single" w:sz="4" w:space="0" w:color="666666"/>
              <w:bottom w:val="single" w:sz="4" w:space="0" w:color="666666"/>
              <w:right w:val="single" w:sz="4" w:space="0" w:color="666666"/>
            </w:tcBorders>
          </w:tcPr>
          <w:p w14:paraId="35C715B1"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15. Syrphidae, black yellow elongated</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198087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0DF9ED92" wp14:editId="1D17B588">
                  <wp:extent cx="864235" cy="802005"/>
                  <wp:effectExtent l="0" t="0" r="0" b="0"/>
                  <wp:docPr id="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9" cstate="screen">
                            <a:extLst>
                              <a:ext uri="{28A0092B-C50C-407E-A947-70E740481C1C}">
                                <a14:useLocalDpi xmlns:a14="http://schemas.microsoft.com/office/drawing/2010/main"/>
                              </a:ext>
                            </a:extLst>
                          </a:blip>
                          <a:stretch/>
                        </pic:blipFill>
                        <pic:spPr bwMode="auto">
                          <a:xfrm>
                            <a:off x="0" y="0"/>
                            <a:ext cx="864235" cy="80200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308A4714" w14:textId="14DFBB7F"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One pair of wings, large compound eyes dominating most of head. No strong bristles. Black and yellow patterned elongated abdomen. Image resolution not high enough to distinguish features necessary for further identification.</w:t>
            </w:r>
            <w:r w:rsidR="00CF1825" w:rsidRPr="0009019B">
              <w:rPr>
                <w:rFonts w:eastAsia="Times New Roman" w:cs="Times New Roman"/>
                <w:sz w:val="18"/>
                <w:szCs w:val="18"/>
              </w:rPr>
              <w:t xml:space="preserve"> Includes species from the genera </w:t>
            </w:r>
            <w:proofErr w:type="spellStart"/>
            <w:r w:rsidR="00CF1825" w:rsidRPr="008851A7">
              <w:rPr>
                <w:rFonts w:eastAsia="Times New Roman" w:cs="Times New Roman"/>
                <w:i/>
                <w:sz w:val="18"/>
                <w:szCs w:val="18"/>
              </w:rPr>
              <w:t>Epistrophella</w:t>
            </w:r>
            <w:proofErr w:type="spellEnd"/>
            <w:r w:rsidR="00CF1825" w:rsidRPr="008851A7">
              <w:rPr>
                <w:rFonts w:eastAsia="Times New Roman" w:cs="Times New Roman"/>
                <w:i/>
                <w:sz w:val="18"/>
                <w:szCs w:val="18"/>
              </w:rPr>
              <w:t xml:space="preserve">, </w:t>
            </w:r>
            <w:proofErr w:type="spellStart"/>
            <w:r w:rsidR="00CF1825" w:rsidRPr="008851A7">
              <w:rPr>
                <w:rFonts w:eastAsia="Times New Roman" w:cs="Times New Roman"/>
                <w:i/>
                <w:sz w:val="18"/>
                <w:szCs w:val="18"/>
              </w:rPr>
              <w:t>Melangyna</w:t>
            </w:r>
            <w:proofErr w:type="spellEnd"/>
            <w:r w:rsidR="00CF1825" w:rsidRPr="008851A7">
              <w:rPr>
                <w:rFonts w:eastAsia="Times New Roman" w:cs="Times New Roman"/>
                <w:i/>
                <w:sz w:val="18"/>
                <w:szCs w:val="18"/>
              </w:rPr>
              <w:t xml:space="preserve">, </w:t>
            </w:r>
            <w:proofErr w:type="spellStart"/>
            <w:r w:rsidR="00CF1825" w:rsidRPr="008851A7">
              <w:rPr>
                <w:rFonts w:eastAsia="Times New Roman" w:cs="Times New Roman"/>
                <w:i/>
                <w:sz w:val="18"/>
                <w:szCs w:val="18"/>
              </w:rPr>
              <w:t>Meligramma</w:t>
            </w:r>
            <w:proofErr w:type="spellEnd"/>
            <w:r w:rsidR="00CF1825" w:rsidRPr="008851A7">
              <w:rPr>
                <w:rFonts w:eastAsia="Times New Roman" w:cs="Times New Roman"/>
                <w:i/>
                <w:sz w:val="18"/>
                <w:szCs w:val="18"/>
              </w:rPr>
              <w:t xml:space="preserve">, </w:t>
            </w:r>
            <w:proofErr w:type="spellStart"/>
            <w:r w:rsidR="00CF1825" w:rsidRPr="008851A7">
              <w:rPr>
                <w:rFonts w:eastAsia="Times New Roman" w:cs="Times New Roman"/>
                <w:i/>
                <w:sz w:val="18"/>
                <w:szCs w:val="18"/>
              </w:rPr>
              <w:t>Meliscaeva</w:t>
            </w:r>
            <w:proofErr w:type="spellEnd"/>
            <w:r w:rsidR="00CF1825" w:rsidRPr="008851A7">
              <w:rPr>
                <w:rFonts w:eastAsia="Times New Roman" w:cs="Times New Roman"/>
                <w:i/>
                <w:sz w:val="18"/>
                <w:szCs w:val="18"/>
              </w:rPr>
              <w:t xml:space="preserve">, </w:t>
            </w:r>
            <w:r w:rsidR="00CF1825" w:rsidRPr="00041EB2">
              <w:rPr>
                <w:rFonts w:eastAsia="Times New Roman" w:cs="Times New Roman"/>
                <w:sz w:val="18"/>
                <w:szCs w:val="18"/>
              </w:rPr>
              <w:t>and</w:t>
            </w:r>
            <w:r w:rsidR="00CF1825" w:rsidRPr="008851A7">
              <w:rPr>
                <w:rFonts w:eastAsia="Times New Roman" w:cs="Times New Roman"/>
                <w:i/>
                <w:sz w:val="18"/>
                <w:szCs w:val="18"/>
              </w:rPr>
              <w:t xml:space="preserve"> </w:t>
            </w:r>
            <w:proofErr w:type="spellStart"/>
            <w:r w:rsidR="00CF1825" w:rsidRPr="008851A7">
              <w:rPr>
                <w:rFonts w:eastAsia="Times New Roman" w:cs="Times New Roman"/>
                <w:i/>
                <w:sz w:val="18"/>
                <w:szCs w:val="18"/>
              </w:rPr>
              <w:t>Sphaerophoria</w:t>
            </w:r>
            <w:proofErr w:type="spellEnd"/>
            <w:r w:rsidR="00CF1825" w:rsidRPr="0009019B">
              <w:rPr>
                <w:rFonts w:eastAsia="Times New Roman" w:cs="Times New Roman"/>
                <w:sz w:val="18"/>
                <w:szCs w:val="18"/>
              </w:rPr>
              <w:t xml:space="preserve">, listed in </w:t>
            </w:r>
            <w:r w:rsidR="001B4AEF">
              <w:rPr>
                <w:rFonts w:eastAsia="Times New Roman" w:cs="Times New Roman"/>
                <w:sz w:val="18"/>
                <w:szCs w:val="18"/>
              </w:rPr>
              <w:t>[21]</w:t>
            </w:r>
            <w:r w:rsidR="00CF1825" w:rsidRPr="0009019B">
              <w:rPr>
                <w:rFonts w:eastAsia="Times New Roman" w:cs="Times New Roman"/>
                <w:sz w:val="18"/>
                <w:szCs w:val="18"/>
              </w:rPr>
              <w:t>.</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3D58F6D" w14:textId="77777777" w:rsidR="00C56AB4" w:rsidRPr="0009019B" w:rsidRDefault="008416DF">
            <w:pPr>
              <w:rPr>
                <w:rFonts w:cs="Times New Roman"/>
                <w:sz w:val="18"/>
                <w:szCs w:val="18"/>
              </w:rPr>
            </w:pPr>
            <w:r w:rsidRPr="0009019B">
              <w:rPr>
                <w:rFonts w:cs="Times New Roman"/>
                <w:sz w:val="18"/>
                <w:szCs w:val="18"/>
              </w:rPr>
              <w:t>[2]; [3]; [4]</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2EC152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307F4430" w14:textId="77777777">
        <w:tc>
          <w:tcPr>
            <w:tcW w:w="1413" w:type="dxa"/>
            <w:tcBorders>
              <w:top w:val="single" w:sz="4" w:space="0" w:color="666666"/>
              <w:left w:val="single" w:sz="4" w:space="0" w:color="666666"/>
              <w:bottom w:val="single" w:sz="4" w:space="0" w:color="666666"/>
              <w:right w:val="single" w:sz="4" w:space="0" w:color="666666"/>
            </w:tcBorders>
          </w:tcPr>
          <w:p w14:paraId="0989103E"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16. Syrphidae, black yellow rounded</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A40D3C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BCD90BD" wp14:editId="319BE026">
                  <wp:extent cx="864235" cy="783590"/>
                  <wp:effectExtent l="0" t="0" r="0" b="0"/>
                  <wp:docPr id="5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0" cstate="screen">
                            <a:extLst>
                              <a:ext uri="{28A0092B-C50C-407E-A947-70E740481C1C}">
                                <a14:useLocalDpi xmlns:a14="http://schemas.microsoft.com/office/drawing/2010/main"/>
                              </a:ext>
                            </a:extLst>
                          </a:blip>
                          <a:stretch/>
                        </pic:blipFill>
                        <pic:spPr bwMode="auto">
                          <a:xfrm>
                            <a:off x="0" y="0"/>
                            <a:ext cx="864235" cy="783590"/>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408FDB6" w14:textId="4CCE45B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One pair of wings, large compound eyes dominating most of head. No strong bristles. Concave head. Broad abdomen with black and yellow markings. Sides of thorax hairy. Image resolution not high enough to distinguish features necessary for further identification.</w:t>
            </w:r>
            <w:r w:rsidR="00041EB2">
              <w:rPr>
                <w:rFonts w:eastAsia="Times New Roman" w:cs="Times New Roman"/>
                <w:sz w:val="18"/>
                <w:szCs w:val="18"/>
              </w:rPr>
              <w:t xml:space="preserve"> </w:t>
            </w:r>
            <w:r w:rsidR="00041EB2" w:rsidRPr="0009019B">
              <w:rPr>
                <w:rFonts w:eastAsia="Times New Roman" w:cs="Times New Roman"/>
                <w:sz w:val="18"/>
                <w:szCs w:val="18"/>
              </w:rPr>
              <w:t xml:space="preserve">Includes species from the genera </w:t>
            </w:r>
            <w:proofErr w:type="spellStart"/>
            <w:r w:rsidR="00041EB2" w:rsidRPr="00041EB2">
              <w:rPr>
                <w:rFonts w:eastAsia="Times New Roman" w:cs="Times New Roman"/>
                <w:i/>
                <w:sz w:val="18"/>
                <w:szCs w:val="18"/>
              </w:rPr>
              <w:t>Dasysyrphus</w:t>
            </w:r>
            <w:proofErr w:type="spellEnd"/>
            <w:r w:rsidR="00041EB2" w:rsidRPr="00041EB2">
              <w:rPr>
                <w:rFonts w:eastAsia="Times New Roman" w:cs="Times New Roman"/>
                <w:i/>
                <w:sz w:val="18"/>
                <w:szCs w:val="18"/>
              </w:rPr>
              <w:t xml:space="preserve">, </w:t>
            </w:r>
            <w:proofErr w:type="spellStart"/>
            <w:r w:rsidR="00041EB2" w:rsidRPr="00041EB2">
              <w:rPr>
                <w:rFonts w:eastAsia="Times New Roman" w:cs="Times New Roman"/>
                <w:i/>
                <w:sz w:val="18"/>
                <w:szCs w:val="18"/>
              </w:rPr>
              <w:t>Didea</w:t>
            </w:r>
            <w:proofErr w:type="spellEnd"/>
            <w:r w:rsidR="00041EB2" w:rsidRPr="00041EB2">
              <w:rPr>
                <w:rFonts w:eastAsia="Times New Roman" w:cs="Times New Roman"/>
                <w:i/>
                <w:sz w:val="18"/>
                <w:szCs w:val="18"/>
              </w:rPr>
              <w:t xml:space="preserve">, Epistrophe, </w:t>
            </w:r>
            <w:proofErr w:type="spellStart"/>
            <w:r w:rsidR="00041EB2" w:rsidRPr="00041EB2">
              <w:rPr>
                <w:rFonts w:eastAsia="Times New Roman" w:cs="Times New Roman"/>
                <w:i/>
                <w:sz w:val="18"/>
                <w:szCs w:val="18"/>
              </w:rPr>
              <w:t>Eupeodes</w:t>
            </w:r>
            <w:proofErr w:type="spellEnd"/>
            <w:r w:rsidR="00041EB2" w:rsidRPr="00041EB2">
              <w:rPr>
                <w:rFonts w:eastAsia="Times New Roman" w:cs="Times New Roman"/>
                <w:i/>
                <w:sz w:val="18"/>
                <w:szCs w:val="18"/>
              </w:rPr>
              <w:t xml:space="preserve">, </w:t>
            </w:r>
            <w:proofErr w:type="spellStart"/>
            <w:r w:rsidR="00041EB2" w:rsidRPr="00041EB2">
              <w:rPr>
                <w:rFonts w:eastAsia="Times New Roman" w:cs="Times New Roman"/>
                <w:i/>
                <w:sz w:val="18"/>
                <w:szCs w:val="18"/>
              </w:rPr>
              <w:t>Megasyrphus</w:t>
            </w:r>
            <w:proofErr w:type="spellEnd"/>
            <w:r w:rsidR="00041EB2" w:rsidRPr="00041EB2">
              <w:rPr>
                <w:rFonts w:eastAsia="Times New Roman" w:cs="Times New Roman"/>
                <w:i/>
                <w:sz w:val="18"/>
                <w:szCs w:val="18"/>
              </w:rPr>
              <w:t xml:space="preserve">, </w:t>
            </w:r>
            <w:proofErr w:type="spellStart"/>
            <w:r w:rsidR="00041EB2" w:rsidRPr="00041EB2">
              <w:rPr>
                <w:rFonts w:eastAsia="Times New Roman" w:cs="Times New Roman"/>
                <w:i/>
                <w:sz w:val="18"/>
                <w:szCs w:val="18"/>
              </w:rPr>
              <w:t>Parasyrphus</w:t>
            </w:r>
            <w:proofErr w:type="spellEnd"/>
            <w:r w:rsidR="00041EB2" w:rsidRPr="00041EB2">
              <w:rPr>
                <w:rFonts w:eastAsia="Times New Roman" w:cs="Times New Roman"/>
                <w:i/>
                <w:sz w:val="18"/>
                <w:szCs w:val="18"/>
              </w:rPr>
              <w:t xml:space="preserve">, </w:t>
            </w:r>
            <w:r w:rsidR="00041EB2" w:rsidRPr="00041EB2">
              <w:rPr>
                <w:rFonts w:eastAsia="Times New Roman" w:cs="Times New Roman"/>
                <w:sz w:val="18"/>
                <w:szCs w:val="18"/>
              </w:rPr>
              <w:t>and</w:t>
            </w:r>
            <w:r w:rsidR="00041EB2" w:rsidRPr="00041EB2">
              <w:rPr>
                <w:rFonts w:eastAsia="Times New Roman" w:cs="Times New Roman"/>
                <w:i/>
                <w:sz w:val="18"/>
                <w:szCs w:val="18"/>
              </w:rPr>
              <w:t xml:space="preserve"> </w:t>
            </w:r>
            <w:proofErr w:type="spellStart"/>
            <w:r w:rsidR="00041EB2" w:rsidRPr="00041EB2">
              <w:rPr>
                <w:rFonts w:eastAsia="Times New Roman" w:cs="Times New Roman"/>
                <w:i/>
                <w:sz w:val="18"/>
                <w:szCs w:val="18"/>
              </w:rPr>
              <w:t>Syrphus</w:t>
            </w:r>
            <w:proofErr w:type="spellEnd"/>
            <w:r w:rsidR="00041EB2" w:rsidRPr="0009019B">
              <w:rPr>
                <w:rFonts w:eastAsia="Times New Roman" w:cs="Times New Roman"/>
                <w:sz w:val="18"/>
                <w:szCs w:val="18"/>
              </w:rPr>
              <w:t xml:space="preserve">, listed in </w:t>
            </w:r>
            <w:r w:rsidR="00041EB2">
              <w:rPr>
                <w:rFonts w:eastAsia="Times New Roman" w:cs="Times New Roman"/>
                <w:sz w:val="18"/>
                <w:szCs w:val="18"/>
              </w:rPr>
              <w:t>[21]</w:t>
            </w:r>
            <w:r w:rsidR="00041EB2" w:rsidRPr="0009019B">
              <w:rPr>
                <w:rFonts w:eastAsia="Times New Roman" w:cs="Times New Roman"/>
                <w:sz w:val="18"/>
                <w:szCs w:val="18"/>
              </w:rPr>
              <w:t>.</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7FA2474" w14:textId="77777777" w:rsidR="00C56AB4" w:rsidRPr="0009019B" w:rsidRDefault="008416DF">
            <w:pPr>
              <w:rPr>
                <w:rFonts w:cs="Times New Roman"/>
                <w:sz w:val="18"/>
                <w:szCs w:val="18"/>
              </w:rPr>
            </w:pPr>
            <w:r w:rsidRPr="0009019B">
              <w:rPr>
                <w:rFonts w:cs="Times New Roman"/>
                <w:sz w:val="18"/>
                <w:szCs w:val="18"/>
              </w:rPr>
              <w:t>[2]; [3]; [4]</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2556136"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0A484E78" w14:textId="77777777">
        <w:tc>
          <w:tcPr>
            <w:tcW w:w="1413" w:type="dxa"/>
            <w:tcBorders>
              <w:top w:val="single" w:sz="4" w:space="0" w:color="666666"/>
              <w:left w:val="single" w:sz="4" w:space="0" w:color="666666"/>
              <w:bottom w:val="single" w:sz="4" w:space="0" w:color="666666"/>
              <w:right w:val="single" w:sz="4" w:space="0" w:color="666666"/>
            </w:tcBorders>
          </w:tcPr>
          <w:p w14:paraId="1D67AAA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17. Syrphidae, dark yellow patterned</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D0B5C0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722CD460" wp14:editId="43F2DF0E">
                  <wp:extent cx="864235" cy="569595"/>
                  <wp:effectExtent l="0" t="0" r="0" b="1905"/>
                  <wp:docPr id="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1" cstate="screen">
                            <a:extLst>
                              <a:ext uri="{28A0092B-C50C-407E-A947-70E740481C1C}">
                                <a14:useLocalDpi xmlns:a14="http://schemas.microsoft.com/office/drawing/2010/main"/>
                              </a:ext>
                            </a:extLst>
                          </a:blip>
                          <a:stretch/>
                        </pic:blipFill>
                        <pic:spPr bwMode="auto">
                          <a:xfrm>
                            <a:off x="0" y="0"/>
                            <a:ext cx="864235" cy="56959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7D666B0" w14:textId="4185BD9C"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One pair of wings, large compound eyes dominating most of head. No strong bristles. Small dark fly, with minimal yellow abdominal patterning. Image resolution not high enough to distinguish features necessary for further identification.</w:t>
            </w:r>
            <w:r w:rsidR="007A502C">
              <w:rPr>
                <w:rFonts w:eastAsia="Times New Roman" w:cs="Times New Roman"/>
                <w:sz w:val="18"/>
                <w:szCs w:val="18"/>
              </w:rPr>
              <w:t xml:space="preserve"> </w:t>
            </w:r>
            <w:r w:rsidR="007A502C" w:rsidRPr="007A502C">
              <w:rPr>
                <w:rFonts w:eastAsia="Times New Roman" w:cs="Times New Roman"/>
                <w:sz w:val="18"/>
                <w:szCs w:val="18"/>
              </w:rPr>
              <w:t xml:space="preserve">Includes species from the genera </w:t>
            </w:r>
            <w:proofErr w:type="spellStart"/>
            <w:r w:rsidR="007A502C" w:rsidRPr="007A502C">
              <w:rPr>
                <w:rFonts w:eastAsia="Times New Roman" w:cs="Times New Roman"/>
                <w:i/>
                <w:sz w:val="18"/>
                <w:szCs w:val="18"/>
              </w:rPr>
              <w:t>Chalcosyrphus</w:t>
            </w:r>
            <w:proofErr w:type="spellEnd"/>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Chamaesyrphus</w:t>
            </w:r>
            <w:proofErr w:type="spellEnd"/>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Melanostoma</w:t>
            </w:r>
            <w:proofErr w:type="spellEnd"/>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Pelecocera</w:t>
            </w:r>
            <w:proofErr w:type="spellEnd"/>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Platycheirus</w:t>
            </w:r>
            <w:proofErr w:type="spellEnd"/>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Pyrophaena</w:t>
            </w:r>
            <w:proofErr w:type="spellEnd"/>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Xanthandrus</w:t>
            </w:r>
            <w:proofErr w:type="spellEnd"/>
            <w:r w:rsidR="007A502C" w:rsidRPr="007A502C">
              <w:rPr>
                <w:rFonts w:eastAsia="Times New Roman" w:cs="Times New Roman"/>
                <w:i/>
                <w:sz w:val="18"/>
                <w:szCs w:val="18"/>
              </w:rPr>
              <w:t xml:space="preserve">, </w:t>
            </w:r>
            <w:r w:rsidR="007A502C" w:rsidRPr="007A502C">
              <w:rPr>
                <w:rFonts w:eastAsia="Times New Roman" w:cs="Times New Roman"/>
                <w:sz w:val="18"/>
                <w:szCs w:val="18"/>
              </w:rPr>
              <w:t>and</w:t>
            </w:r>
            <w:r w:rsidR="007A502C" w:rsidRPr="007A502C">
              <w:rPr>
                <w:rFonts w:eastAsia="Times New Roman" w:cs="Times New Roman"/>
                <w:i/>
                <w:sz w:val="18"/>
                <w:szCs w:val="18"/>
              </w:rPr>
              <w:t xml:space="preserve"> </w:t>
            </w:r>
            <w:proofErr w:type="spellStart"/>
            <w:r w:rsidR="007A502C" w:rsidRPr="007A502C">
              <w:rPr>
                <w:rFonts w:eastAsia="Times New Roman" w:cs="Times New Roman"/>
                <w:i/>
                <w:sz w:val="18"/>
                <w:szCs w:val="18"/>
              </w:rPr>
              <w:t>Xylota</w:t>
            </w:r>
            <w:proofErr w:type="spellEnd"/>
            <w:r w:rsidR="007A502C" w:rsidRPr="007A502C">
              <w:rPr>
                <w:rFonts w:eastAsia="Times New Roman" w:cs="Times New Roman"/>
                <w:sz w:val="18"/>
                <w:szCs w:val="18"/>
              </w:rPr>
              <w:t>, listed in [21].</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72E4839" w14:textId="77777777" w:rsidR="00C56AB4" w:rsidRPr="0009019B" w:rsidRDefault="008416DF">
            <w:pPr>
              <w:rPr>
                <w:rFonts w:cs="Times New Roman"/>
                <w:sz w:val="18"/>
                <w:szCs w:val="18"/>
              </w:rPr>
            </w:pPr>
            <w:r w:rsidRPr="0009019B">
              <w:rPr>
                <w:rFonts w:cs="Times New Roman"/>
                <w:sz w:val="18"/>
                <w:szCs w:val="18"/>
              </w:rPr>
              <w:t>[2]; [3]; [4]</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595AE3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165E13DB" w14:textId="77777777">
        <w:tc>
          <w:tcPr>
            <w:tcW w:w="1413" w:type="dxa"/>
            <w:tcBorders>
              <w:top w:val="single" w:sz="4" w:space="0" w:color="666666"/>
              <w:left w:val="single" w:sz="4" w:space="0" w:color="666666"/>
              <w:bottom w:val="single" w:sz="4" w:space="0" w:color="666666"/>
              <w:right w:val="single" w:sz="4" w:space="0" w:color="666666"/>
            </w:tcBorders>
          </w:tcPr>
          <w:p w14:paraId="12F6FBC8"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18. Syrphidae, </w:t>
            </w:r>
            <w:proofErr w:type="spellStart"/>
            <w:r w:rsidRPr="0009019B">
              <w:rPr>
                <w:rFonts w:eastAsia="Times New Roman" w:cs="Times New Roman"/>
                <w:i/>
                <w:sz w:val="18"/>
                <w:szCs w:val="18"/>
              </w:rPr>
              <w:t>Helophilus</w:t>
            </w:r>
            <w:proofErr w:type="spellEnd"/>
            <w:r w:rsidRPr="0009019B">
              <w:rPr>
                <w:rFonts w:eastAsia="Times New Roman" w:cs="Times New Roman"/>
                <w:i/>
                <w:sz w:val="18"/>
                <w:szCs w:val="18"/>
              </w:rPr>
              <w:t xml:space="preserve"> / </w:t>
            </w:r>
            <w:proofErr w:type="spellStart"/>
            <w:r w:rsidRPr="0009019B">
              <w:rPr>
                <w:rFonts w:eastAsia="Times New Roman" w:cs="Times New Roman"/>
                <w:i/>
                <w:sz w:val="18"/>
                <w:szCs w:val="18"/>
              </w:rPr>
              <w:t>Parhelophilus</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825E54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D0F6BBC" wp14:editId="57640057">
                  <wp:extent cx="864235" cy="788035"/>
                  <wp:effectExtent l="0" t="0" r="0" b="0"/>
                  <wp:docPr id="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2" cstate="screen">
                            <a:extLst>
                              <a:ext uri="{28A0092B-C50C-407E-A947-70E740481C1C}">
                                <a14:useLocalDpi xmlns:a14="http://schemas.microsoft.com/office/drawing/2010/main"/>
                              </a:ext>
                            </a:extLst>
                          </a:blip>
                          <a:stretch/>
                        </pic:blipFill>
                        <pic:spPr bwMode="auto">
                          <a:xfrm>
                            <a:off x="0" y="0"/>
                            <a:ext cx="864235" cy="788034"/>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0D8879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Loop in wing vein R4+5. Thorax with longitudinal pale stripes. One dark ring on hind tibia. Antennae colour not visible to diagnose between these genera. </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1DD58BD0" w14:textId="77777777" w:rsidR="00C56AB4" w:rsidRPr="0009019B" w:rsidRDefault="008416DF">
            <w:pPr>
              <w:rPr>
                <w:rFonts w:cs="Times New Roman"/>
                <w:sz w:val="18"/>
                <w:szCs w:val="18"/>
              </w:rPr>
            </w:pPr>
            <w:r w:rsidRPr="0009019B">
              <w:rPr>
                <w:rFonts w:cs="Times New Roman"/>
                <w:sz w:val="18"/>
                <w:szCs w:val="18"/>
              </w:rPr>
              <w:t>[2] p. 55-62, 198-199;</w:t>
            </w:r>
          </w:p>
          <w:p w14:paraId="24615EA4" w14:textId="77777777" w:rsidR="00C56AB4" w:rsidRPr="0009019B" w:rsidRDefault="008416DF">
            <w:pPr>
              <w:rPr>
                <w:rFonts w:cs="Times New Roman"/>
                <w:sz w:val="18"/>
                <w:szCs w:val="18"/>
              </w:rPr>
            </w:pPr>
            <w:r w:rsidRPr="0009019B">
              <w:rPr>
                <w:rFonts w:cs="Times New Roman"/>
                <w:sz w:val="18"/>
                <w:szCs w:val="18"/>
              </w:rPr>
              <w:t>[19]; [20]</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6787645"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R</w:t>
            </w:r>
          </w:p>
        </w:tc>
      </w:tr>
      <w:tr w:rsidR="00C56AB4" w:rsidRPr="0009019B" w14:paraId="7D8D5AE0" w14:textId="77777777">
        <w:tc>
          <w:tcPr>
            <w:tcW w:w="1413" w:type="dxa"/>
            <w:tcBorders>
              <w:top w:val="single" w:sz="4" w:space="0" w:color="666666"/>
              <w:left w:val="single" w:sz="4" w:space="0" w:color="666666"/>
              <w:bottom w:val="single" w:sz="4" w:space="0" w:color="666666"/>
              <w:right w:val="single" w:sz="4" w:space="0" w:color="666666"/>
            </w:tcBorders>
          </w:tcPr>
          <w:p w14:paraId="322C636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19. Syrphidae, small black</w:t>
            </w:r>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6BEED5D0"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9F9CA63" wp14:editId="283E2C60">
                  <wp:extent cx="799481" cy="857636"/>
                  <wp:effectExtent l="9208" t="0" r="0" b="0"/>
                  <wp:docPr id="5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3" cstate="screen">
                            <a:extLst>
                              <a:ext uri="{28A0092B-C50C-407E-A947-70E740481C1C}">
                                <a14:useLocalDpi xmlns:a14="http://schemas.microsoft.com/office/drawing/2010/main"/>
                              </a:ext>
                            </a:extLst>
                          </a:blip>
                          <a:stretch/>
                        </pic:blipFill>
                        <pic:spPr bwMode="auto">
                          <a:xfrm rot="5400000">
                            <a:off x="0" y="0"/>
                            <a:ext cx="802200" cy="860552"/>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448D7384" w14:textId="1CA1BC32"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One pair of wings, large compound eyes dominating most of head, indicating Syrphidae. No strong bristles. Small, black fly. Image resolution not high enough to distinguish features necessary for further identification.</w:t>
            </w:r>
            <w:r w:rsidR="00BB0D24">
              <w:rPr>
                <w:rFonts w:eastAsia="Times New Roman" w:cs="Times New Roman"/>
                <w:sz w:val="18"/>
                <w:szCs w:val="18"/>
              </w:rPr>
              <w:t xml:space="preserve"> </w:t>
            </w:r>
            <w:r w:rsidR="00BB0D24" w:rsidRPr="00BB0D24">
              <w:rPr>
                <w:rFonts w:eastAsia="Times New Roman" w:cs="Times New Roman"/>
                <w:sz w:val="18"/>
                <w:szCs w:val="18"/>
              </w:rPr>
              <w:t xml:space="preserve">Includes species from the genera </w:t>
            </w:r>
            <w:proofErr w:type="spellStart"/>
            <w:r w:rsidR="00BB0D24" w:rsidRPr="00BB0D24">
              <w:rPr>
                <w:rFonts w:eastAsia="Times New Roman" w:cs="Times New Roman"/>
                <w:i/>
                <w:sz w:val="18"/>
                <w:szCs w:val="18"/>
              </w:rPr>
              <w:t>Cheilosia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Chrysogaster</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Eumerus</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Heringia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Lejogaster</w:t>
            </w:r>
            <w:proofErr w:type="spellEnd"/>
            <w:r w:rsidR="00BB0D24" w:rsidRPr="00BB0D24">
              <w:rPr>
                <w:rFonts w:eastAsia="Times New Roman" w:cs="Times New Roman"/>
                <w:i/>
                <w:sz w:val="18"/>
                <w:szCs w:val="18"/>
              </w:rPr>
              <w:t xml:space="preserve">, Melanogaster, </w:t>
            </w:r>
            <w:proofErr w:type="spellStart"/>
            <w:r w:rsidR="00BB0D24" w:rsidRPr="00BB0D24">
              <w:rPr>
                <w:rFonts w:eastAsia="Times New Roman" w:cs="Times New Roman"/>
                <w:i/>
                <w:sz w:val="18"/>
                <w:szCs w:val="18"/>
              </w:rPr>
              <w:t>Orthonevra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Paragus</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Pipizella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Portevinia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Psilota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Riponnensia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Syrphocheilosia</w:t>
            </w:r>
            <w:proofErr w:type="spellEnd"/>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Trichopsomyia</w:t>
            </w:r>
            <w:proofErr w:type="spellEnd"/>
            <w:r w:rsidR="00BB0D24" w:rsidRPr="00BB0D24">
              <w:rPr>
                <w:rFonts w:eastAsia="Times New Roman" w:cs="Times New Roman"/>
                <w:i/>
                <w:sz w:val="18"/>
                <w:szCs w:val="18"/>
              </w:rPr>
              <w:t>,</w:t>
            </w:r>
            <w:r w:rsidR="00BB0D24">
              <w:rPr>
                <w:rFonts w:eastAsia="Times New Roman" w:cs="Times New Roman"/>
                <w:i/>
                <w:sz w:val="18"/>
                <w:szCs w:val="18"/>
              </w:rPr>
              <w:t xml:space="preserve"> </w:t>
            </w:r>
            <w:r w:rsidR="00BB0D24" w:rsidRPr="00BB0D24">
              <w:rPr>
                <w:rFonts w:eastAsia="Times New Roman" w:cs="Times New Roman"/>
                <w:sz w:val="18"/>
                <w:szCs w:val="18"/>
              </w:rPr>
              <w:t>and</w:t>
            </w:r>
            <w:r w:rsidR="00BB0D24" w:rsidRPr="00BB0D24">
              <w:rPr>
                <w:rFonts w:eastAsia="Times New Roman" w:cs="Times New Roman"/>
                <w:i/>
                <w:sz w:val="18"/>
                <w:szCs w:val="18"/>
              </w:rPr>
              <w:t xml:space="preserve"> </w:t>
            </w:r>
            <w:proofErr w:type="spellStart"/>
            <w:r w:rsidR="00BB0D24" w:rsidRPr="00BB0D24">
              <w:rPr>
                <w:rFonts w:eastAsia="Times New Roman" w:cs="Times New Roman"/>
                <w:i/>
                <w:sz w:val="18"/>
                <w:szCs w:val="18"/>
              </w:rPr>
              <w:t>Triglyphus</w:t>
            </w:r>
            <w:proofErr w:type="spellEnd"/>
            <w:r w:rsidR="00BB0D24" w:rsidRPr="00BB0D24">
              <w:rPr>
                <w:rFonts w:eastAsia="Times New Roman" w:cs="Times New Roman"/>
                <w:sz w:val="18"/>
                <w:szCs w:val="18"/>
              </w:rPr>
              <w:t>, listed in [21].</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0195589D" w14:textId="77777777" w:rsidR="00C56AB4" w:rsidRPr="0009019B" w:rsidRDefault="008416DF">
            <w:pPr>
              <w:rPr>
                <w:rFonts w:cs="Times New Roman"/>
                <w:sz w:val="18"/>
                <w:szCs w:val="18"/>
              </w:rPr>
            </w:pPr>
            <w:r w:rsidRPr="0009019B">
              <w:rPr>
                <w:rFonts w:cs="Times New Roman"/>
                <w:sz w:val="18"/>
                <w:szCs w:val="18"/>
              </w:rPr>
              <w:t>[2]; [3]; [4]</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5975215A"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r w:rsidR="00C56AB4" w:rsidRPr="0009019B" w14:paraId="3E5CE3F7" w14:textId="77777777">
        <w:tc>
          <w:tcPr>
            <w:tcW w:w="1413" w:type="dxa"/>
            <w:tcBorders>
              <w:top w:val="single" w:sz="4" w:space="0" w:color="666666"/>
              <w:left w:val="single" w:sz="4" w:space="0" w:color="666666"/>
              <w:bottom w:val="single" w:sz="4" w:space="0" w:color="666666"/>
              <w:right w:val="single" w:sz="4" w:space="0" w:color="666666"/>
            </w:tcBorders>
          </w:tcPr>
          <w:p w14:paraId="32E43F3C"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20. </w:t>
            </w:r>
            <w:proofErr w:type="spellStart"/>
            <w:r w:rsidRPr="0009019B">
              <w:rPr>
                <w:rFonts w:eastAsia="Times New Roman" w:cs="Times New Roman"/>
                <w:sz w:val="18"/>
                <w:szCs w:val="18"/>
              </w:rPr>
              <w:t>Tachinidae</w:t>
            </w:r>
            <w:proofErr w:type="spellEnd"/>
            <w:r w:rsidRPr="0009019B">
              <w:rPr>
                <w:rFonts w:eastAsia="Times New Roman" w:cs="Times New Roman"/>
                <w:sz w:val="18"/>
                <w:szCs w:val="18"/>
              </w:rPr>
              <w:t xml:space="preserve">, </w:t>
            </w:r>
            <w:proofErr w:type="spellStart"/>
            <w:r w:rsidRPr="0009019B">
              <w:rPr>
                <w:rFonts w:eastAsia="Times New Roman" w:cs="Times New Roman"/>
                <w:i/>
                <w:sz w:val="18"/>
                <w:szCs w:val="18"/>
              </w:rPr>
              <w:t>Eliozeta</w:t>
            </w:r>
            <w:proofErr w:type="spellEnd"/>
            <w:r w:rsidRPr="0009019B">
              <w:rPr>
                <w:rFonts w:eastAsia="Times New Roman" w:cs="Times New Roman"/>
                <w:i/>
                <w:sz w:val="18"/>
                <w:szCs w:val="18"/>
              </w:rPr>
              <w:t xml:space="preserve"> / </w:t>
            </w:r>
            <w:proofErr w:type="spellStart"/>
            <w:r w:rsidRPr="0009019B">
              <w:rPr>
                <w:rFonts w:eastAsia="Times New Roman" w:cs="Times New Roman"/>
                <w:i/>
                <w:sz w:val="18"/>
                <w:szCs w:val="18"/>
              </w:rPr>
              <w:t>Clytiomya</w:t>
            </w:r>
            <w:proofErr w:type="spellEnd"/>
          </w:p>
        </w:tc>
        <w:tc>
          <w:tcPr>
            <w:tcW w:w="1417"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95A9E0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62AF55C" wp14:editId="245B71BE">
                  <wp:extent cx="864235" cy="880745"/>
                  <wp:effectExtent l="0" t="8255" r="3810" b="381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4" cstate="screen">
                            <a:extLst>
                              <a:ext uri="{28A0092B-C50C-407E-A947-70E740481C1C}">
                                <a14:useLocalDpi xmlns:a14="http://schemas.microsoft.com/office/drawing/2010/main"/>
                              </a:ext>
                            </a:extLst>
                          </a:blip>
                          <a:stretch/>
                        </pic:blipFill>
                        <pic:spPr bwMode="auto">
                          <a:xfrm rot="16199998">
                            <a:off x="0" y="0"/>
                            <a:ext cx="864235" cy="880745"/>
                          </a:xfrm>
                          <a:prstGeom prst="rect">
                            <a:avLst/>
                          </a:prstGeom>
                        </pic:spPr>
                      </pic:pic>
                    </a:graphicData>
                  </a:graphic>
                </wp:inline>
              </w:drawing>
            </w:r>
          </w:p>
        </w:tc>
        <w:tc>
          <w:tcPr>
            <w:tcW w:w="4962"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46CC24B"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 xml:space="preserve">Wing veins, thick bristles on thorax and abdomen indicate </w:t>
            </w:r>
            <w:proofErr w:type="spellStart"/>
            <w:r w:rsidRPr="0009019B">
              <w:rPr>
                <w:rFonts w:eastAsia="Times New Roman" w:cs="Times New Roman"/>
                <w:sz w:val="18"/>
                <w:szCs w:val="18"/>
              </w:rPr>
              <w:t>Tachinidae</w:t>
            </w:r>
            <w:proofErr w:type="spellEnd"/>
            <w:r w:rsidRPr="0009019B">
              <w:rPr>
                <w:rFonts w:eastAsia="Times New Roman" w:cs="Times New Roman"/>
                <w:sz w:val="18"/>
                <w:szCs w:val="18"/>
              </w:rPr>
              <w:t>. Yellow body colour and yellow marking on abdomen indicate these genera. Further identification was not possible without higher image resolution or microscope identification (for example</w:t>
            </w:r>
            <w:r w:rsidRPr="0009019B">
              <w:t xml:space="preserve"> </w:t>
            </w:r>
            <w:r w:rsidRPr="0009019B">
              <w:rPr>
                <w:rFonts w:eastAsia="Times New Roman" w:cs="Times New Roman"/>
                <w:sz w:val="18"/>
                <w:szCs w:val="18"/>
              </w:rPr>
              <w:t xml:space="preserve">to see features including genitalia, and details in abdominal and thorax bristle arrangement). </w:t>
            </w:r>
          </w:p>
        </w:tc>
        <w:tc>
          <w:tcPr>
            <w:tcW w:w="1134"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7B666B9E" w14:textId="77777777" w:rsidR="00C56AB4" w:rsidRPr="0009019B" w:rsidRDefault="008416DF">
            <w:pPr>
              <w:rPr>
                <w:rFonts w:cs="Times New Roman"/>
                <w:sz w:val="18"/>
                <w:szCs w:val="18"/>
              </w:rPr>
            </w:pPr>
            <w:r w:rsidRPr="0009019B">
              <w:rPr>
                <w:rFonts w:cs="Times New Roman"/>
                <w:sz w:val="18"/>
                <w:szCs w:val="18"/>
              </w:rPr>
              <w:t>[3] p. 386</w:t>
            </w:r>
          </w:p>
        </w:tc>
        <w:tc>
          <w:tcPr>
            <w:tcW w:w="425" w:type="dxa"/>
            <w:tcBorders>
              <w:top w:val="single" w:sz="4" w:space="0" w:color="666666"/>
              <w:left w:val="single" w:sz="4" w:space="0" w:color="666666"/>
              <w:bottom w:val="single" w:sz="4" w:space="0" w:color="666666"/>
              <w:right w:val="single" w:sz="4" w:space="0" w:color="666666"/>
            </w:tcBorders>
            <w:tcMar>
              <w:top w:w="28" w:type="dxa"/>
              <w:left w:w="28" w:type="dxa"/>
              <w:bottom w:w="28" w:type="dxa"/>
              <w:right w:w="28" w:type="dxa"/>
            </w:tcMar>
          </w:tcPr>
          <w:p w14:paraId="233B8B5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S</w:t>
            </w:r>
          </w:p>
        </w:tc>
      </w:tr>
    </w:tbl>
    <w:p w14:paraId="0CA25B64" w14:textId="77777777" w:rsidR="00C56AB4" w:rsidRPr="0009019B" w:rsidRDefault="008416DF">
      <w:pPr>
        <w:spacing w:after="60" w:line="240" w:lineRule="auto"/>
        <w:ind w:left="720" w:hanging="720"/>
        <w:rPr>
          <w:rFonts w:cs="Times New Roman"/>
          <w:b/>
          <w:szCs w:val="20"/>
        </w:rPr>
      </w:pPr>
      <w:r w:rsidRPr="0009019B">
        <w:rPr>
          <w:rFonts w:cs="Times New Roman"/>
          <w:b/>
          <w:szCs w:val="20"/>
        </w:rPr>
        <w:t>References:</w:t>
      </w:r>
    </w:p>
    <w:p w14:paraId="4B98CAF1" w14:textId="77777777" w:rsidR="00C56AB4" w:rsidRPr="0009019B" w:rsidRDefault="008416DF">
      <w:pPr>
        <w:spacing w:after="60" w:line="240" w:lineRule="auto"/>
        <w:ind w:left="720" w:hanging="720"/>
        <w:rPr>
          <w:rFonts w:cs="Times New Roman"/>
          <w:szCs w:val="20"/>
        </w:rPr>
      </w:pPr>
      <w:r w:rsidRPr="0009019B">
        <w:rPr>
          <w:rFonts w:cs="Times New Roman"/>
          <w:szCs w:val="20"/>
        </w:rPr>
        <w:t>[1] Merz B, Haenni JP, Papp L, Darvas B (2000) Morphology and terminology of adult Diptera (other than terminalia). In: László Papp, Béla Darvas (eds) Contributions to a Manual of Palaearctic Diptera. Volume 1: General and Applied Dipterology. Science Herald, Budapest, pp 21–74</w:t>
      </w:r>
    </w:p>
    <w:p w14:paraId="3FAE618F" w14:textId="77777777" w:rsidR="00C56AB4" w:rsidRPr="0009019B" w:rsidRDefault="008416DF">
      <w:pPr>
        <w:spacing w:after="60" w:line="240" w:lineRule="auto"/>
        <w:ind w:left="720" w:hanging="720"/>
        <w:rPr>
          <w:rFonts w:cs="Times New Roman"/>
          <w:szCs w:val="20"/>
        </w:rPr>
      </w:pPr>
      <w:r w:rsidRPr="0009019B">
        <w:rPr>
          <w:rFonts w:cs="Times New Roman"/>
          <w:szCs w:val="20"/>
        </w:rPr>
        <w:t>[2] Ball S, Morris R (2015) Britain's Hoverflies: A Field Guide. Princeton University Press, Woodstock.</w:t>
      </w:r>
    </w:p>
    <w:p w14:paraId="1FE174E8" w14:textId="77777777" w:rsidR="00C56AB4" w:rsidRPr="0009019B" w:rsidRDefault="008416DF">
      <w:pPr>
        <w:spacing w:after="60" w:line="240" w:lineRule="auto"/>
        <w:ind w:left="720" w:hanging="720"/>
        <w:rPr>
          <w:rFonts w:cs="Times New Roman"/>
          <w:szCs w:val="20"/>
        </w:rPr>
      </w:pPr>
      <w:r w:rsidRPr="0009019B">
        <w:rPr>
          <w:rFonts w:cs="Times New Roman"/>
          <w:szCs w:val="20"/>
        </w:rPr>
        <w:t>[3] Marshall SA (2012) Flies: the natural history and diversity of Diptera. Firefly Books, New York</w:t>
      </w:r>
    </w:p>
    <w:p w14:paraId="274EA679" w14:textId="77777777" w:rsidR="00C56AB4" w:rsidRPr="0009019B" w:rsidRDefault="008416DF">
      <w:pPr>
        <w:spacing w:after="60" w:line="240" w:lineRule="auto"/>
        <w:ind w:left="720" w:hanging="720"/>
        <w:rPr>
          <w:rFonts w:cs="Times New Roman"/>
          <w:szCs w:val="20"/>
        </w:rPr>
      </w:pPr>
      <w:r w:rsidRPr="0009019B">
        <w:rPr>
          <w:rFonts w:cs="Times New Roman"/>
          <w:szCs w:val="20"/>
        </w:rPr>
        <w:t>[4] Falk S, British flies on Flickr. Diptera (flies). [online] URL: https://www.flickr.com/photos/63075200@N07/collections/72157629586945825/ (accessed 25 October 2024)</w:t>
      </w:r>
    </w:p>
    <w:p w14:paraId="0F5540A8"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[5] Falk S, British flies on Flickr. </w:t>
      </w:r>
      <w:proofErr w:type="spellStart"/>
      <w:r w:rsidRPr="0044767F">
        <w:rPr>
          <w:rFonts w:cs="Times New Roman"/>
          <w:i/>
          <w:szCs w:val="20"/>
        </w:rPr>
        <w:t>Neomyia</w:t>
      </w:r>
      <w:proofErr w:type="spellEnd"/>
      <w:r w:rsidRPr="0009019B">
        <w:rPr>
          <w:rFonts w:cs="Times New Roman"/>
          <w:szCs w:val="20"/>
        </w:rPr>
        <w:t xml:space="preserve"> (false greenbottles). [online] URL: </w:t>
      </w:r>
      <w:hyperlink r:id="rId95" w:tooltip="https://www.flickr.com/photos/63075200@N07/collections/72157720118429884/" w:history="1">
        <w:r w:rsidRPr="0009019B">
          <w:rPr>
            <w:rFonts w:cs="Times New Roman"/>
            <w:szCs w:val="20"/>
          </w:rPr>
          <w:t>https://www.flickr.com/photos/63075200@N07/collections/72157720118429884/</w:t>
        </w:r>
      </w:hyperlink>
      <w:r w:rsidRPr="0009019B">
        <w:rPr>
          <w:rFonts w:cs="Times New Roman"/>
          <w:szCs w:val="20"/>
        </w:rPr>
        <w:t xml:space="preserve"> (accessed 25 October 2024)</w:t>
      </w:r>
    </w:p>
    <w:p w14:paraId="549E388F"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[6] Falk S, British flies on Flickr. </w:t>
      </w:r>
      <w:r w:rsidRPr="0044767F">
        <w:rPr>
          <w:rFonts w:cs="Times New Roman"/>
          <w:i/>
          <w:szCs w:val="20"/>
        </w:rPr>
        <w:t xml:space="preserve">Lucilia </w:t>
      </w:r>
      <w:proofErr w:type="spellStart"/>
      <w:r w:rsidRPr="0044767F">
        <w:rPr>
          <w:rFonts w:cs="Times New Roman"/>
          <w:i/>
          <w:szCs w:val="20"/>
        </w:rPr>
        <w:t>bufonivora</w:t>
      </w:r>
      <w:proofErr w:type="spellEnd"/>
      <w:r w:rsidRPr="0009019B">
        <w:rPr>
          <w:rFonts w:cs="Times New Roman"/>
          <w:szCs w:val="20"/>
        </w:rPr>
        <w:t xml:space="preserve"> (Toad Greenbottle). [online] URL: </w:t>
      </w:r>
      <w:hyperlink r:id="rId96" w:history="1">
        <w:r w:rsidRPr="0009019B">
          <w:rPr>
            <w:rFonts w:cs="Times New Roman"/>
            <w:szCs w:val="20"/>
          </w:rPr>
          <w:t>https://www.flickr.com/photos/63075200@N07/sets/72157658600507470/</w:t>
        </w:r>
      </w:hyperlink>
      <w:r w:rsidRPr="0009019B">
        <w:rPr>
          <w:rFonts w:cs="Times New Roman"/>
          <w:szCs w:val="20"/>
        </w:rPr>
        <w:t xml:space="preserve"> (accessed 25 October 2024)</w:t>
      </w:r>
    </w:p>
    <w:p w14:paraId="54ECA362"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[7] Falk S, British flies on Flickr. </w:t>
      </w:r>
      <w:r w:rsidRPr="0044767F">
        <w:rPr>
          <w:rFonts w:cs="Times New Roman"/>
          <w:i/>
          <w:szCs w:val="20"/>
        </w:rPr>
        <w:t xml:space="preserve">Lucilia </w:t>
      </w:r>
      <w:proofErr w:type="spellStart"/>
      <w:r w:rsidRPr="0044767F">
        <w:rPr>
          <w:rFonts w:cs="Times New Roman"/>
          <w:i/>
          <w:szCs w:val="20"/>
        </w:rPr>
        <w:t>caesar</w:t>
      </w:r>
      <w:proofErr w:type="spellEnd"/>
      <w:r w:rsidRPr="0009019B">
        <w:rPr>
          <w:rFonts w:cs="Times New Roman"/>
          <w:szCs w:val="20"/>
        </w:rPr>
        <w:t xml:space="preserve"> (Common Greenbottle). [online] URL: </w:t>
      </w:r>
      <w:hyperlink r:id="rId97" w:history="1">
        <w:r w:rsidRPr="0009019B">
          <w:rPr>
            <w:rFonts w:cs="Times New Roman"/>
            <w:szCs w:val="20"/>
          </w:rPr>
          <w:t>https://www.flickr.com/photos/63075200@N07/albums/72157658334382659/</w:t>
        </w:r>
      </w:hyperlink>
      <w:r w:rsidRPr="0009019B">
        <w:rPr>
          <w:rFonts w:cs="Times New Roman"/>
          <w:szCs w:val="20"/>
        </w:rPr>
        <w:t xml:space="preserve"> (accessed 25 October 2024)</w:t>
      </w:r>
    </w:p>
    <w:p w14:paraId="1544D3DA"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[8] Falk S, British flies on Flickr. </w:t>
      </w:r>
      <w:r w:rsidRPr="0044767F">
        <w:rPr>
          <w:rFonts w:cs="Times New Roman"/>
          <w:i/>
          <w:szCs w:val="20"/>
        </w:rPr>
        <w:t xml:space="preserve">Lucilia </w:t>
      </w:r>
      <w:proofErr w:type="spellStart"/>
      <w:r w:rsidRPr="0044767F">
        <w:rPr>
          <w:rFonts w:cs="Times New Roman"/>
          <w:i/>
          <w:szCs w:val="20"/>
        </w:rPr>
        <w:t>illustris</w:t>
      </w:r>
      <w:proofErr w:type="spellEnd"/>
      <w:r w:rsidRPr="0009019B">
        <w:rPr>
          <w:rFonts w:cs="Times New Roman"/>
          <w:szCs w:val="20"/>
        </w:rPr>
        <w:t xml:space="preserve"> (Illustrious Greenbottle). [online] URL: </w:t>
      </w:r>
      <w:hyperlink r:id="rId98" w:history="1">
        <w:r w:rsidRPr="0009019B">
          <w:rPr>
            <w:rFonts w:cs="Times New Roman"/>
            <w:szCs w:val="20"/>
          </w:rPr>
          <w:t>https://www.flickr.com/photos/63075200@N07/albums/72157658600333350/with/22239368181</w:t>
        </w:r>
      </w:hyperlink>
      <w:r w:rsidRPr="0009019B">
        <w:rPr>
          <w:rFonts w:cs="Times New Roman"/>
          <w:szCs w:val="20"/>
        </w:rPr>
        <w:t xml:space="preserve"> (accessed 25 October 2024)</w:t>
      </w:r>
    </w:p>
    <w:p w14:paraId="0C7FFF3B"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[9] Falk S, British flies on Flickr. </w:t>
      </w:r>
      <w:r w:rsidRPr="0044767F">
        <w:rPr>
          <w:rFonts w:cs="Times New Roman"/>
          <w:i/>
          <w:szCs w:val="20"/>
        </w:rPr>
        <w:t xml:space="preserve">Lucilia </w:t>
      </w:r>
      <w:proofErr w:type="spellStart"/>
      <w:r w:rsidRPr="0044767F">
        <w:rPr>
          <w:rFonts w:cs="Times New Roman"/>
          <w:i/>
          <w:szCs w:val="20"/>
        </w:rPr>
        <w:t>richardsi</w:t>
      </w:r>
      <w:proofErr w:type="spellEnd"/>
      <w:r w:rsidRPr="0009019B">
        <w:rPr>
          <w:rFonts w:cs="Times New Roman"/>
          <w:szCs w:val="20"/>
        </w:rPr>
        <w:t xml:space="preserve"> (Richard's Greenbottle). [online] URL: </w:t>
      </w:r>
      <w:hyperlink r:id="rId99" w:history="1">
        <w:r w:rsidRPr="0009019B">
          <w:rPr>
            <w:rFonts w:cs="Times New Roman"/>
            <w:szCs w:val="20"/>
          </w:rPr>
          <w:t>https://www.flickr.com/photos/63075200@N07/albums/72157658988560842/with/38814989145</w:t>
        </w:r>
      </w:hyperlink>
      <w:r w:rsidRPr="0009019B">
        <w:rPr>
          <w:rFonts w:cs="Times New Roman"/>
          <w:szCs w:val="20"/>
        </w:rPr>
        <w:t xml:space="preserve"> (accessed 25 October 2024)</w:t>
      </w:r>
    </w:p>
    <w:p w14:paraId="256F3448" w14:textId="77777777" w:rsidR="00C56AB4" w:rsidRPr="0009019B" w:rsidRDefault="008416DF">
      <w:pPr>
        <w:spacing w:after="60" w:line="240" w:lineRule="auto"/>
        <w:ind w:left="720" w:hanging="720"/>
        <w:rPr>
          <w:rFonts w:cs="Times New Roman"/>
          <w:szCs w:val="20"/>
        </w:rPr>
      </w:pPr>
      <w:r w:rsidRPr="0009019B">
        <w:rPr>
          <w:rFonts w:cs="Times New Roman"/>
          <w:szCs w:val="20"/>
        </w:rPr>
        <w:lastRenderedPageBreak/>
        <w:t xml:space="preserve">[10] Falk S, British flies on Flickr. </w:t>
      </w:r>
      <w:r w:rsidRPr="0044767F">
        <w:rPr>
          <w:rFonts w:cs="Times New Roman"/>
          <w:i/>
          <w:szCs w:val="20"/>
        </w:rPr>
        <w:t xml:space="preserve">Lucilia </w:t>
      </w:r>
      <w:proofErr w:type="spellStart"/>
      <w:r w:rsidRPr="0044767F">
        <w:rPr>
          <w:rFonts w:cs="Times New Roman"/>
          <w:i/>
          <w:szCs w:val="20"/>
        </w:rPr>
        <w:t>sericata</w:t>
      </w:r>
      <w:proofErr w:type="spellEnd"/>
      <w:r w:rsidRPr="0009019B">
        <w:rPr>
          <w:rFonts w:cs="Times New Roman"/>
          <w:szCs w:val="20"/>
        </w:rPr>
        <w:t xml:space="preserve"> (</w:t>
      </w:r>
      <w:proofErr w:type="spellStart"/>
      <w:r w:rsidRPr="0009019B">
        <w:rPr>
          <w:rFonts w:cs="Times New Roman"/>
          <w:szCs w:val="20"/>
        </w:rPr>
        <w:t>Sheepstrike</w:t>
      </w:r>
      <w:proofErr w:type="spellEnd"/>
      <w:r w:rsidRPr="0009019B">
        <w:rPr>
          <w:rFonts w:cs="Times New Roman"/>
          <w:szCs w:val="20"/>
        </w:rPr>
        <w:t xml:space="preserve"> Greenbottle). [online] URL: </w:t>
      </w:r>
      <w:hyperlink r:id="rId100" w:history="1">
        <w:r w:rsidRPr="0009019B">
          <w:rPr>
            <w:rFonts w:cs="Times New Roman"/>
            <w:szCs w:val="20"/>
          </w:rPr>
          <w:t>https://www.flickr.com/photos/63075200@N07/albums/72157658336825179/</w:t>
        </w:r>
      </w:hyperlink>
      <w:r w:rsidRPr="0009019B">
        <w:rPr>
          <w:rFonts w:cs="Times New Roman"/>
          <w:szCs w:val="20"/>
        </w:rPr>
        <w:t xml:space="preserve"> (accessed 25 October 2024)</w:t>
      </w:r>
    </w:p>
    <w:p w14:paraId="36356A53"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[11] Falk S, British flies on Flickr. </w:t>
      </w:r>
      <w:r w:rsidRPr="0044767F">
        <w:rPr>
          <w:rFonts w:cs="Times New Roman"/>
          <w:i/>
          <w:szCs w:val="20"/>
        </w:rPr>
        <w:t xml:space="preserve">Lucilia </w:t>
      </w:r>
      <w:proofErr w:type="spellStart"/>
      <w:r w:rsidRPr="0044767F">
        <w:rPr>
          <w:rFonts w:cs="Times New Roman"/>
          <w:i/>
          <w:szCs w:val="20"/>
        </w:rPr>
        <w:t>silvarum</w:t>
      </w:r>
      <w:proofErr w:type="spellEnd"/>
      <w:r w:rsidRPr="0009019B">
        <w:rPr>
          <w:rFonts w:cs="Times New Roman"/>
          <w:szCs w:val="20"/>
        </w:rPr>
        <w:t xml:space="preserve"> (Marsh Greenbottle). [online] URL: </w:t>
      </w:r>
      <w:hyperlink r:id="rId101" w:history="1">
        <w:r w:rsidRPr="0009019B">
          <w:rPr>
            <w:rFonts w:cs="Times New Roman"/>
            <w:szCs w:val="20"/>
          </w:rPr>
          <w:t>https://www.flickr.com/photos/63075200@N07/sets/72157659016855251/</w:t>
        </w:r>
      </w:hyperlink>
      <w:r w:rsidRPr="0009019B">
        <w:rPr>
          <w:rFonts w:cs="Times New Roman"/>
          <w:szCs w:val="20"/>
        </w:rPr>
        <w:t xml:space="preserve"> (accessed 25 October 2024)</w:t>
      </w:r>
    </w:p>
    <w:p w14:paraId="3A3CC686"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[12] </w:t>
      </w:r>
      <w:proofErr w:type="spellStart"/>
      <w:r w:rsidRPr="0009019B">
        <w:rPr>
          <w:rFonts w:cs="Times New Roman"/>
          <w:szCs w:val="20"/>
        </w:rPr>
        <w:t>Oosterbroek</w:t>
      </w:r>
      <w:proofErr w:type="spellEnd"/>
      <w:r w:rsidRPr="0009019B">
        <w:rPr>
          <w:rFonts w:cs="Times New Roman"/>
          <w:szCs w:val="20"/>
        </w:rPr>
        <w:t xml:space="preserve"> P (2006) The European families of the Diptera: identification, diagnosis, biology. KNNV Utrecht.</w:t>
      </w:r>
    </w:p>
    <w:p w14:paraId="4898CA63" w14:textId="77777777" w:rsidR="00C56AB4" w:rsidRPr="0009019B" w:rsidRDefault="008416DF">
      <w:pPr>
        <w:spacing w:after="60" w:line="240" w:lineRule="auto"/>
        <w:ind w:left="720" w:hanging="720"/>
        <w:rPr>
          <w:rFonts w:cs="Times New Roman"/>
          <w:szCs w:val="20"/>
        </w:rPr>
      </w:pPr>
      <w:r w:rsidRPr="0009019B">
        <w:rPr>
          <w:rFonts w:cs="Times New Roman"/>
          <w:szCs w:val="20"/>
        </w:rPr>
        <w:t>[13] van Veen MP (2006) Hoverflies of Northwest Europe: identification keys to the Syrphidae. KNNV Utrecht.</w:t>
      </w:r>
    </w:p>
    <w:p w14:paraId="28990B49"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[14] Falk S, British flies on Flickr. </w:t>
      </w:r>
      <w:proofErr w:type="spellStart"/>
      <w:r w:rsidRPr="0044767F">
        <w:rPr>
          <w:rFonts w:cs="Times New Roman"/>
          <w:i/>
          <w:szCs w:val="20"/>
        </w:rPr>
        <w:t>Eristalis</w:t>
      </w:r>
      <w:proofErr w:type="spellEnd"/>
      <w:r w:rsidRPr="0009019B">
        <w:rPr>
          <w:rFonts w:cs="Times New Roman"/>
          <w:szCs w:val="20"/>
        </w:rPr>
        <w:t xml:space="preserve"> (drone flies). [online] URL: </w:t>
      </w:r>
      <w:hyperlink r:id="rId102" w:tooltip="https://www.flickr.com/photos/63075200@N07/collections/72157629778653197/" w:history="1">
        <w:r w:rsidRPr="0009019B">
          <w:rPr>
            <w:rFonts w:cs="Times New Roman"/>
            <w:szCs w:val="20"/>
          </w:rPr>
          <w:t>https://www.flickr.com/photos/63075200@N07/collections/72157629778653197/</w:t>
        </w:r>
      </w:hyperlink>
      <w:r w:rsidRPr="0009019B">
        <w:rPr>
          <w:rFonts w:cs="Times New Roman"/>
          <w:szCs w:val="20"/>
        </w:rPr>
        <w:t xml:space="preserve"> (accessed 25 October 2024)</w:t>
      </w:r>
    </w:p>
    <w:p w14:paraId="1252C8C3"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[15] Falk S, British flies on Flickr. </w:t>
      </w:r>
      <w:proofErr w:type="spellStart"/>
      <w:r w:rsidRPr="0044767F">
        <w:rPr>
          <w:rFonts w:cs="Times New Roman"/>
          <w:i/>
          <w:szCs w:val="20"/>
        </w:rPr>
        <w:t>Helophilus</w:t>
      </w:r>
      <w:proofErr w:type="spellEnd"/>
      <w:r w:rsidRPr="0044767F">
        <w:rPr>
          <w:rFonts w:cs="Times New Roman"/>
          <w:i/>
          <w:szCs w:val="20"/>
        </w:rPr>
        <w:t xml:space="preserve"> </w:t>
      </w:r>
      <w:proofErr w:type="spellStart"/>
      <w:r w:rsidRPr="0044767F">
        <w:rPr>
          <w:rFonts w:cs="Times New Roman"/>
          <w:i/>
          <w:szCs w:val="20"/>
        </w:rPr>
        <w:t>trivittatus</w:t>
      </w:r>
      <w:proofErr w:type="spellEnd"/>
      <w:r w:rsidRPr="0009019B">
        <w:rPr>
          <w:rFonts w:cs="Times New Roman"/>
          <w:szCs w:val="20"/>
        </w:rPr>
        <w:t xml:space="preserve"> (Large Tiger Hoverfly). (online) URL: </w:t>
      </w:r>
      <w:hyperlink r:id="rId103" w:tooltip="https://www.flickr.com/photos/63075200@N07/albums/72157629809167079/with/7632758370" w:history="1">
        <w:r w:rsidRPr="0009019B">
          <w:rPr>
            <w:rFonts w:cs="Times New Roman"/>
            <w:szCs w:val="20"/>
          </w:rPr>
          <w:t>https://www.flickr.com/photos/63075200@N07/albums/72157629809167079/with/7632758370</w:t>
        </w:r>
      </w:hyperlink>
      <w:r w:rsidRPr="0009019B">
        <w:rPr>
          <w:rFonts w:cs="Times New Roman"/>
          <w:szCs w:val="20"/>
        </w:rPr>
        <w:t xml:space="preserve"> (accessed 25 October 2024)</w:t>
      </w:r>
    </w:p>
    <w:p w14:paraId="0CECA122"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[16] Falk S, British flies on Flickr. </w:t>
      </w:r>
      <w:proofErr w:type="spellStart"/>
      <w:r w:rsidRPr="0044767F">
        <w:rPr>
          <w:rFonts w:cs="Times New Roman"/>
          <w:i/>
          <w:szCs w:val="20"/>
        </w:rPr>
        <w:t>Myathropa</w:t>
      </w:r>
      <w:proofErr w:type="spellEnd"/>
      <w:r w:rsidRPr="0044767F">
        <w:rPr>
          <w:rFonts w:cs="Times New Roman"/>
          <w:i/>
          <w:szCs w:val="20"/>
        </w:rPr>
        <w:t xml:space="preserve"> </w:t>
      </w:r>
      <w:proofErr w:type="spellStart"/>
      <w:r w:rsidRPr="0044767F">
        <w:rPr>
          <w:rFonts w:cs="Times New Roman"/>
          <w:i/>
          <w:szCs w:val="20"/>
        </w:rPr>
        <w:t>florea</w:t>
      </w:r>
      <w:proofErr w:type="spellEnd"/>
      <w:r w:rsidRPr="0009019B">
        <w:rPr>
          <w:rFonts w:cs="Times New Roman"/>
          <w:szCs w:val="20"/>
        </w:rPr>
        <w:t xml:space="preserve"> (Batman Hoverfly). (online) URL: </w:t>
      </w:r>
      <w:hyperlink r:id="rId104" w:tooltip="https://www.flickr.com/photos/63075200@N07/sets/72157629553127306/" w:history="1">
        <w:r w:rsidRPr="0009019B">
          <w:rPr>
            <w:rFonts w:cs="Times New Roman"/>
            <w:szCs w:val="20"/>
          </w:rPr>
          <w:t>https://www.flickr.com/photos/63075200@N07/sets/72157629553127306/</w:t>
        </w:r>
      </w:hyperlink>
      <w:r w:rsidRPr="0009019B">
        <w:rPr>
          <w:rFonts w:cs="Times New Roman"/>
          <w:szCs w:val="20"/>
        </w:rPr>
        <w:t xml:space="preserve"> (accessed 25 October 2024)</w:t>
      </w:r>
    </w:p>
    <w:p w14:paraId="6CEE42FB"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[17] Falk S, British flies on Flickr. </w:t>
      </w:r>
      <w:proofErr w:type="spellStart"/>
      <w:r w:rsidRPr="0044767F">
        <w:rPr>
          <w:rFonts w:cs="Times New Roman"/>
          <w:i/>
          <w:szCs w:val="20"/>
        </w:rPr>
        <w:t>Paragus</w:t>
      </w:r>
      <w:proofErr w:type="spellEnd"/>
      <w:r w:rsidRPr="0009019B">
        <w:rPr>
          <w:rFonts w:cs="Times New Roman"/>
          <w:szCs w:val="20"/>
        </w:rPr>
        <w:t xml:space="preserve"> (pygmy hoverflies). (online) URL: </w:t>
      </w:r>
      <w:hyperlink r:id="rId105" w:tooltip="https://www.flickr.com/photos/63075200@N07/collections/72157631710183030/" w:history="1">
        <w:r w:rsidRPr="0009019B">
          <w:rPr>
            <w:rFonts w:cs="Times New Roman"/>
            <w:szCs w:val="20"/>
          </w:rPr>
          <w:t>https://www.flickr.com/photos/63075200@N07/collections/72157631710183030/</w:t>
        </w:r>
      </w:hyperlink>
      <w:r w:rsidRPr="0009019B">
        <w:rPr>
          <w:rFonts w:cs="Times New Roman"/>
          <w:szCs w:val="20"/>
        </w:rPr>
        <w:t xml:space="preserve"> (accessed 25 October 2024)</w:t>
      </w:r>
    </w:p>
    <w:p w14:paraId="0B8C88C7"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[18] Falk S, British flies on Flickr. </w:t>
      </w:r>
      <w:proofErr w:type="spellStart"/>
      <w:r w:rsidRPr="0044767F">
        <w:rPr>
          <w:rFonts w:cs="Times New Roman"/>
          <w:i/>
          <w:szCs w:val="20"/>
        </w:rPr>
        <w:t>Sphaerophoria</w:t>
      </w:r>
      <w:proofErr w:type="spellEnd"/>
      <w:r w:rsidRPr="0009019B">
        <w:rPr>
          <w:rFonts w:cs="Times New Roman"/>
          <w:szCs w:val="20"/>
        </w:rPr>
        <w:t xml:space="preserve"> (</w:t>
      </w:r>
      <w:proofErr w:type="spellStart"/>
      <w:r w:rsidRPr="0009019B">
        <w:rPr>
          <w:rFonts w:cs="Times New Roman"/>
          <w:szCs w:val="20"/>
        </w:rPr>
        <w:t>globetails</w:t>
      </w:r>
      <w:proofErr w:type="spellEnd"/>
      <w:r w:rsidRPr="0009019B">
        <w:rPr>
          <w:rFonts w:cs="Times New Roman"/>
          <w:szCs w:val="20"/>
        </w:rPr>
        <w:t xml:space="preserve">). (online) URL: </w:t>
      </w:r>
      <w:hyperlink r:id="rId106" w:tooltip="https://www.flickr.com/photos/63075200@N07/collections/72157631665182345/" w:history="1">
        <w:r w:rsidRPr="0009019B">
          <w:rPr>
            <w:rFonts w:cs="Times New Roman"/>
            <w:szCs w:val="20"/>
          </w:rPr>
          <w:t>https://www.flickr.com/photos/63075200@N07/collections/72157631665182345/</w:t>
        </w:r>
      </w:hyperlink>
      <w:r w:rsidRPr="0009019B">
        <w:rPr>
          <w:rFonts w:cs="Times New Roman"/>
          <w:szCs w:val="20"/>
        </w:rPr>
        <w:t xml:space="preserve"> (accessed 25 October 2024)</w:t>
      </w:r>
    </w:p>
    <w:p w14:paraId="2967FBDB" w14:textId="77777777" w:rsidR="00C56AB4" w:rsidRPr="0009019B" w:rsidRDefault="008416DF">
      <w:pPr>
        <w:spacing w:after="60" w:line="240" w:lineRule="auto"/>
        <w:ind w:left="720" w:hanging="720"/>
        <w:rPr>
          <w:rFonts w:cs="Times New Roman"/>
          <w:szCs w:val="20"/>
        </w:rPr>
      </w:pPr>
      <w:r w:rsidRPr="0009019B">
        <w:rPr>
          <w:rFonts w:cs="Times New Roman"/>
          <w:szCs w:val="20"/>
        </w:rPr>
        <w:t xml:space="preserve">[19] Falk S, British flies on Flickr. </w:t>
      </w:r>
      <w:proofErr w:type="spellStart"/>
      <w:r w:rsidRPr="0044767F">
        <w:rPr>
          <w:rFonts w:cs="Times New Roman"/>
          <w:i/>
          <w:szCs w:val="20"/>
        </w:rPr>
        <w:t>Helophilus</w:t>
      </w:r>
      <w:proofErr w:type="spellEnd"/>
      <w:r w:rsidRPr="0009019B">
        <w:rPr>
          <w:rFonts w:cs="Times New Roman"/>
          <w:szCs w:val="20"/>
        </w:rPr>
        <w:t xml:space="preserve"> (tiger hoverflies). (online) URL: </w:t>
      </w:r>
      <w:hyperlink r:id="rId107" w:tooltip="https://www.flickr.com/photos/63075200@N07/collections/72157629445217282/" w:history="1">
        <w:r w:rsidRPr="0009019B">
          <w:rPr>
            <w:rFonts w:cs="Times New Roman"/>
            <w:szCs w:val="20"/>
          </w:rPr>
          <w:t>https://www.flickr.com/photos/63075200@N07/collections/72157629445217282/</w:t>
        </w:r>
      </w:hyperlink>
      <w:r w:rsidRPr="0009019B">
        <w:rPr>
          <w:rFonts w:cs="Times New Roman"/>
          <w:szCs w:val="20"/>
        </w:rPr>
        <w:t xml:space="preserve"> (accessed 25 October 2024)</w:t>
      </w:r>
    </w:p>
    <w:p w14:paraId="1535D7EE" w14:textId="04FF91FB" w:rsidR="00C56AB4" w:rsidRPr="0009019B" w:rsidRDefault="008416DF">
      <w:pPr>
        <w:spacing w:after="60" w:line="240" w:lineRule="auto"/>
        <w:ind w:left="720" w:hanging="720"/>
        <w:rPr>
          <w:rFonts w:cs="Times New Roman"/>
          <w:szCs w:val="20"/>
        </w:rPr>
      </w:pPr>
      <w:r w:rsidRPr="0009019B">
        <w:rPr>
          <w:rFonts w:cs="Times New Roman"/>
          <w:szCs w:val="20"/>
        </w:rPr>
        <w:t xml:space="preserve">[20] Falk S, British flies on Flickr. </w:t>
      </w:r>
      <w:proofErr w:type="spellStart"/>
      <w:r w:rsidRPr="0044767F">
        <w:rPr>
          <w:rFonts w:cs="Times New Roman"/>
          <w:i/>
          <w:szCs w:val="20"/>
        </w:rPr>
        <w:t>Parhelophilus</w:t>
      </w:r>
      <w:proofErr w:type="spellEnd"/>
      <w:r w:rsidRPr="0009019B">
        <w:rPr>
          <w:rFonts w:cs="Times New Roman"/>
          <w:szCs w:val="20"/>
        </w:rPr>
        <w:t xml:space="preserve"> (mini tigers). (online) URL: </w:t>
      </w:r>
      <w:hyperlink r:id="rId108" w:tooltip="https://www.flickr.com/photos/63075200@N07/collections/72157630263217876/" w:history="1">
        <w:r w:rsidRPr="0009019B">
          <w:rPr>
            <w:rFonts w:cs="Times New Roman"/>
            <w:szCs w:val="20"/>
          </w:rPr>
          <w:t>https://www.flickr.com/photos/63075200@N07/collections/72157630263217876/</w:t>
        </w:r>
      </w:hyperlink>
      <w:r w:rsidRPr="0009019B">
        <w:rPr>
          <w:rFonts w:cs="Times New Roman"/>
          <w:szCs w:val="20"/>
        </w:rPr>
        <w:t xml:space="preserve"> (accessed 25 October 2024)</w:t>
      </w:r>
    </w:p>
    <w:p w14:paraId="5B900F0B" w14:textId="55EE8142" w:rsidR="0009019B" w:rsidRPr="004C34C8" w:rsidRDefault="00307758" w:rsidP="004C34C8">
      <w:pPr>
        <w:spacing w:after="60" w:line="240" w:lineRule="auto"/>
        <w:ind w:left="720" w:hanging="720"/>
        <w:rPr>
          <w:rFonts w:cs="Times New Roman"/>
          <w:szCs w:val="20"/>
          <w:lang w:val="de-DE"/>
        </w:rPr>
      </w:pPr>
      <w:r w:rsidRPr="00307758">
        <w:rPr>
          <w:rFonts w:cs="Times New Roman"/>
          <w:szCs w:val="20"/>
        </w:rPr>
        <w:t xml:space="preserve">[21] </w:t>
      </w:r>
      <w:proofErr w:type="spellStart"/>
      <w:r w:rsidR="0009019B" w:rsidRPr="00307758">
        <w:rPr>
          <w:rFonts w:cs="Times New Roman"/>
          <w:szCs w:val="20"/>
        </w:rPr>
        <w:t>Ssymank</w:t>
      </w:r>
      <w:proofErr w:type="spellEnd"/>
      <w:r w:rsidR="0009019B" w:rsidRPr="00307758">
        <w:rPr>
          <w:rFonts w:cs="Times New Roman"/>
          <w:szCs w:val="20"/>
        </w:rPr>
        <w:t xml:space="preserve"> A, </w:t>
      </w:r>
      <w:proofErr w:type="spellStart"/>
      <w:r w:rsidR="0009019B" w:rsidRPr="00307758">
        <w:rPr>
          <w:rFonts w:cs="Times New Roman"/>
          <w:szCs w:val="20"/>
        </w:rPr>
        <w:t>Doczkal</w:t>
      </w:r>
      <w:proofErr w:type="spellEnd"/>
      <w:r w:rsidR="0009019B" w:rsidRPr="00307758">
        <w:rPr>
          <w:rFonts w:cs="Times New Roman"/>
          <w:szCs w:val="20"/>
        </w:rPr>
        <w:t xml:space="preserve"> D, </w:t>
      </w:r>
      <w:proofErr w:type="spellStart"/>
      <w:r w:rsidR="0009019B" w:rsidRPr="00307758">
        <w:rPr>
          <w:rFonts w:cs="Times New Roman"/>
          <w:szCs w:val="20"/>
        </w:rPr>
        <w:t>Rennwald</w:t>
      </w:r>
      <w:proofErr w:type="spellEnd"/>
      <w:r w:rsidR="0009019B" w:rsidRPr="00307758">
        <w:rPr>
          <w:rFonts w:cs="Times New Roman"/>
          <w:szCs w:val="20"/>
        </w:rPr>
        <w:t xml:space="preserve"> K, </w:t>
      </w:r>
      <w:proofErr w:type="spellStart"/>
      <w:r w:rsidR="0009019B" w:rsidRPr="00307758">
        <w:rPr>
          <w:rFonts w:cs="Times New Roman"/>
          <w:szCs w:val="20"/>
        </w:rPr>
        <w:t>Dziock</w:t>
      </w:r>
      <w:proofErr w:type="spellEnd"/>
      <w:r w:rsidR="0009019B" w:rsidRPr="00307758">
        <w:rPr>
          <w:rFonts w:cs="Times New Roman"/>
          <w:szCs w:val="20"/>
        </w:rPr>
        <w:t xml:space="preserve"> F (2011) Rote </w:t>
      </w:r>
      <w:proofErr w:type="spellStart"/>
      <w:r w:rsidR="0009019B" w:rsidRPr="00307758">
        <w:rPr>
          <w:rFonts w:cs="Times New Roman"/>
          <w:szCs w:val="20"/>
        </w:rPr>
        <w:t>Liste</w:t>
      </w:r>
      <w:proofErr w:type="spellEnd"/>
      <w:r w:rsidR="0009019B" w:rsidRPr="00307758">
        <w:rPr>
          <w:rFonts w:cs="Times New Roman"/>
          <w:szCs w:val="20"/>
        </w:rPr>
        <w:t xml:space="preserve"> und </w:t>
      </w:r>
      <w:proofErr w:type="spellStart"/>
      <w:r w:rsidR="0009019B" w:rsidRPr="00307758">
        <w:rPr>
          <w:rFonts w:cs="Times New Roman"/>
          <w:szCs w:val="20"/>
        </w:rPr>
        <w:t>Gesamtartenliste</w:t>
      </w:r>
      <w:proofErr w:type="spellEnd"/>
      <w:r w:rsidR="0009019B" w:rsidRPr="00307758">
        <w:rPr>
          <w:rFonts w:cs="Times New Roman"/>
          <w:szCs w:val="20"/>
        </w:rPr>
        <w:t xml:space="preserve"> der </w:t>
      </w:r>
      <w:proofErr w:type="spellStart"/>
      <w:r w:rsidR="0009019B" w:rsidRPr="00307758">
        <w:rPr>
          <w:rFonts w:cs="Times New Roman"/>
          <w:szCs w:val="20"/>
        </w:rPr>
        <w:t>Schwebfliegen</w:t>
      </w:r>
      <w:proofErr w:type="spellEnd"/>
      <w:r w:rsidR="0009019B" w:rsidRPr="00307758">
        <w:rPr>
          <w:rFonts w:cs="Times New Roman"/>
          <w:szCs w:val="20"/>
        </w:rPr>
        <w:t xml:space="preserve"> (Diptera: Syrphidae) </w:t>
      </w:r>
      <w:proofErr w:type="spellStart"/>
      <w:r w:rsidR="0009019B" w:rsidRPr="00307758">
        <w:rPr>
          <w:rFonts w:cs="Times New Roman"/>
          <w:szCs w:val="20"/>
        </w:rPr>
        <w:t>Deutschland</w:t>
      </w:r>
      <w:r w:rsidR="0009019B" w:rsidRPr="008851A7">
        <w:rPr>
          <w:rFonts w:cs="Times New Roman"/>
          <w:szCs w:val="20"/>
        </w:rPr>
        <w:t>s</w:t>
      </w:r>
      <w:proofErr w:type="spellEnd"/>
      <w:r w:rsidR="0009019B" w:rsidRPr="008851A7">
        <w:rPr>
          <w:rFonts w:cs="Times New Roman"/>
          <w:szCs w:val="20"/>
        </w:rPr>
        <w:t xml:space="preserve">. </w:t>
      </w:r>
      <w:r w:rsidR="0009019B" w:rsidRPr="00385B18">
        <w:rPr>
          <w:rFonts w:cs="Times New Roman"/>
          <w:szCs w:val="20"/>
          <w:lang w:val="de-DE"/>
        </w:rPr>
        <w:t>In: Rote Liste gefährdeter Tiere, Pflanzen und Pilze Deutschlands. Band 3: Wirbellose Tiere (Teil 1). Bundesamt für Naturschutz, Bonn [online] URL: https://www.rote-liste-zentrum.de/en/Schwebfliegen-Diptera-Syrphidae-1756.html (</w:t>
      </w:r>
      <w:proofErr w:type="spellStart"/>
      <w:r w:rsidR="0009019B" w:rsidRPr="00385B18">
        <w:rPr>
          <w:rFonts w:cs="Times New Roman"/>
          <w:szCs w:val="20"/>
          <w:lang w:val="de-DE"/>
        </w:rPr>
        <w:t>accessed</w:t>
      </w:r>
      <w:proofErr w:type="spellEnd"/>
      <w:r w:rsidR="0009019B" w:rsidRPr="00385B18">
        <w:rPr>
          <w:rFonts w:cs="Times New Roman"/>
          <w:szCs w:val="20"/>
          <w:lang w:val="de-DE"/>
        </w:rPr>
        <w:t xml:space="preserve"> 30 November 2023).</w:t>
      </w:r>
    </w:p>
    <w:p w14:paraId="0839BF95" w14:textId="796B010D" w:rsidR="00C56AB4" w:rsidRPr="0009019B" w:rsidRDefault="008416DF">
      <w:pPr>
        <w:pStyle w:val="berschrift1"/>
        <w:rPr>
          <w:i/>
          <w:szCs w:val="20"/>
        </w:rPr>
      </w:pPr>
      <w:bookmarkStart w:id="6" w:name="_8kf3701tcfvs"/>
      <w:bookmarkStart w:id="7" w:name="_bi0gu3mkx7wt"/>
      <w:bookmarkEnd w:id="6"/>
      <w:bookmarkEnd w:id="7"/>
      <w:r w:rsidRPr="0009019B">
        <w:rPr>
          <w:szCs w:val="20"/>
        </w:rPr>
        <w:t xml:space="preserve">Appendix Table V. Counts of </w:t>
      </w:r>
      <w:r w:rsidR="00DF4987" w:rsidRPr="0009019B">
        <w:rPr>
          <w:szCs w:val="20"/>
        </w:rPr>
        <w:t>instances (</w:t>
      </w:r>
      <w:r w:rsidRPr="0009019B">
        <w:rPr>
          <w:szCs w:val="20"/>
        </w:rPr>
        <w:t>bounding boxes</w:t>
      </w:r>
      <w:r w:rsidR="00DF4987" w:rsidRPr="0009019B">
        <w:rPr>
          <w:szCs w:val="20"/>
        </w:rPr>
        <w:t>)</w:t>
      </w:r>
      <w:r w:rsidRPr="0009019B">
        <w:rPr>
          <w:szCs w:val="20"/>
        </w:rPr>
        <w:t xml:space="preserve"> containing a flower visitor in the order Hymenoptera</w:t>
      </w:r>
    </w:p>
    <w:tbl>
      <w:tblPr>
        <w:tblW w:w="760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00" w:firstRow="0" w:lastRow="0" w:firstColumn="0" w:lastColumn="0" w:noHBand="1" w:noVBand="1"/>
      </w:tblPr>
      <w:tblGrid>
        <w:gridCol w:w="585"/>
        <w:gridCol w:w="1350"/>
        <w:gridCol w:w="1200"/>
        <w:gridCol w:w="1350"/>
        <w:gridCol w:w="1170"/>
        <w:gridCol w:w="1020"/>
        <w:gridCol w:w="930"/>
      </w:tblGrid>
      <w:tr w:rsidR="00C56AB4" w:rsidRPr="0009019B" w14:paraId="528A180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2A7764F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Id.</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4169F7A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Family</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194FA9C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Genus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2030E96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Morphospecies</w:t>
            </w: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0F779B9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Species</w:t>
            </w: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7A97E084" w14:textId="1873FE4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N</w:t>
            </w:r>
            <w:r w:rsidR="00B20779" w:rsidRPr="0009019B">
              <w:rPr>
                <w:rFonts w:eastAsia="Times New Roman" w:cs="Times New Roman"/>
                <w:b/>
                <w:szCs w:val="20"/>
              </w:rPr>
              <w:t>o</w:t>
            </w:r>
            <w:r w:rsidRPr="0009019B">
              <w:rPr>
                <w:rFonts w:eastAsia="Times New Roman" w:cs="Times New Roman"/>
                <w:b/>
                <w:szCs w:val="20"/>
              </w:rPr>
              <w:t>. boxes</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2F8D15C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 boxes</w:t>
            </w:r>
          </w:p>
        </w:tc>
      </w:tr>
      <w:tr w:rsidR="00C56AB4" w:rsidRPr="0009019B" w14:paraId="54F9CB54"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C904D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CA567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NA</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564B25B"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31B28B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3F5142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C11D2D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2,138</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D232F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10.187</w:t>
            </w:r>
          </w:p>
        </w:tc>
      </w:tr>
      <w:tr w:rsidR="00C56AB4" w:rsidRPr="0009019B" w14:paraId="29D8BAF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FA25B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84CF6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Andrenidae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1606BA"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20CD2A7"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0FA3CA3"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AF52FA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355</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B32E06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1.692</w:t>
            </w:r>
          </w:p>
        </w:tc>
      </w:tr>
      <w:tr w:rsidR="00C56AB4" w:rsidRPr="0009019B" w14:paraId="41D58837"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89A23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212E4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Andrenidae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CF98EB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Andrena</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CE6024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EF1AC1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64C45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253</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CCCA4A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1.206</w:t>
            </w:r>
          </w:p>
        </w:tc>
      </w:tr>
      <w:tr w:rsidR="00C56AB4" w:rsidRPr="0009019B" w14:paraId="72522903"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40E1F40" w14:textId="19144477"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4</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CD182D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C961CF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Apis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E32BC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712E2D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mellifera</w:t>
            </w: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A94DD0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3,307</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BF0DCC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15.757</w:t>
            </w:r>
          </w:p>
        </w:tc>
      </w:tr>
      <w:tr w:rsidR="00C56AB4" w:rsidRPr="0009019B" w14:paraId="5DEFF48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4FC41D0" w14:textId="39933CB5"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5</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C75ADC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999076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EBEFA4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F943E3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524E99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115</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422966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0.548</w:t>
            </w:r>
          </w:p>
        </w:tc>
      </w:tr>
      <w:tr w:rsidR="00C56AB4" w:rsidRPr="0009019B" w14:paraId="46A1C3B0"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985EC50" w14:textId="608CBD6D"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6</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1C7952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B1B5B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C94D7F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black</w:t>
            </w: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52E0F33"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309E3A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7</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D6F6C7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0.033</w:t>
            </w:r>
          </w:p>
        </w:tc>
      </w:tr>
      <w:tr w:rsidR="00C56AB4" w:rsidRPr="0009019B" w14:paraId="16354E2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6DD0D54" w14:textId="124BD7FD"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7</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95539E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59B9D2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DE89E2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red_tailed</w:t>
            </w:r>
            <w:proofErr w:type="spellEnd"/>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085F3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C389B9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3,669</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2B6B47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17.482</w:t>
            </w:r>
          </w:p>
        </w:tc>
      </w:tr>
      <w:tr w:rsidR="00C56AB4" w:rsidRPr="0009019B" w14:paraId="3BC1CDE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043F15" w14:textId="02A9D324"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8</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BF4C75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90561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44338A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red_tailed</w:t>
            </w:r>
            <w:proofErr w:type="spellEnd"/>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1E1FE8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lapidarius</w:t>
            </w:r>
            <w:proofErr w:type="spellEnd"/>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5EEEF1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7</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A57220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0.033</w:t>
            </w:r>
          </w:p>
        </w:tc>
      </w:tr>
      <w:tr w:rsidR="00C56AB4" w:rsidRPr="0009019B" w14:paraId="1885825D"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505ACFB" w14:textId="4815B178"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9</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5C9CF4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21DC8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0167CB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red_yellow</w:t>
            </w:r>
            <w:proofErr w:type="spellEnd"/>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9BC39F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509D59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698</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53BCF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3.326</w:t>
            </w:r>
          </w:p>
        </w:tc>
      </w:tr>
      <w:tr w:rsidR="00C56AB4" w:rsidRPr="0009019B" w14:paraId="1CA2CFC0"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4E6DE75" w14:textId="03461494"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0</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7F122F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D65BB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89E92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striped</w:t>
            </w: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FC25D4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822E8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10</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40164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0.048</w:t>
            </w:r>
          </w:p>
        </w:tc>
      </w:tr>
      <w:tr w:rsidR="00C56AB4" w:rsidRPr="0009019B" w14:paraId="2A0B0117"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D08B033" w14:textId="32901CED"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1</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15C57E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Apidae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EA4849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Bombus</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80837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white_tailed</w:t>
            </w:r>
            <w:proofErr w:type="spellEnd"/>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540D69B"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75D8B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672</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B08C21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3.202</w:t>
            </w:r>
          </w:p>
        </w:tc>
      </w:tr>
      <w:tr w:rsidR="00C56AB4" w:rsidRPr="0009019B" w14:paraId="2B896D52"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3359831" w14:textId="5DB27B8D"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2</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A1C323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Colletidae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6BE69F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Colletes</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1F3928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84A0E0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C09F8F6" w14:textId="34EEB314"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A0F951" w14:textId="4458C31C"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0.01</w:t>
            </w:r>
          </w:p>
        </w:tc>
      </w:tr>
      <w:tr w:rsidR="00C56AB4" w:rsidRPr="0009019B" w14:paraId="6CC1F0D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5A8840" w14:textId="233ABDB2"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3</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29AD2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Colletidae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AE5A4D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Hylaeus</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6F0970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6DDDA3A"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09CD3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402</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B13AC3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1.915</w:t>
            </w:r>
          </w:p>
        </w:tc>
      </w:tr>
      <w:tr w:rsidR="00C56AB4" w:rsidRPr="0009019B" w14:paraId="50F5495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741AA3E" w14:textId="1F8C179A"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4</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D2CFEA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Cynipidae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231A58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A91977"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342E51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5C5F2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390</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ABC32C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1.858</w:t>
            </w:r>
          </w:p>
        </w:tc>
      </w:tr>
      <w:tr w:rsidR="00C56AB4" w:rsidRPr="0009019B" w14:paraId="2306F7C7"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D0CA11E" w14:textId="5C7242CA"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5</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88DF36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Formicidae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8BFD23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1EF93D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078A7B"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F584F5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2,426</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9E7F74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11.560</w:t>
            </w:r>
          </w:p>
        </w:tc>
      </w:tr>
      <w:tr w:rsidR="00C56AB4" w:rsidRPr="0009019B" w14:paraId="48C4F891"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D5C469D" w14:textId="2679230A"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lastRenderedPageBreak/>
              <w:t>1</w:t>
            </w:r>
            <w:r w:rsidR="003679CA">
              <w:rPr>
                <w:rFonts w:eastAsia="Times New Roman" w:cs="Times New Roman"/>
                <w:szCs w:val="20"/>
              </w:rPr>
              <w:t>6</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0DCD2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Halictidae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4841C0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B33D743"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D6114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62FA1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2,092</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20F78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9.968</w:t>
            </w:r>
          </w:p>
        </w:tc>
      </w:tr>
      <w:tr w:rsidR="00C56AB4" w:rsidRPr="0009019B" w14:paraId="186E5530"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780BC8D" w14:textId="10420071"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r w:rsidR="003679CA">
              <w:rPr>
                <w:rFonts w:eastAsia="Times New Roman" w:cs="Times New Roman"/>
                <w:szCs w:val="20"/>
              </w:rPr>
              <w:t>7</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0CE39F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Halictidae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291F91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Halictus</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0EC59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BE4B9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96648E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2,250</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40895F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10.721</w:t>
            </w:r>
          </w:p>
        </w:tc>
      </w:tr>
      <w:tr w:rsidR="00C56AB4" w:rsidRPr="0009019B" w14:paraId="4C42BC89"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BC6E335" w14:textId="4F179F4E"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18</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807611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Halictidae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E256ED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Halictus</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1A687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925FA0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scabiosae</w:t>
            </w:r>
            <w:proofErr w:type="spellEnd"/>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F5370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287</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A4DF87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1.368</w:t>
            </w:r>
          </w:p>
        </w:tc>
      </w:tr>
      <w:tr w:rsidR="00C56AB4" w:rsidRPr="0009019B" w14:paraId="0B6ED86F"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747A78A" w14:textId="58474C46" w:rsidR="00C56AB4" w:rsidRPr="0009019B" w:rsidRDefault="003679CA">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19</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2F335D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Halictidae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764873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Halictus</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6A41F39"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14EAA2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subauratus</w:t>
            </w:r>
            <w:proofErr w:type="spellEnd"/>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E3130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422</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F5CEFF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2.011</w:t>
            </w:r>
          </w:p>
        </w:tc>
      </w:tr>
      <w:tr w:rsidR="00C56AB4" w:rsidRPr="0009019B" w14:paraId="35728CB1"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671DDE9" w14:textId="42460A92"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3679CA">
              <w:rPr>
                <w:rFonts w:eastAsia="Times New Roman" w:cs="Times New Roman"/>
                <w:szCs w:val="20"/>
              </w:rPr>
              <w:t>0</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95B075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Halictidae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4356A5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Lasioglossum</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3CC433"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63FAE6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41238AD" w14:textId="0DB6C676" w:rsidR="00C56AB4" w:rsidRPr="0009019B" w:rsidRDefault="004B367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Pr>
                <w:rFonts w:eastAsia="Times New Roman" w:cs="Times New Roman"/>
                <w:szCs w:val="20"/>
              </w:rPr>
              <w:t>1</w:t>
            </w:r>
            <w:r w:rsidR="00FC0338">
              <w:rPr>
                <w:rFonts w:eastAsia="Times New Roman" w:cs="Times New Roman"/>
                <w:szCs w:val="20"/>
              </w:rPr>
              <w:t>,</w:t>
            </w:r>
            <w:r>
              <w:rPr>
                <w:rFonts w:eastAsia="Times New Roman" w:cs="Times New Roman"/>
                <w:szCs w:val="20"/>
              </w:rPr>
              <w:t>074</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A15127A" w14:textId="5460230C" w:rsidR="00C56AB4" w:rsidRPr="0009019B" w:rsidRDefault="00665259">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Pr>
                <w:rFonts w:eastAsia="Times New Roman" w:cs="Times New Roman"/>
                <w:szCs w:val="20"/>
              </w:rPr>
              <w:t>5.117</w:t>
            </w:r>
          </w:p>
        </w:tc>
      </w:tr>
      <w:tr w:rsidR="00C56AB4" w:rsidRPr="0009019B" w14:paraId="01D072E8"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68C28E3" w14:textId="072D5303"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3679CA">
              <w:rPr>
                <w:rFonts w:eastAsia="Times New Roman" w:cs="Times New Roman"/>
                <w:szCs w:val="20"/>
              </w:rPr>
              <w:t>1</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A0943F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Halictidae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0820B3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Lasioglossum</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7F6043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40BAE4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calceatum</w:t>
            </w:r>
            <w:proofErr w:type="spellEnd"/>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F28E78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28</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F46FFC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0.133</w:t>
            </w:r>
          </w:p>
        </w:tc>
      </w:tr>
      <w:tr w:rsidR="00C56AB4" w:rsidRPr="0009019B" w14:paraId="4EFECFB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7D12B27" w14:textId="70D650C9"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3679CA">
              <w:rPr>
                <w:rFonts w:eastAsia="Times New Roman" w:cs="Times New Roman"/>
                <w:szCs w:val="20"/>
              </w:rPr>
              <w:t>2</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E711A7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Megachilidae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410E98C"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7DC813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1550CC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6D79E7C" w14:textId="68E61FC9" w:rsidR="00C56AB4" w:rsidRPr="0009019B" w:rsidRDefault="00665259">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Pr>
                <w:rFonts w:eastAsia="Times New Roman" w:cs="Times New Roman"/>
                <w:szCs w:val="20"/>
              </w:rPr>
              <w:t>28</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E7C85F" w14:textId="5F5E4A18"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0.1</w:t>
            </w:r>
            <w:r w:rsidR="00665259">
              <w:rPr>
                <w:rFonts w:eastAsia="Times New Roman" w:cs="Times New Roman"/>
                <w:szCs w:val="20"/>
              </w:rPr>
              <w:t>33</w:t>
            </w:r>
          </w:p>
        </w:tc>
      </w:tr>
      <w:tr w:rsidR="00C56AB4" w:rsidRPr="0009019B" w14:paraId="37A8BC11"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74365E" w14:textId="3F4D6006"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443D54">
              <w:rPr>
                <w:rFonts w:eastAsia="Times New Roman" w:cs="Times New Roman"/>
                <w:szCs w:val="20"/>
              </w:rPr>
              <w:t>3</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566A2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Megachilidae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F33F26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Anthidium</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6E719C9"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AD4E8B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manicatum</w:t>
            </w:r>
            <w:proofErr w:type="spellEnd"/>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4EFC2B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13</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D0EB0F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0.062</w:t>
            </w:r>
          </w:p>
        </w:tc>
      </w:tr>
      <w:tr w:rsidR="00C56AB4" w:rsidRPr="0009019B" w14:paraId="2AF4CDA8"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F43B037" w14:textId="16698FD6"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443D54">
              <w:rPr>
                <w:rFonts w:eastAsia="Times New Roman" w:cs="Times New Roman"/>
                <w:szCs w:val="20"/>
              </w:rPr>
              <w:t>4</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2CC183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Megachilidae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ACA58A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Megachile</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B750D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6A40F1C"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EE46CF3" w14:textId="6ABFCD6C"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w:t>
            </w:r>
            <w:r w:rsidR="00665259">
              <w:rPr>
                <w:rFonts w:eastAsia="Times New Roman" w:cs="Times New Roman"/>
                <w:szCs w:val="20"/>
              </w:rPr>
              <w:t>50</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C34A6EF" w14:textId="5B38896A"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0.71</w:t>
            </w:r>
            <w:r w:rsidR="00665259">
              <w:rPr>
                <w:rFonts w:eastAsia="Times New Roman" w:cs="Times New Roman"/>
                <w:szCs w:val="20"/>
              </w:rPr>
              <w:t>5</w:t>
            </w:r>
          </w:p>
        </w:tc>
      </w:tr>
      <w:tr w:rsidR="00C56AB4" w:rsidRPr="0009019B" w14:paraId="013D85A3"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826DAB" w14:textId="22FC97E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443D54">
              <w:rPr>
                <w:rFonts w:eastAsia="Times New Roman" w:cs="Times New Roman"/>
                <w:szCs w:val="20"/>
              </w:rPr>
              <w:t>5</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B5DF1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Megachilidae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3D128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Osmia</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FFCD1B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051517"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B07107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9104BE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0.019</w:t>
            </w:r>
          </w:p>
        </w:tc>
      </w:tr>
      <w:tr w:rsidR="00C56AB4" w:rsidRPr="0009019B" w14:paraId="47848936"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03C7D15" w14:textId="4F5C3E14"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r w:rsidR="00443D54">
              <w:rPr>
                <w:rFonts w:eastAsia="Times New Roman" w:cs="Times New Roman"/>
                <w:szCs w:val="20"/>
              </w:rPr>
              <w:t>6</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B97515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Melittidae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71768B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Dasypoda</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819970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8C3B58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71702E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8D67CF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0.014</w:t>
            </w:r>
          </w:p>
        </w:tc>
      </w:tr>
      <w:tr w:rsidR="00C56AB4" w:rsidRPr="0009019B" w14:paraId="0CCC793E"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290BE06" w14:textId="20C651D8" w:rsidR="00C56AB4" w:rsidRPr="0009019B" w:rsidRDefault="00443D5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27</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5D6CB1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Melittidae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C3AF6B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Macropis</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D16D85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774F7C"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3130E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178</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62CB94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0.848</w:t>
            </w:r>
          </w:p>
        </w:tc>
      </w:tr>
      <w:tr w:rsidR="00C56AB4" w:rsidRPr="0009019B" w14:paraId="02B17BE0"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B53E597" w14:textId="733E975E" w:rsidR="00C56AB4" w:rsidRPr="0009019B" w:rsidRDefault="00443D5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28</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C9B8FD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Pompilidae</w:t>
            </w:r>
            <w:proofErr w:type="spellEnd"/>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6E94D7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Episyron</w:t>
            </w:r>
            <w:proofErr w:type="spellEnd"/>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F4CE67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431DA7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796D77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5</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0D551D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0.024</w:t>
            </w:r>
          </w:p>
        </w:tc>
      </w:tr>
      <w:tr w:rsidR="00C56AB4" w:rsidRPr="0009019B" w14:paraId="6F26C55C"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DEA00E3" w14:textId="4341F16D" w:rsidR="00C56AB4" w:rsidRPr="0009019B" w:rsidRDefault="00443D5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Pr>
                <w:rFonts w:eastAsia="Times New Roman" w:cs="Times New Roman"/>
                <w:szCs w:val="20"/>
              </w:rPr>
              <w:t>29</w:t>
            </w: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530ED5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Vespidae</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10F051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432A4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3BAE23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84D17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9647D4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0.010</w:t>
            </w:r>
          </w:p>
        </w:tc>
      </w:tr>
      <w:tr w:rsidR="00C56AB4" w:rsidRPr="0009019B" w14:paraId="29777262" w14:textId="77777777">
        <w:trPr>
          <w:trHeight w:val="167"/>
        </w:trPr>
        <w:tc>
          <w:tcPr>
            <w:tcW w:w="58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D6E5FF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E6394C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TOTAL</w:t>
            </w:r>
          </w:p>
        </w:tc>
        <w:tc>
          <w:tcPr>
            <w:tcW w:w="120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D4EF27A"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p>
        </w:tc>
        <w:tc>
          <w:tcPr>
            <w:tcW w:w="135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B912E7"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p>
        </w:tc>
        <w:tc>
          <w:tcPr>
            <w:tcW w:w="11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1706E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p>
        </w:tc>
        <w:tc>
          <w:tcPr>
            <w:tcW w:w="10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171983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b/>
                <w:szCs w:val="20"/>
              </w:rPr>
            </w:pPr>
            <w:r w:rsidRPr="0009019B">
              <w:rPr>
                <w:rFonts w:eastAsia="Times New Roman" w:cs="Times New Roman"/>
                <w:b/>
                <w:szCs w:val="20"/>
              </w:rPr>
              <w:t>20,987</w:t>
            </w:r>
          </w:p>
        </w:tc>
        <w:tc>
          <w:tcPr>
            <w:tcW w:w="93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DE9B2A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b/>
                <w:szCs w:val="20"/>
              </w:rPr>
            </w:pPr>
            <w:r w:rsidRPr="0009019B">
              <w:rPr>
                <w:rFonts w:eastAsia="Times New Roman" w:cs="Times New Roman"/>
                <w:b/>
                <w:szCs w:val="20"/>
              </w:rPr>
              <w:t>100</w:t>
            </w:r>
          </w:p>
        </w:tc>
      </w:tr>
    </w:tbl>
    <w:p w14:paraId="666BD88A" w14:textId="53D7BB3D" w:rsidR="00C56AB4" w:rsidRPr="0009019B" w:rsidRDefault="008416DF">
      <w:pPr>
        <w:pStyle w:val="berschrift1"/>
        <w:rPr>
          <w:i/>
          <w:szCs w:val="20"/>
        </w:rPr>
      </w:pPr>
      <w:r w:rsidRPr="0009019B">
        <w:rPr>
          <w:szCs w:val="20"/>
        </w:rPr>
        <w:t xml:space="preserve">Appendix Table VI. Counts of </w:t>
      </w:r>
      <w:r w:rsidR="002C6818" w:rsidRPr="0009019B">
        <w:rPr>
          <w:szCs w:val="20"/>
        </w:rPr>
        <w:t>instances (</w:t>
      </w:r>
      <w:r w:rsidRPr="0009019B">
        <w:rPr>
          <w:szCs w:val="20"/>
        </w:rPr>
        <w:t>bounding boxes</w:t>
      </w:r>
      <w:r w:rsidR="002C6818" w:rsidRPr="0009019B">
        <w:rPr>
          <w:szCs w:val="20"/>
        </w:rPr>
        <w:t>)</w:t>
      </w:r>
      <w:r w:rsidRPr="0009019B">
        <w:rPr>
          <w:szCs w:val="20"/>
        </w:rPr>
        <w:t xml:space="preserve"> containing a flower visitor in the order Diptera</w:t>
      </w:r>
    </w:p>
    <w:tbl>
      <w:tblPr>
        <w:tblStyle w:val="StGen4"/>
        <w:tblW w:w="904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00" w:firstRow="0" w:lastRow="0" w:firstColumn="0" w:lastColumn="0" w:noHBand="1" w:noVBand="1"/>
      </w:tblPr>
      <w:tblGrid>
        <w:gridCol w:w="465"/>
        <w:gridCol w:w="2370"/>
        <w:gridCol w:w="2175"/>
        <w:gridCol w:w="1710"/>
        <w:gridCol w:w="945"/>
        <w:gridCol w:w="720"/>
        <w:gridCol w:w="660"/>
      </w:tblGrid>
      <w:tr w:rsidR="00C56AB4" w:rsidRPr="0009019B" w14:paraId="1458F513"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525F162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Id.</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24E19ED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Family / Family cluster</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7E97CC03" w14:textId="00B5E9A3"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Morphological cluster / Genera group</w:t>
            </w: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207A7F7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Genus</w:t>
            </w: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16797D3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Species</w:t>
            </w: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4DC526D5" w14:textId="5DD0B9C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N</w:t>
            </w:r>
            <w:r w:rsidR="002C6818" w:rsidRPr="0009019B">
              <w:rPr>
                <w:rFonts w:eastAsia="Times New Roman" w:cs="Times New Roman"/>
                <w:b/>
                <w:szCs w:val="20"/>
              </w:rPr>
              <w:t>o</w:t>
            </w:r>
            <w:r w:rsidRPr="0009019B">
              <w:rPr>
                <w:rFonts w:eastAsia="Times New Roman" w:cs="Times New Roman"/>
                <w:b/>
                <w:szCs w:val="20"/>
              </w:rPr>
              <w:t>. box</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vAlign w:val="center"/>
          </w:tcPr>
          <w:p w14:paraId="1F6F854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 box</w:t>
            </w:r>
          </w:p>
        </w:tc>
      </w:tr>
      <w:tr w:rsidR="00C56AB4" w:rsidRPr="0009019B" w14:paraId="6EB7E697"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BE8C2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01495F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NA</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CA8CC9"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587C34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45A4BF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721E54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2,897</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A66A44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48.583</w:t>
            </w:r>
          </w:p>
        </w:tc>
      </w:tr>
      <w:tr w:rsidR="00C56AB4" w:rsidRPr="0009019B" w14:paraId="2173C854"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1629A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492D8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Anthomyiidae</w:t>
            </w:r>
            <w:proofErr w:type="spellEnd"/>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B63AA6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98CBA2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Anthomyia</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6CF809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1848FF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17</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95087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0.285</w:t>
            </w:r>
          </w:p>
        </w:tc>
      </w:tr>
      <w:tr w:rsidR="00C56AB4" w:rsidRPr="0009019B" w14:paraId="589C3E01"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1D9105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3</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549A9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Calliphoridae/Muscidae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BBA991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090278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54A336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AA2AE7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184</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E0BDFF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3.086</w:t>
            </w:r>
          </w:p>
        </w:tc>
      </w:tr>
      <w:tr w:rsidR="00C56AB4" w:rsidRPr="0009019B" w14:paraId="41BF6DCC"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D03919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4</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CF536E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Chyromyidae</w:t>
            </w:r>
            <w:proofErr w:type="spellEnd"/>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6482F3C"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A48D92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7C07F0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ED5BD5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57</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8CD298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0.956</w:t>
            </w:r>
          </w:p>
        </w:tc>
      </w:tr>
      <w:tr w:rsidR="00C56AB4" w:rsidRPr="0009019B" w14:paraId="60EF44DF"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7E3FCB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5</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0627E2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Sarcophagidae</w:t>
            </w:r>
            <w:proofErr w:type="spellEnd"/>
            <w:r w:rsidRPr="0009019B">
              <w:rPr>
                <w:rFonts w:eastAsia="Times New Roman" w:cs="Times New Roman"/>
                <w:szCs w:val="20"/>
              </w:rPr>
              <w:t>/</w:t>
            </w:r>
            <w:proofErr w:type="spellStart"/>
            <w:r w:rsidRPr="0009019B">
              <w:rPr>
                <w:rFonts w:eastAsia="Times New Roman" w:cs="Times New Roman"/>
                <w:szCs w:val="20"/>
              </w:rPr>
              <w:t>Tachinidae</w:t>
            </w:r>
            <w:proofErr w:type="spellEnd"/>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D8F56B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EFDB60C"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63D937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3503E4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15</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87162F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0.252</w:t>
            </w:r>
          </w:p>
        </w:tc>
      </w:tr>
      <w:tr w:rsidR="00C56AB4" w:rsidRPr="0009019B" w14:paraId="1AF7952B"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6320B5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6</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EA94E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A600D0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1E0C9F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7AFFAD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535FCB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7</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32CDBC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0.117</w:t>
            </w:r>
          </w:p>
        </w:tc>
      </w:tr>
      <w:tr w:rsidR="00C56AB4" w:rsidRPr="0009019B" w14:paraId="3DB731FC"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722577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7</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B82E0B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F5022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05FD13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Episyrphus</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6E9A59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balteatus</w:t>
            </w:r>
            <w:proofErr w:type="spellEnd"/>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C82425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224</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C37A4B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3.756</w:t>
            </w:r>
          </w:p>
        </w:tc>
      </w:tr>
      <w:tr w:rsidR="00C56AB4" w:rsidRPr="0009019B" w14:paraId="36C5F9C1"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05762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8</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492755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1AC1C7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CBD75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Eristalis</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12137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812EF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341</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F3CB2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5.719</w:t>
            </w:r>
          </w:p>
        </w:tc>
      </w:tr>
      <w:tr w:rsidR="00C56AB4" w:rsidRPr="0009019B" w14:paraId="2D84BBB9"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40B1F6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9</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9BFA3E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7FFC2B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9DCB7BF" w14:textId="2B73DD8A"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Helophilus</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382041D" w14:textId="1706B8B3"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trivittatus</w:t>
            </w:r>
            <w:proofErr w:type="spellEnd"/>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DE48B5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11</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C1D13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0.184</w:t>
            </w:r>
          </w:p>
        </w:tc>
      </w:tr>
      <w:tr w:rsidR="00C56AB4" w:rsidRPr="0009019B" w14:paraId="5AF024FE"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22624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10</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A210ED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14422A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DF24FD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Myathropa</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3EE9A0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florea</w:t>
            </w:r>
            <w:proofErr w:type="spellEnd"/>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39859C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671</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6B939E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11.253</w:t>
            </w:r>
          </w:p>
        </w:tc>
      </w:tr>
      <w:tr w:rsidR="00C56AB4" w:rsidRPr="0009019B" w14:paraId="43E582A3"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9C813B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11</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BA84AF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2509B2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95D1491" w14:textId="77E85C0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Paragus</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2EAB9A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1E0C6E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73B958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0.067</w:t>
            </w:r>
          </w:p>
        </w:tc>
      </w:tr>
      <w:tr w:rsidR="00C56AB4" w:rsidRPr="0009019B" w14:paraId="6B27CBC9"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6D1927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12</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0EBA9C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BDC2D80"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CA5FE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Scaeva</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6CE7ABC" w14:textId="281F70CE"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47594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E38267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0.067</w:t>
            </w:r>
          </w:p>
        </w:tc>
      </w:tr>
      <w:tr w:rsidR="00C56AB4" w:rsidRPr="0009019B" w14:paraId="018E066D"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0C1DF3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13</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89C60B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367D49"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F710D3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Sphaerophoria</w:t>
            </w:r>
            <w:proofErr w:type="spellEnd"/>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F1503E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44458C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289</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D0E1D7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4.847</w:t>
            </w:r>
          </w:p>
        </w:tc>
      </w:tr>
      <w:tr w:rsidR="00C56AB4" w:rsidRPr="0009019B" w14:paraId="599A8657"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97F288" w14:textId="593756D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14</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73FFC1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CB79A8E" w14:textId="2FADDEB9"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black yellow elongated</w:t>
            </w: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AB1385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BCC2E8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21328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621</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B9D38D7"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10.414</w:t>
            </w:r>
          </w:p>
        </w:tc>
      </w:tr>
      <w:tr w:rsidR="00C56AB4" w:rsidRPr="0009019B" w14:paraId="5C5524D7"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820A9B9" w14:textId="3C46251E"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15</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81BEA2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1F3EDF5" w14:textId="37DF2C61"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black yellow rounded</w:t>
            </w: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FCA48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8407E5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D3B013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488</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BAB0E6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8.184</w:t>
            </w:r>
          </w:p>
        </w:tc>
      </w:tr>
      <w:tr w:rsidR="00C56AB4" w:rsidRPr="0009019B" w14:paraId="2E9DDFB3"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973439E" w14:textId="07B662E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16</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5F5D35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2BACE96" w14:textId="542A1000"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dark yellow patterned</w:t>
            </w: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394199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3A7CD6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77F4D1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38</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9BC79E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0.637</w:t>
            </w:r>
          </w:p>
        </w:tc>
      </w:tr>
      <w:tr w:rsidR="00C56AB4" w:rsidRPr="0009019B" w14:paraId="25511B36"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99B99C2" w14:textId="6CB4B154"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17</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166AF7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B668282" w14:textId="0EFBFEE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roofErr w:type="spellStart"/>
            <w:r w:rsidRPr="0009019B">
              <w:rPr>
                <w:rFonts w:eastAsia="Times New Roman" w:cs="Times New Roman"/>
                <w:i/>
                <w:szCs w:val="20"/>
              </w:rPr>
              <w:t>Helophilus</w:t>
            </w:r>
            <w:proofErr w:type="spellEnd"/>
            <w:r w:rsidRPr="0009019B">
              <w:rPr>
                <w:rFonts w:eastAsia="Times New Roman" w:cs="Times New Roman"/>
                <w:i/>
                <w:szCs w:val="20"/>
              </w:rPr>
              <w:t xml:space="preserve">/ </w:t>
            </w:r>
            <w:proofErr w:type="spellStart"/>
            <w:r w:rsidRPr="0009019B">
              <w:rPr>
                <w:rFonts w:eastAsia="Times New Roman" w:cs="Times New Roman"/>
                <w:i/>
                <w:szCs w:val="20"/>
              </w:rPr>
              <w:t>Parahelophilus</w:t>
            </w:r>
            <w:proofErr w:type="spellEnd"/>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6A98EFD"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1DF70FB"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3FE045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12</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F8FEB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0.201</w:t>
            </w:r>
          </w:p>
        </w:tc>
      </w:tr>
      <w:tr w:rsidR="00C56AB4" w:rsidRPr="0009019B" w14:paraId="2A39AFFC"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38DA0D7" w14:textId="746E98E4"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18</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B6027C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2E1F42D" w14:textId="51EC4CC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small black</w:t>
            </w: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1612CC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7FEA9C1"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FC3091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19</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8406A4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0.319</w:t>
            </w:r>
          </w:p>
        </w:tc>
      </w:tr>
      <w:tr w:rsidR="00C56AB4" w:rsidRPr="0009019B" w14:paraId="32AB4C7F"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2212500" w14:textId="714A4223"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19</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C952B4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szCs w:val="20"/>
              </w:rPr>
              <w:t>Syrphidae</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1AAC23B" w14:textId="25C53278"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r w:rsidRPr="0009019B">
              <w:rPr>
                <w:rFonts w:eastAsia="Times New Roman" w:cs="Times New Roman"/>
                <w:i/>
                <w:szCs w:val="20"/>
              </w:rPr>
              <w:t>Syritta/</w:t>
            </w:r>
            <w:proofErr w:type="spellStart"/>
            <w:r w:rsidRPr="0009019B">
              <w:rPr>
                <w:rFonts w:eastAsia="Times New Roman" w:cs="Times New Roman"/>
                <w:i/>
                <w:szCs w:val="20"/>
              </w:rPr>
              <w:t>Tropidia</w:t>
            </w:r>
            <w:proofErr w:type="spellEnd"/>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EE9FDB7"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51B73CBB"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DA1B74F" w14:textId="192DE3C9"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32</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400248B0" w14:textId="108866B8"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0.537</w:t>
            </w:r>
          </w:p>
        </w:tc>
      </w:tr>
      <w:tr w:rsidR="00C56AB4" w:rsidRPr="0009019B" w14:paraId="38E623FB"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0A285B1" w14:textId="5BD96C5F"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szCs w:val="20"/>
              </w:rPr>
              <w:t>20</w:t>
            </w: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5EFC42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szCs w:val="20"/>
              </w:rPr>
              <w:t>Tachinidae</w:t>
            </w:r>
            <w:proofErr w:type="spellEnd"/>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7A45A2F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roofErr w:type="spellStart"/>
            <w:r w:rsidRPr="0009019B">
              <w:rPr>
                <w:rFonts w:eastAsia="Times New Roman" w:cs="Times New Roman"/>
                <w:i/>
                <w:szCs w:val="20"/>
              </w:rPr>
              <w:t>Eliozeta</w:t>
            </w:r>
            <w:proofErr w:type="spellEnd"/>
            <w:r w:rsidRPr="0009019B">
              <w:rPr>
                <w:rFonts w:eastAsia="Times New Roman" w:cs="Times New Roman"/>
                <w:i/>
                <w:szCs w:val="20"/>
              </w:rPr>
              <w:t>/</w:t>
            </w:r>
            <w:proofErr w:type="spellStart"/>
            <w:r w:rsidRPr="0009019B">
              <w:rPr>
                <w:rFonts w:eastAsia="Times New Roman" w:cs="Times New Roman"/>
                <w:i/>
                <w:szCs w:val="20"/>
              </w:rPr>
              <w:t>Clytiomya</w:t>
            </w:r>
            <w:proofErr w:type="spellEnd"/>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AE9CEB2" w14:textId="3F1F55F3"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i/>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6AB690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8E89CE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32</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3ED97EE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r w:rsidRPr="0009019B">
              <w:rPr>
                <w:rFonts w:eastAsia="Times New Roman" w:cs="Times New Roman"/>
                <w:szCs w:val="20"/>
              </w:rPr>
              <w:t>0.537</w:t>
            </w:r>
          </w:p>
        </w:tc>
      </w:tr>
      <w:tr w:rsidR="00C56AB4" w:rsidRPr="0009019B" w14:paraId="7CF6CF62" w14:textId="77777777">
        <w:trPr>
          <w:trHeight w:val="167"/>
        </w:trPr>
        <w:tc>
          <w:tcPr>
            <w:tcW w:w="46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FFF39A2"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szCs w:val="20"/>
              </w:rPr>
            </w:pPr>
          </w:p>
        </w:tc>
        <w:tc>
          <w:tcPr>
            <w:tcW w:w="237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D52F9C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r w:rsidRPr="0009019B">
              <w:rPr>
                <w:rFonts w:eastAsia="Times New Roman" w:cs="Times New Roman"/>
                <w:b/>
                <w:szCs w:val="20"/>
              </w:rPr>
              <w:t>TOTAL</w:t>
            </w:r>
          </w:p>
        </w:tc>
        <w:tc>
          <w:tcPr>
            <w:tcW w:w="217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63463AB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p>
        </w:tc>
        <w:tc>
          <w:tcPr>
            <w:tcW w:w="171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847410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p>
        </w:tc>
        <w:tc>
          <w:tcPr>
            <w:tcW w:w="945"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00961BA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b/>
                <w:szCs w:val="20"/>
              </w:rPr>
            </w:pPr>
          </w:p>
        </w:tc>
        <w:tc>
          <w:tcPr>
            <w:tcW w:w="72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19B0CB4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b/>
                <w:szCs w:val="20"/>
              </w:rPr>
            </w:pPr>
            <w:r w:rsidRPr="0009019B">
              <w:rPr>
                <w:rFonts w:eastAsia="Times New Roman" w:cs="Times New Roman"/>
                <w:b/>
                <w:szCs w:val="20"/>
              </w:rPr>
              <w:t>5,963</w:t>
            </w:r>
          </w:p>
        </w:tc>
        <w:tc>
          <w:tcPr>
            <w:tcW w:w="660" w:type="dxa"/>
            <w:tcBorders>
              <w:top w:val="single" w:sz="4" w:space="0" w:color="999999"/>
              <w:left w:val="single" w:sz="4" w:space="0" w:color="999999"/>
              <w:bottom w:val="single" w:sz="4" w:space="0" w:color="999999"/>
              <w:right w:val="single" w:sz="4" w:space="0" w:color="999999"/>
            </w:tcBorders>
            <w:tcMar>
              <w:top w:w="14" w:type="dxa"/>
              <w:left w:w="14" w:type="dxa"/>
              <w:bottom w:w="14" w:type="dxa"/>
              <w:right w:w="14" w:type="dxa"/>
            </w:tcMar>
          </w:tcPr>
          <w:p w14:paraId="2E72962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eastAsia="Times New Roman" w:cs="Times New Roman"/>
                <w:b/>
                <w:szCs w:val="20"/>
              </w:rPr>
            </w:pPr>
            <w:r w:rsidRPr="0009019B">
              <w:rPr>
                <w:rFonts w:eastAsia="Times New Roman" w:cs="Times New Roman"/>
                <w:b/>
                <w:szCs w:val="20"/>
              </w:rPr>
              <w:t>100</w:t>
            </w:r>
          </w:p>
        </w:tc>
      </w:tr>
    </w:tbl>
    <w:p w14:paraId="562A568C" w14:textId="5BB98145" w:rsidR="00445EE7" w:rsidRDefault="00445EE7">
      <w:pPr>
        <w:rPr>
          <w:rFonts w:eastAsia="Times New Roman" w:cs="Times New Roman"/>
        </w:rPr>
      </w:pPr>
      <w:bookmarkStart w:id="8" w:name="_h7bqgfgq3mqq"/>
      <w:bookmarkEnd w:id="8"/>
    </w:p>
    <w:p w14:paraId="76A12162" w14:textId="77777777" w:rsidR="00445EE7" w:rsidRDefault="00445EE7">
      <w:pPr>
        <w:rPr>
          <w:rFonts w:eastAsia="Times New Roman" w:cs="Times New Roman"/>
        </w:rPr>
      </w:pPr>
      <w:r>
        <w:rPr>
          <w:rFonts w:eastAsia="Times New Roman" w:cs="Times New Roman"/>
        </w:rPr>
        <w:br w:type="page"/>
      </w:r>
    </w:p>
    <w:p w14:paraId="31470DFB" w14:textId="1636E86E" w:rsidR="00C56AB4" w:rsidRPr="0009019B" w:rsidRDefault="008416DF">
      <w:pPr>
        <w:pStyle w:val="berschrift1"/>
        <w:rPr>
          <w:szCs w:val="20"/>
        </w:rPr>
      </w:pPr>
      <w:bookmarkStart w:id="9" w:name="_b5ld7kn297vn"/>
      <w:bookmarkStart w:id="10" w:name="_w9s83ynlbaep"/>
      <w:bookmarkEnd w:id="9"/>
      <w:bookmarkEnd w:id="10"/>
      <w:r w:rsidRPr="0009019B">
        <w:rPr>
          <w:szCs w:val="20"/>
        </w:rPr>
        <w:lastRenderedPageBreak/>
        <w:t xml:space="preserve">Appendix </w:t>
      </w:r>
      <w:r w:rsidR="00603A30">
        <w:rPr>
          <w:szCs w:val="20"/>
        </w:rPr>
        <w:t>V</w:t>
      </w:r>
      <w:r w:rsidRPr="0009019B">
        <w:rPr>
          <w:szCs w:val="20"/>
        </w:rPr>
        <w:t>I</w:t>
      </w:r>
      <w:r w:rsidR="00603A30">
        <w:rPr>
          <w:szCs w:val="20"/>
        </w:rPr>
        <w:t>I</w:t>
      </w:r>
      <w:r w:rsidRPr="0009019B">
        <w:rPr>
          <w:szCs w:val="20"/>
        </w:rPr>
        <w:t>. Fieldwork protocol</w:t>
      </w:r>
    </w:p>
    <w:p w14:paraId="4EA9534E"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This field protocol describes the optimal process of setting the smartphone on top of a target flower. Specifically, this involves setting the optimal distance from the flower and minimising background noise to capture clear images of pollinators.</w:t>
      </w:r>
    </w:p>
    <w:p w14:paraId="50EDB452" w14:textId="77777777" w:rsidR="00C56AB4" w:rsidRPr="0009019B" w:rsidRDefault="008416DF">
      <w:pPr>
        <w:pStyle w:val="berschrift2"/>
        <w:spacing w:line="240" w:lineRule="auto"/>
        <w:rPr>
          <w:rFonts w:eastAsia="Times New Roman" w:cs="Times New Roman"/>
          <w:sz w:val="20"/>
          <w:szCs w:val="20"/>
        </w:rPr>
      </w:pPr>
      <w:bookmarkStart w:id="11" w:name="_n5k7jq164nqz"/>
      <w:bookmarkEnd w:id="11"/>
      <w:r w:rsidRPr="0009019B">
        <w:rPr>
          <w:rFonts w:eastAsia="Times New Roman" w:cs="Times New Roman"/>
          <w:b/>
          <w:sz w:val="20"/>
          <w:szCs w:val="20"/>
        </w:rPr>
        <w:t>A. Pre-fieldwork Checklist</w:t>
      </w:r>
    </w:p>
    <w:p w14:paraId="4A2B9796"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Field gear (see also Figure 1):</w:t>
      </w:r>
    </w:p>
    <w:p w14:paraId="0563419E"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Tripods suitable for phones - both small and large;</w:t>
      </w:r>
    </w:p>
    <w:p w14:paraId="4BD901FF" w14:textId="51FE9A10"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Sticks to stabilise the plants (</w:t>
      </w:r>
      <w:hyperlink r:id="rId109" w:history="1">
        <w:r w:rsidR="007137B5" w:rsidRPr="00C9630F">
          <w:rPr>
            <w:rStyle w:val="Hyperlink"/>
            <w:rFonts w:eastAsia="Times New Roman" w:cs="Times New Roman"/>
            <w:szCs w:val="20"/>
          </w:rPr>
          <w:t>https://www.amazon.com/dp/B07VQJVM4M/?th=1</w:t>
        </w:r>
      </w:hyperlink>
      <w:r w:rsidRPr="0009019B">
        <w:rPr>
          <w:rFonts w:eastAsia="Times New Roman" w:cs="Times New Roman"/>
          <w:szCs w:val="20"/>
        </w:rPr>
        <w:t>);</w:t>
      </w:r>
    </w:p>
    <w:p w14:paraId="5F2E64EF"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Yarn to attach the plant to the stick;</w:t>
      </w:r>
    </w:p>
    <w:p w14:paraId="11E301BD"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Scissors for cutting the yarn as necessary;</w:t>
      </w:r>
    </w:p>
    <w:p w14:paraId="4CC66C20"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Power banks for charging;</w:t>
      </w:r>
    </w:p>
    <w:p w14:paraId="732EF7DD"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USB cables for phone-to-power bank connection;</w:t>
      </w:r>
    </w:p>
    <w:p w14:paraId="6BE7DD3B"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Mobile phones and any associated accessories;</w:t>
      </w:r>
    </w:p>
    <w:p w14:paraId="391F1BB1" w14:textId="242FB58A"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 xml:space="preserve">Adequate quantities of printed field note forms (refer to </w:t>
      </w:r>
      <w:hyperlink w:anchor="_4b8e25nkvvi7" w:tooltip="#_4b8e25nkvvi7" w:history="1">
        <w:r w:rsidRPr="0009019B">
          <w:rPr>
            <w:rFonts w:eastAsia="Times New Roman" w:cs="Times New Roman"/>
            <w:color w:val="1155CC"/>
            <w:szCs w:val="20"/>
            <w:u w:val="single"/>
          </w:rPr>
          <w:t>section D.</w:t>
        </w:r>
        <w:r w:rsidR="001825C1">
          <w:rPr>
            <w:rFonts w:eastAsia="Times New Roman" w:cs="Times New Roman"/>
            <w:color w:val="1155CC"/>
            <w:szCs w:val="20"/>
            <w:u w:val="single"/>
          </w:rPr>
          <w:t>3</w:t>
        </w:r>
      </w:hyperlink>
      <w:r w:rsidRPr="0009019B">
        <w:rPr>
          <w:rFonts w:eastAsia="Times New Roman" w:cs="Times New Roman"/>
          <w:szCs w:val="20"/>
        </w:rPr>
        <w:t>) along with pencils;</w:t>
      </w:r>
    </w:p>
    <w:p w14:paraId="7976277E"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Chairs for rest and work;</w:t>
      </w:r>
    </w:p>
    <w:p w14:paraId="44D616F1"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Adequate food and water supplies;</w:t>
      </w:r>
    </w:p>
    <w:p w14:paraId="643AF34A"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Recommended: sunscreen, sunhat and rain gear;</w:t>
      </w:r>
    </w:p>
    <w:p w14:paraId="4494529F"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Check weather forecast: umbrellas and waterproof clothing may be needed;</w:t>
      </w:r>
    </w:p>
    <w:p w14:paraId="09327774" w14:textId="77777777" w:rsidR="00C56AB4" w:rsidRPr="0009019B" w:rsidRDefault="008416DF">
      <w:pPr>
        <w:numPr>
          <w:ilvl w:val="0"/>
          <w:numId w:val="1"/>
        </w:numPr>
        <w:spacing w:line="240" w:lineRule="auto"/>
        <w:rPr>
          <w:rFonts w:eastAsia="Times New Roman" w:cs="Times New Roman"/>
          <w:szCs w:val="20"/>
        </w:rPr>
      </w:pPr>
      <w:r w:rsidRPr="0009019B">
        <w:rPr>
          <w:rFonts w:eastAsia="Times New Roman" w:cs="Times New Roman"/>
          <w:szCs w:val="20"/>
        </w:rPr>
        <w:t xml:space="preserve">Install the </w:t>
      </w:r>
      <w:hyperlink r:id="rId110" w:tooltip="https://play.google.com/store/apps/details?id=com.floraincognita.app.floraincognita&amp;hl=en" w:history="1">
        <w:r w:rsidRPr="0009019B">
          <w:rPr>
            <w:rFonts w:eastAsia="Times New Roman" w:cs="Times New Roman"/>
            <w:color w:val="1155CC"/>
            <w:szCs w:val="20"/>
            <w:u w:val="single"/>
          </w:rPr>
          <w:t>Flora Incognita</w:t>
        </w:r>
      </w:hyperlink>
      <w:r w:rsidRPr="0009019B">
        <w:rPr>
          <w:rFonts w:eastAsia="Times New Roman" w:cs="Times New Roman"/>
          <w:szCs w:val="20"/>
        </w:rPr>
        <w:t xml:space="preserve"> app on your phone for plant identification. Note that this app requires an internet connection to function.</w:t>
      </w:r>
    </w:p>
    <w:p w14:paraId="701D60E0" w14:textId="77777777" w:rsidR="00C56AB4" w:rsidRPr="0009019B" w:rsidRDefault="00C56AB4">
      <w:pPr>
        <w:spacing w:line="240" w:lineRule="auto"/>
        <w:rPr>
          <w:rFonts w:eastAsia="Times New Roman" w:cs="Times New Roman"/>
          <w:szCs w:val="20"/>
        </w:rPr>
      </w:pPr>
    </w:p>
    <w:p w14:paraId="321A5302"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Ensure that the following devices are fully charged before fieldwork begins:</w:t>
      </w:r>
    </w:p>
    <w:p w14:paraId="36EF4147" w14:textId="77777777" w:rsidR="00C56AB4" w:rsidRPr="0009019B" w:rsidRDefault="008416DF">
      <w:pPr>
        <w:numPr>
          <w:ilvl w:val="0"/>
          <w:numId w:val="7"/>
        </w:numPr>
        <w:spacing w:line="240" w:lineRule="auto"/>
        <w:rPr>
          <w:rFonts w:eastAsia="Times New Roman" w:cs="Times New Roman"/>
          <w:szCs w:val="20"/>
        </w:rPr>
      </w:pPr>
      <w:r w:rsidRPr="0009019B">
        <w:rPr>
          <w:rFonts w:eastAsia="Times New Roman" w:cs="Times New Roman"/>
          <w:szCs w:val="20"/>
        </w:rPr>
        <w:t>Mobile phones</w:t>
      </w:r>
    </w:p>
    <w:p w14:paraId="13A81A8F" w14:textId="77777777" w:rsidR="00C56AB4" w:rsidRPr="0009019B" w:rsidRDefault="008416DF">
      <w:pPr>
        <w:numPr>
          <w:ilvl w:val="0"/>
          <w:numId w:val="7"/>
        </w:numPr>
        <w:spacing w:line="240" w:lineRule="auto"/>
        <w:rPr>
          <w:rFonts w:eastAsia="Times New Roman" w:cs="Times New Roman"/>
          <w:szCs w:val="20"/>
        </w:rPr>
      </w:pPr>
      <w:r w:rsidRPr="0009019B">
        <w:rPr>
          <w:rFonts w:eastAsia="Times New Roman" w:cs="Times New Roman"/>
          <w:szCs w:val="20"/>
        </w:rPr>
        <w:t>Power banks. Keep an eye out for any signs of failure, such as bulging due to overheating in the sun. If this occurs, cease usage immediately and arrange for proper disposal and replacement.</w:t>
      </w:r>
    </w:p>
    <w:p w14:paraId="330FAAA7" w14:textId="77777777" w:rsidR="00C56AB4" w:rsidRPr="0009019B" w:rsidRDefault="00C56AB4">
      <w:pPr>
        <w:spacing w:line="240" w:lineRule="auto"/>
        <w:rPr>
          <w:rFonts w:eastAsia="Times New Roman" w:cs="Times New Roman"/>
          <w:szCs w:val="20"/>
        </w:rPr>
      </w:pPr>
    </w:p>
    <w:p w14:paraId="7B12A62D"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Verify that there is sufficient storage space on the phones to store images. At the end of each day, download the day's images for storage and clear the phone's memory.</w:t>
      </w:r>
    </w:p>
    <w:p w14:paraId="157E0090" w14:textId="77777777" w:rsidR="00C56AB4" w:rsidRPr="0009019B" w:rsidRDefault="00C56AB4">
      <w:pPr>
        <w:spacing w:line="240" w:lineRule="auto"/>
        <w:rPr>
          <w:rFonts w:eastAsia="Times New Roman" w:cs="Times New Roman"/>
          <w:szCs w:val="20"/>
        </w:rPr>
      </w:pPr>
    </w:p>
    <w:p w14:paraId="1DE863AA"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If you are driving, remember to bring your valid driver's licence and identification card/passport.</w:t>
      </w:r>
    </w:p>
    <w:p w14:paraId="774431F1" w14:textId="77777777" w:rsidR="00C56AB4" w:rsidRPr="0009019B" w:rsidRDefault="00C56AB4">
      <w:pPr>
        <w:spacing w:line="240" w:lineRule="auto"/>
        <w:rPr>
          <w:rFonts w:eastAsia="Times New Roman" w:cs="Times New Roman"/>
          <w:szCs w:val="20"/>
        </w:rPr>
      </w:pPr>
    </w:p>
    <w:p w14:paraId="0E3CEBCE" w14:textId="1D041355" w:rsidR="00C56AB4" w:rsidRPr="0009019B" w:rsidRDefault="00F3022A">
      <w:pPr>
        <w:spacing w:line="240" w:lineRule="auto"/>
        <w:rPr>
          <w:rFonts w:eastAsia="Times New Roman" w:cs="Times New Roman"/>
          <w:szCs w:val="20"/>
        </w:rPr>
      </w:pPr>
      <w:r>
        <w:rPr>
          <w:rFonts w:eastAsia="Times New Roman" w:cs="Times New Roman"/>
          <w:noProof/>
          <w:szCs w:val="20"/>
        </w:rPr>
        <w:drawing>
          <wp:inline distT="0" distB="0" distL="0" distR="0" wp14:anchorId="784D5A7E" wp14:editId="4A958AC2">
            <wp:extent cx="2678400" cy="1260000"/>
            <wp:effectExtent l="0" t="0" r="8255" b="0"/>
            <wp:docPr id="130" name="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pic:cNvPicPr>
                      <a:picLocks noChangeAspect="1"/>
                    </pic:cNvPicPr>
                  </pic:nvPicPr>
                  <pic:blipFill>
                    <a:blip r:embed="rId111" cstate="print">
                      <a:extLst>
                        <a:ext uri="{28A0092B-C50C-407E-A947-70E740481C1C}">
                          <a14:useLocalDpi xmlns:a14="http://schemas.microsoft.com/office/drawing/2010/main"/>
                        </a:ext>
                      </a:extLst>
                    </a:blip>
                    <a:stretch/>
                  </pic:blipFill>
                  <pic:spPr bwMode="auto">
                    <a:xfrm>
                      <a:off x="0" y="0"/>
                      <a:ext cx="2678400" cy="1260000"/>
                    </a:xfrm>
                    <a:prstGeom prst="rect">
                      <a:avLst/>
                    </a:prstGeom>
                    <a:ln/>
                  </pic:spPr>
                </pic:pic>
              </a:graphicData>
            </a:graphic>
          </wp:inline>
        </w:drawing>
      </w:r>
    </w:p>
    <w:p w14:paraId="522EFE0C"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Figure 1. Example of gear for fieldwork</w:t>
      </w:r>
    </w:p>
    <w:p w14:paraId="6FD505BF" w14:textId="77777777" w:rsidR="00C56AB4" w:rsidRPr="0009019B" w:rsidRDefault="008416DF">
      <w:pPr>
        <w:pStyle w:val="berschrift2"/>
        <w:spacing w:line="240" w:lineRule="auto"/>
        <w:rPr>
          <w:rFonts w:eastAsia="Times New Roman" w:cs="Times New Roman"/>
          <w:b/>
          <w:sz w:val="20"/>
          <w:szCs w:val="20"/>
        </w:rPr>
      </w:pPr>
      <w:bookmarkStart w:id="12" w:name="_s0zw9innvq1h"/>
      <w:bookmarkEnd w:id="12"/>
      <w:r w:rsidRPr="0009019B">
        <w:rPr>
          <w:rFonts w:eastAsia="Times New Roman" w:cs="Times New Roman"/>
          <w:b/>
          <w:sz w:val="20"/>
          <w:szCs w:val="20"/>
        </w:rPr>
        <w:t>B. During Fieldwork</w:t>
      </w:r>
    </w:p>
    <w:p w14:paraId="5A4A6619" w14:textId="77777777" w:rsidR="00C56AB4" w:rsidRPr="0009019B" w:rsidRDefault="008416DF">
      <w:pPr>
        <w:pStyle w:val="berschrift3"/>
        <w:spacing w:line="240" w:lineRule="auto"/>
        <w:rPr>
          <w:rFonts w:eastAsia="Times New Roman" w:cs="Times New Roman"/>
          <w:b/>
          <w:sz w:val="20"/>
          <w:szCs w:val="20"/>
        </w:rPr>
      </w:pPr>
      <w:bookmarkStart w:id="13" w:name="_yp7z7a5cj0q"/>
      <w:bookmarkEnd w:id="13"/>
      <w:r w:rsidRPr="0009019B">
        <w:rPr>
          <w:rFonts w:eastAsia="Times New Roman" w:cs="Times New Roman"/>
          <w:b/>
          <w:sz w:val="20"/>
          <w:szCs w:val="20"/>
        </w:rPr>
        <w:t>B.1. Fieldwork procedure</w:t>
      </w:r>
    </w:p>
    <w:p w14:paraId="733BB4B4"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Select a target flower, preferably choosing an open flower whenever possible (refer to section </w:t>
      </w:r>
      <w:hyperlink w:anchor="_by4n6qs3c66f" w:tooltip="#_by4n6qs3c66f" w:history="1">
        <w:r w:rsidRPr="0009019B">
          <w:rPr>
            <w:rFonts w:eastAsia="Times New Roman" w:cs="Times New Roman"/>
            <w:color w:val="1155CC"/>
            <w:szCs w:val="20"/>
            <w:u w:val="single"/>
          </w:rPr>
          <w:t>B.2. Selection of Open Flowers</w:t>
        </w:r>
      </w:hyperlink>
      <w:r w:rsidRPr="0009019B">
        <w:rPr>
          <w:rFonts w:eastAsia="Times New Roman" w:cs="Times New Roman"/>
          <w:szCs w:val="20"/>
        </w:rPr>
        <w:t>).</w:t>
      </w:r>
    </w:p>
    <w:p w14:paraId="5490659C"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Turn on the phone if it is not already on. Confirm that the app settings are configured correctly (refer to section </w:t>
      </w:r>
      <w:hyperlink w:anchor="_29yvwk25yzgi" w:tooltip="#_29yvwk25yzgi" w:history="1">
        <w:r w:rsidRPr="0009019B">
          <w:rPr>
            <w:rFonts w:eastAsia="Times New Roman" w:cs="Times New Roman"/>
            <w:color w:val="1155CC"/>
            <w:szCs w:val="20"/>
            <w:u w:val="single"/>
          </w:rPr>
          <w:t>C.1. Settings</w:t>
        </w:r>
      </w:hyperlink>
      <w:r w:rsidRPr="0009019B">
        <w:rPr>
          <w:rFonts w:eastAsia="Times New Roman" w:cs="Times New Roman"/>
          <w:szCs w:val="20"/>
        </w:rPr>
        <w:t>). These should have been set at the start of the field season and should remain unchanged unless otherwise instructed. However, it is good practice to double-check that everything is correctly set.</w:t>
      </w:r>
    </w:p>
    <w:p w14:paraId="4296F434"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lastRenderedPageBreak/>
        <w:t xml:space="preserve">For each individual flower or plant, create a separate folder on your phone (see section </w:t>
      </w:r>
      <w:hyperlink w:anchor="_fmoddyfenhev" w:tooltip="#_fmoddyfenhev" w:history="1">
        <w:r w:rsidRPr="0009019B">
          <w:rPr>
            <w:rFonts w:eastAsia="Times New Roman" w:cs="Times New Roman"/>
            <w:color w:val="1155CC"/>
            <w:szCs w:val="20"/>
            <w:u w:val="single"/>
          </w:rPr>
          <w:t>C.2. How to create a “plant-folder”</w:t>
        </w:r>
      </w:hyperlink>
      <w:r w:rsidRPr="0009019B">
        <w:rPr>
          <w:rFonts w:eastAsia="Times New Roman" w:cs="Times New Roman"/>
          <w:szCs w:val="20"/>
        </w:rPr>
        <w:t>, e.g., centaurea-scabiosa-vs-01).</w:t>
      </w:r>
    </w:p>
    <w:p w14:paraId="34234343"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Assess the position of the sun and anticipate its path. It is crucial to avoid having the sun directly in front or behind the camera as it could lead to underexposed or overexposed images. Thus, the phone should not directly face the sun; the sun should be to your left or right. Select a flower that allows for these conditions.</w:t>
      </w:r>
    </w:p>
    <w:p w14:paraId="47D8290C"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Secure the stick firmly near the flower to prevent wind displacement. Refer to section </w:t>
      </w:r>
      <w:hyperlink w:anchor="_lhlffh1eo5ji" w:tooltip="#_lhlffh1eo5ji" w:history="1">
        <w:r w:rsidRPr="0009019B">
          <w:rPr>
            <w:rFonts w:eastAsia="Times New Roman" w:cs="Times New Roman"/>
            <w:color w:val="1155CC"/>
            <w:szCs w:val="20"/>
            <w:u w:val="single"/>
          </w:rPr>
          <w:t>B.3. The support stick</w:t>
        </w:r>
      </w:hyperlink>
      <w:r w:rsidRPr="0009019B">
        <w:rPr>
          <w:rFonts w:eastAsia="Times New Roman" w:cs="Times New Roman"/>
          <w:szCs w:val="20"/>
        </w:rPr>
        <w:t>, for more details on stick placement and usage.</w:t>
      </w:r>
    </w:p>
    <w:p w14:paraId="4AAB84AE"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Secure the flower to the stick without damaging the plant (refer to section </w:t>
      </w:r>
      <w:hyperlink w:anchor="_4qbhasgsmzs2" w:tooltip="#_4qbhasgsmzs2" w:history="1">
        <w:r w:rsidRPr="0009019B">
          <w:rPr>
            <w:rFonts w:eastAsia="Times New Roman" w:cs="Times New Roman"/>
            <w:color w:val="1155CC"/>
            <w:szCs w:val="20"/>
            <w:u w:val="single"/>
          </w:rPr>
          <w:t>B.5. Using yarn to secure the flower to the stick</w:t>
        </w:r>
      </w:hyperlink>
      <w:r w:rsidRPr="0009019B">
        <w:rPr>
          <w:rFonts w:eastAsia="Times New Roman" w:cs="Times New Roman"/>
          <w:szCs w:val="20"/>
        </w:rPr>
        <w:t>). Make sure the yarn is not visible in the image and is never situated between the flower and the camera, as it obstructs visibility.</w:t>
      </w:r>
    </w:p>
    <w:p w14:paraId="310DE074"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Mount the phone onto the tripod.</w:t>
      </w:r>
    </w:p>
    <w:p w14:paraId="7C68826D"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Connect the phone to the power bank. Ensure neither the power bank nor the cable obscures the camera's view.</w:t>
      </w:r>
    </w:p>
    <w:p w14:paraId="506089F4"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After determining the optimal position relative to the sun and the flower, ascertain the best distance from the flower (see sections </w:t>
      </w:r>
      <w:hyperlink w:anchor="_hd2mfnfkpa8" w:tooltip="#_hd2mfnfkpa8" w:history="1">
        <w:r w:rsidRPr="0009019B">
          <w:rPr>
            <w:rFonts w:eastAsia="Times New Roman" w:cs="Times New Roman"/>
            <w:color w:val="1155CC"/>
            <w:szCs w:val="20"/>
            <w:u w:val="single"/>
          </w:rPr>
          <w:t>B.4. Image background and distance from the flower</w:t>
        </w:r>
      </w:hyperlink>
      <w:r w:rsidRPr="0009019B">
        <w:rPr>
          <w:rFonts w:eastAsia="Times New Roman" w:cs="Times New Roman"/>
          <w:szCs w:val="20"/>
        </w:rPr>
        <w:t xml:space="preserve"> &amp; </w:t>
      </w:r>
      <w:hyperlink w:anchor="_by4n6qs3c66f" w:tooltip="#_by4n6qs3c66f" w:history="1">
        <w:r w:rsidRPr="0009019B">
          <w:rPr>
            <w:rFonts w:eastAsia="Times New Roman" w:cs="Times New Roman"/>
            <w:color w:val="1155CC"/>
            <w:szCs w:val="20"/>
            <w:u w:val="single"/>
          </w:rPr>
          <w:t>B.2. Selection of open flowers</w:t>
        </w:r>
      </w:hyperlink>
      <w:r w:rsidRPr="0009019B">
        <w:rPr>
          <w:rFonts w:eastAsia="Times New Roman" w:cs="Times New Roman"/>
          <w:szCs w:val="20"/>
        </w:rPr>
        <w:t>).</w:t>
      </w:r>
    </w:p>
    <w:p w14:paraId="2299474F"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Confirm the stability of the tripod and the phone.</w:t>
      </w:r>
    </w:p>
    <w:p w14:paraId="6D516A3A" w14:textId="55542C46"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Ensure the camera focus is on the flower, not on the stick or background. This is vital for image quality and deserves ample time to perfect. Reconfirm that the focus is locked and not set to auto (refer to section </w:t>
      </w:r>
      <w:hyperlink w:anchor="_29yvwk25yzgi" w:tooltip="#_29yvwk25yzgi" w:history="1">
        <w:r w:rsidRPr="0009019B">
          <w:rPr>
            <w:rFonts w:eastAsia="Times New Roman" w:cs="Times New Roman"/>
            <w:color w:val="1155CC"/>
            <w:szCs w:val="20"/>
            <w:u w:val="single"/>
          </w:rPr>
          <w:t>C.1. Settings</w:t>
        </w:r>
      </w:hyperlink>
      <w:r w:rsidRPr="0009019B">
        <w:rPr>
          <w:rFonts w:eastAsia="Times New Roman" w:cs="Times New Roman"/>
          <w:szCs w:val="20"/>
        </w:rPr>
        <w:t>). Make sure there</w:t>
      </w:r>
      <w:r w:rsidR="00456CF1">
        <w:rPr>
          <w:rFonts w:eastAsia="Times New Roman" w:cs="Times New Roman"/>
          <w:szCs w:val="20"/>
        </w:rPr>
        <w:t xml:space="preserve"> i</w:t>
      </w:r>
      <w:r w:rsidRPr="0009019B">
        <w:rPr>
          <w:rFonts w:eastAsia="Times New Roman" w:cs="Times New Roman"/>
          <w:szCs w:val="20"/>
        </w:rPr>
        <w:t>s no flash as well.</w:t>
      </w:r>
    </w:p>
    <w:p w14:paraId="67652CAD"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Address any other issues that could affect image quality, such as obstructions in front of the camera, smudges on the camera lens, or lens condensation.</w:t>
      </w:r>
    </w:p>
    <w:p w14:paraId="2F6FE18F"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You may now begin the one-hour session. Activate the Open Camera app's shutter button </w:t>
      </w:r>
      <w:r w:rsidRPr="0009019B">
        <w:rPr>
          <w:rFonts w:eastAsia="Times New Roman" w:cs="Times New Roman"/>
          <w:noProof/>
          <w:szCs w:val="20"/>
        </w:rPr>
        <mc:AlternateContent>
          <mc:Choice Requires="wpg">
            <w:drawing>
              <wp:inline distT="0" distB="0" distL="0" distR="0" wp14:anchorId="1ED9C376" wp14:editId="232C543F">
                <wp:extent cx="151200" cy="144000"/>
                <wp:effectExtent l="0" t="0" r="1270" b="8890"/>
                <wp:docPr id="6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pic:cNvPicPr>
                      </pic:nvPicPr>
                      <pic:blipFill>
                        <a:blip r:embed="rId112"/>
                        <a:stretch/>
                      </pic:blipFill>
                      <pic:spPr bwMode="auto">
                        <a:xfrm>
                          <a:off x="0" y="0"/>
                          <a:ext cx="151200" cy="144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mso-wrap-distance-left:0.0pt;mso-wrap-distance-top:0.0pt;mso-wrap-distance-right:0.0pt;mso-wrap-distance-bottom:0.0pt;width:11.9pt;height:11.3pt;">
                <v:path textboxrect="0,0,0,0"/>
                <v:imagedata r:id="rId138" o:title=""/>
              </v:shape>
            </w:pict>
          </mc:Fallback>
        </mc:AlternateContent>
      </w:r>
      <w:r w:rsidRPr="0009019B">
        <w:rPr>
          <w:rFonts w:eastAsia="Times New Roman" w:cs="Times New Roman"/>
          <w:szCs w:val="20"/>
        </w:rPr>
        <w:t xml:space="preserve"> to start capturing time-lapse images. Set an alarm on your personal phone to remind you to stop recording after one hour. Note that the Open Camera app does not have a built-in timer (not at the moment).</w:t>
      </w:r>
    </w:p>
    <w:p w14:paraId="722CF653"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Complete the field notes for the flower and the session, noting down the exact folder name used for the plant (e.g., centaurea-scabiosa-vs-01).</w:t>
      </w:r>
    </w:p>
    <w:p w14:paraId="41F2C404"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Start setting up another phone on a different plant.</w:t>
      </w:r>
    </w:p>
    <w:p w14:paraId="19569CA8"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Maintain distance from the target plant to avoid scaring away potential flower visitors.</w:t>
      </w:r>
    </w:p>
    <w:p w14:paraId="2AC48C49"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Periodically check if the wind has displaced the flower or tripod, verify the app is still capturing images, and troubleshoot any unexpected issues (e.g., the phone shutting down due to overheating or low battery).</w:t>
      </w:r>
    </w:p>
    <w:p w14:paraId="51468949" w14:textId="77777777" w:rsidR="00C56AB4" w:rsidRPr="0009019B" w:rsidRDefault="008416DF">
      <w:pPr>
        <w:numPr>
          <w:ilvl w:val="0"/>
          <w:numId w:val="2"/>
        </w:numPr>
        <w:spacing w:line="240" w:lineRule="auto"/>
        <w:rPr>
          <w:rFonts w:eastAsia="Times New Roman" w:cs="Times New Roman"/>
          <w:szCs w:val="20"/>
        </w:rPr>
      </w:pPr>
      <w:r w:rsidRPr="0009019B">
        <w:rPr>
          <w:rFonts w:eastAsia="Times New Roman" w:cs="Times New Roman"/>
          <w:szCs w:val="20"/>
        </w:rPr>
        <w:t xml:space="preserve">After one hour, stop the Open Camera app by pressing the shutter button </w:t>
      </w:r>
      <w:r w:rsidRPr="0009019B">
        <w:rPr>
          <w:rFonts w:eastAsia="Times New Roman" w:cs="Times New Roman"/>
          <w:noProof/>
          <w:szCs w:val="20"/>
        </w:rPr>
        <mc:AlternateContent>
          <mc:Choice Requires="wpg">
            <w:drawing>
              <wp:inline distT="0" distB="0" distL="0" distR="0" wp14:anchorId="76A8A836" wp14:editId="3F4A09B7">
                <wp:extent cx="147600" cy="144000"/>
                <wp:effectExtent l="0" t="0" r="5080" b="8890"/>
                <wp:docPr id="6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pic:cNvPicPr>
                      </pic:nvPicPr>
                      <pic:blipFill>
                        <a:blip r:embed="rId112"/>
                        <a:stretch/>
                      </pic:blipFill>
                      <pic:spPr bwMode="auto">
                        <a:xfrm>
                          <a:off x="0" y="0"/>
                          <a:ext cx="147600" cy="144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mso-wrap-distance-left:0.0pt;mso-wrap-distance-top:0.0pt;mso-wrap-distance-right:0.0pt;mso-wrap-distance-bottom:0.0pt;width:11.6pt;height:11.3pt;">
                <v:path textboxrect="0,0,0,0"/>
                <v:imagedata r:id="rId138" o:title=""/>
              </v:shape>
            </w:pict>
          </mc:Fallback>
        </mc:AlternateContent>
      </w:r>
      <w:r w:rsidRPr="0009019B">
        <w:rPr>
          <w:rFonts w:eastAsia="Times New Roman" w:cs="Times New Roman"/>
          <w:szCs w:val="20"/>
        </w:rPr>
        <w:t>. The screen might be off to conserve battery, so you might need to activate it first.</w:t>
      </w:r>
    </w:p>
    <w:p w14:paraId="1A0D9B46" w14:textId="77777777" w:rsidR="00C56AB4" w:rsidRPr="0009019B" w:rsidRDefault="008416DF">
      <w:pPr>
        <w:pStyle w:val="berschrift3"/>
        <w:spacing w:line="240" w:lineRule="auto"/>
        <w:rPr>
          <w:rFonts w:eastAsia="Times New Roman" w:cs="Times New Roman"/>
          <w:b/>
          <w:sz w:val="20"/>
          <w:szCs w:val="20"/>
        </w:rPr>
      </w:pPr>
      <w:bookmarkStart w:id="14" w:name="_by4n6qs3c66f"/>
      <w:bookmarkEnd w:id="14"/>
      <w:r w:rsidRPr="0009019B">
        <w:rPr>
          <w:rFonts w:eastAsia="Times New Roman" w:cs="Times New Roman"/>
          <w:b/>
          <w:sz w:val="20"/>
          <w:szCs w:val="20"/>
        </w:rPr>
        <w:t>B.2. Selection of open flowers</w:t>
      </w:r>
    </w:p>
    <w:p w14:paraId="170A9989"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Select plants with open flowers that are easily accessible for camera positioning. The phone's surface should align parallel with the flower's surface, ensuring an optimal view of the pollinator when it settles on the flower (refer to the examples below).</w:t>
      </w:r>
    </w:p>
    <w:p w14:paraId="0CB0CCBA" w14:textId="77777777" w:rsidR="00C56AB4" w:rsidRPr="0009019B" w:rsidRDefault="00C56AB4">
      <w:pPr>
        <w:spacing w:line="240" w:lineRule="auto"/>
        <w:rPr>
          <w:rFonts w:eastAsia="Times New Roman" w:cs="Times New Roman"/>
          <w:szCs w:val="20"/>
        </w:rPr>
      </w:pPr>
    </w:p>
    <w:p w14:paraId="75AAB8A2"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Preferably avoid tall plants, especially those exceeding 1 metre in height, as the wind may easily displace them even when secured to a support stick. If the target plant species tends to be tall, ensure that the support stick is firmly anchored in the soil.</w:t>
      </w:r>
    </w:p>
    <w:p w14:paraId="317A207B" w14:textId="77777777" w:rsidR="00C56AB4" w:rsidRPr="0009019B" w:rsidRDefault="00C56AB4">
      <w:pPr>
        <w:spacing w:line="240" w:lineRule="auto"/>
        <w:rPr>
          <w:rFonts w:eastAsia="Times New Roman" w:cs="Times New Roman"/>
          <w:szCs w:val="20"/>
        </w:rPr>
      </w:pPr>
    </w:p>
    <w:p w14:paraId="353CCB74"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Examples of desirable open flowers and high-quality images:</w:t>
      </w:r>
    </w:p>
    <w:tbl>
      <w:tblPr>
        <w:tblStyle w:val="StGen6"/>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2"/>
        <w:gridCol w:w="3163"/>
        <w:gridCol w:w="3163"/>
      </w:tblGrid>
      <w:tr w:rsidR="00C56AB4" w:rsidRPr="0009019B" w14:paraId="7F923B78" w14:textId="77777777">
        <w:tc>
          <w:tcPr>
            <w:tcW w:w="3162" w:type="dxa"/>
            <w:shd w:val="clear" w:color="auto" w:fill="auto"/>
            <w:tcMar>
              <w:top w:w="100" w:type="dxa"/>
              <w:left w:w="100" w:type="dxa"/>
              <w:bottom w:w="100" w:type="dxa"/>
              <w:right w:w="100" w:type="dxa"/>
            </w:tcMar>
          </w:tcPr>
          <w:p w14:paraId="7855E087" w14:textId="581BB1D1" w:rsidR="00C56AB4" w:rsidRPr="0009019B" w:rsidRDefault="00387C2E">
            <w:pPr>
              <w:widowControl w:val="0"/>
              <w:spacing w:line="240" w:lineRule="auto"/>
              <w:jc w:val="center"/>
              <w:rPr>
                <w:rFonts w:eastAsia="Times New Roman" w:cs="Times New Roman"/>
                <w:sz w:val="18"/>
                <w:szCs w:val="18"/>
              </w:rPr>
            </w:pPr>
            <w:r>
              <w:rPr>
                <w:rFonts w:eastAsia="Times New Roman" w:cs="Times New Roman"/>
                <w:noProof/>
                <w:sz w:val="18"/>
                <w:szCs w:val="18"/>
              </w:rPr>
              <w:drawing>
                <wp:inline distT="0" distB="0" distL="0" distR="0" wp14:anchorId="4B25DA89" wp14:editId="063D97A9">
                  <wp:extent cx="1900800" cy="1440000"/>
                  <wp:effectExtent l="0" t="0" r="4445" b="8255"/>
                  <wp:docPr id="13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png"/>
                          <pic:cNvPicPr>
                            <a:picLocks noChangeAspect="1"/>
                          </pic:cNvPicPr>
                        </pic:nvPicPr>
                        <pic:blipFill>
                          <a:blip r:embed="rId139" cstate="print">
                            <a:extLst>
                              <a:ext uri="{28A0092B-C50C-407E-A947-70E740481C1C}">
                                <a14:useLocalDpi xmlns:a14="http://schemas.microsoft.com/office/drawing/2010/main"/>
                              </a:ext>
                            </a:extLst>
                          </a:blip>
                          <a:stretch/>
                        </pic:blipFill>
                        <pic:spPr bwMode="auto">
                          <a:xfrm>
                            <a:off x="0" y="0"/>
                            <a:ext cx="1900800" cy="1440000"/>
                          </a:xfrm>
                          <a:prstGeom prst="rect">
                            <a:avLst/>
                          </a:prstGeom>
                          <a:ln/>
                        </pic:spPr>
                      </pic:pic>
                    </a:graphicData>
                  </a:graphic>
                </wp:inline>
              </w:drawing>
            </w:r>
          </w:p>
          <w:p w14:paraId="11938E83"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lastRenderedPageBreak/>
              <w:t>Image quality is good, but the shot could be closer to the flower. Note also that the support stick should be situated under the flower. A thinner stick would be preferable.</w:t>
            </w:r>
          </w:p>
        </w:tc>
        <w:tc>
          <w:tcPr>
            <w:tcW w:w="3163" w:type="dxa"/>
            <w:shd w:val="clear" w:color="auto" w:fill="auto"/>
            <w:tcMar>
              <w:top w:w="100" w:type="dxa"/>
              <w:left w:w="100" w:type="dxa"/>
              <w:bottom w:w="100" w:type="dxa"/>
              <w:right w:w="100" w:type="dxa"/>
            </w:tcMar>
          </w:tcPr>
          <w:p w14:paraId="64CEE79E" w14:textId="7A378FF4" w:rsidR="00C56AB4" w:rsidRPr="0009019B" w:rsidRDefault="00387C2E">
            <w:pPr>
              <w:widowControl w:val="0"/>
              <w:spacing w:line="240" w:lineRule="auto"/>
              <w:jc w:val="center"/>
              <w:rPr>
                <w:rFonts w:eastAsia="Times New Roman" w:cs="Times New Roman"/>
                <w:sz w:val="18"/>
                <w:szCs w:val="18"/>
              </w:rPr>
            </w:pPr>
            <w:r>
              <w:rPr>
                <w:rFonts w:eastAsia="Times New Roman" w:cs="Times New Roman"/>
                <w:noProof/>
                <w:sz w:val="18"/>
                <w:szCs w:val="18"/>
              </w:rPr>
              <w:lastRenderedPageBreak/>
              <w:drawing>
                <wp:inline distT="0" distB="0" distL="0" distR="0" wp14:anchorId="43AA3B2E" wp14:editId="74AD2621">
                  <wp:extent cx="1623600" cy="1440000"/>
                  <wp:effectExtent l="0" t="0" r="0" b="8255"/>
                  <wp:docPr id="132" name="imag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g"/>
                          <pic:cNvPicPr>
                            <a:picLocks noChangeAspect="1"/>
                          </pic:cNvPicPr>
                        </pic:nvPicPr>
                        <pic:blipFill>
                          <a:blip r:embed="rId140" cstate="print">
                            <a:extLst>
                              <a:ext uri="{28A0092B-C50C-407E-A947-70E740481C1C}">
                                <a14:useLocalDpi xmlns:a14="http://schemas.microsoft.com/office/drawing/2010/main"/>
                              </a:ext>
                            </a:extLst>
                          </a:blip>
                          <a:srcRect/>
                          <a:stretch/>
                        </pic:blipFill>
                        <pic:spPr bwMode="auto">
                          <a:xfrm>
                            <a:off x="0" y="0"/>
                            <a:ext cx="1623600" cy="1440000"/>
                          </a:xfrm>
                          <a:prstGeom prst="rect">
                            <a:avLst/>
                          </a:prstGeom>
                          <a:ln/>
                        </pic:spPr>
                      </pic:pic>
                    </a:graphicData>
                  </a:graphic>
                </wp:inline>
              </w:drawing>
            </w:r>
          </w:p>
          <w:p w14:paraId="709882CB" w14:textId="77777777" w:rsidR="00C56AB4" w:rsidRPr="0009019B" w:rsidRDefault="00C56AB4">
            <w:pPr>
              <w:spacing w:line="240" w:lineRule="auto"/>
              <w:rPr>
                <w:rFonts w:eastAsia="Times New Roman" w:cs="Times New Roman"/>
                <w:sz w:val="18"/>
                <w:szCs w:val="18"/>
              </w:rPr>
            </w:pPr>
          </w:p>
        </w:tc>
        <w:tc>
          <w:tcPr>
            <w:tcW w:w="3163" w:type="dxa"/>
          </w:tcPr>
          <w:p w14:paraId="25DEA341" w14:textId="130C2A75" w:rsidR="00C56AB4" w:rsidRPr="0009019B" w:rsidRDefault="002F3F03">
            <w:pPr>
              <w:widowControl w:val="0"/>
              <w:spacing w:line="240" w:lineRule="auto"/>
              <w:jc w:val="center"/>
              <w:rPr>
                <w:rFonts w:eastAsia="Times New Roman" w:cs="Times New Roman"/>
                <w:sz w:val="18"/>
                <w:szCs w:val="18"/>
              </w:rPr>
            </w:pPr>
            <w:r>
              <w:rPr>
                <w:rFonts w:eastAsia="Times New Roman" w:cs="Times New Roman"/>
                <w:noProof/>
                <w:sz w:val="18"/>
                <w:szCs w:val="18"/>
              </w:rPr>
              <w:lastRenderedPageBreak/>
              <w:drawing>
                <wp:inline distT="0" distB="0" distL="0" distR="0" wp14:anchorId="61909292" wp14:editId="0253E51A">
                  <wp:extent cx="1080000" cy="1440000"/>
                  <wp:effectExtent l="0" t="0" r="6350" b="8255"/>
                  <wp:docPr id="13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pic:cNvPicPr>
                        </pic:nvPicPr>
                        <pic:blipFill>
                          <a:blip r:embed="rId141" cstate="print">
                            <a:extLst>
                              <a:ext uri="{28A0092B-C50C-407E-A947-70E740481C1C}">
                                <a14:useLocalDpi xmlns:a14="http://schemas.microsoft.com/office/drawing/2010/main"/>
                              </a:ext>
                            </a:extLst>
                          </a:blip>
                          <a:stretch/>
                        </pic:blipFill>
                        <pic:spPr bwMode="auto">
                          <a:xfrm>
                            <a:off x="0" y="0"/>
                            <a:ext cx="1080000" cy="1440000"/>
                          </a:xfrm>
                          <a:prstGeom prst="rect">
                            <a:avLst/>
                          </a:prstGeom>
                          <a:ln/>
                        </pic:spPr>
                      </pic:pic>
                    </a:graphicData>
                  </a:graphic>
                </wp:inline>
              </w:drawing>
            </w:r>
          </w:p>
          <w:p w14:paraId="6929B1AD"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lastRenderedPageBreak/>
              <w:t>Both the flower and insect are in focus, occupying a significant portion of the image, allowing detailed observation of the insect's wing venation. Larger insects, like bumblebees, generally lend themselves to near-ideal images.</w:t>
            </w:r>
          </w:p>
        </w:tc>
      </w:tr>
      <w:tr w:rsidR="00C56AB4" w:rsidRPr="0009019B" w14:paraId="1E315DD2" w14:textId="77777777">
        <w:tc>
          <w:tcPr>
            <w:tcW w:w="3162" w:type="dxa"/>
            <w:shd w:val="clear" w:color="auto" w:fill="auto"/>
            <w:tcMar>
              <w:top w:w="100" w:type="dxa"/>
              <w:left w:w="100" w:type="dxa"/>
              <w:bottom w:w="100" w:type="dxa"/>
              <w:right w:w="100" w:type="dxa"/>
            </w:tcMar>
          </w:tcPr>
          <w:p w14:paraId="280073F0" w14:textId="57AEA41D" w:rsidR="00C56AB4" w:rsidRPr="0009019B" w:rsidRDefault="008416DF">
            <w:pPr>
              <w:widowControl w:val="0"/>
              <w:spacing w:line="240" w:lineRule="auto"/>
              <w:jc w:val="center"/>
              <w:rPr>
                <w:rFonts w:eastAsia="Times New Roman" w:cs="Times New Roman"/>
                <w:sz w:val="18"/>
                <w:szCs w:val="18"/>
              </w:rPr>
            </w:pPr>
            <w:r w:rsidRPr="0009019B">
              <w:rPr>
                <w:rFonts w:eastAsia="Times New Roman" w:cs="Times New Roman"/>
                <w:sz w:val="18"/>
                <w:szCs w:val="18"/>
              </w:rPr>
              <w:lastRenderedPageBreak/>
              <w:t xml:space="preserve"> </w:t>
            </w:r>
            <w:r w:rsidR="00B2108C">
              <w:rPr>
                <w:rFonts w:eastAsia="Times New Roman" w:cs="Times New Roman"/>
                <w:noProof/>
                <w:sz w:val="18"/>
                <w:szCs w:val="18"/>
              </w:rPr>
              <w:drawing>
                <wp:inline distT="0" distB="0" distL="0" distR="0" wp14:anchorId="566EEBC0" wp14:editId="7856FC6A">
                  <wp:extent cx="1087200" cy="1440000"/>
                  <wp:effectExtent l="0" t="0" r="0" b="8255"/>
                  <wp:docPr id="13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pic:cNvPicPr>
                        </pic:nvPicPr>
                        <pic:blipFill>
                          <a:blip r:embed="rId142" cstate="print">
                            <a:extLst>
                              <a:ext uri="{28A0092B-C50C-407E-A947-70E740481C1C}">
                                <a14:useLocalDpi xmlns:a14="http://schemas.microsoft.com/office/drawing/2010/main"/>
                              </a:ext>
                            </a:extLst>
                          </a:blip>
                          <a:stretch/>
                        </pic:blipFill>
                        <pic:spPr bwMode="auto">
                          <a:xfrm>
                            <a:off x="0" y="0"/>
                            <a:ext cx="1087200" cy="1440000"/>
                          </a:xfrm>
                          <a:prstGeom prst="rect">
                            <a:avLst/>
                          </a:prstGeom>
                          <a:ln/>
                        </pic:spPr>
                      </pic:pic>
                    </a:graphicData>
                  </a:graphic>
                </wp:inline>
              </w:drawing>
            </w:r>
          </w:p>
          <w:p w14:paraId="346C9614"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Good image. In an ideal scenario, there would be no artificial objects, such as the clothespin, visible in the background.</w:t>
            </w:r>
          </w:p>
        </w:tc>
        <w:tc>
          <w:tcPr>
            <w:tcW w:w="3163" w:type="dxa"/>
            <w:shd w:val="clear" w:color="auto" w:fill="auto"/>
            <w:tcMar>
              <w:top w:w="100" w:type="dxa"/>
              <w:left w:w="100" w:type="dxa"/>
              <w:bottom w:w="100" w:type="dxa"/>
              <w:right w:w="100" w:type="dxa"/>
            </w:tcMar>
          </w:tcPr>
          <w:p w14:paraId="44C65994" w14:textId="67295468" w:rsidR="00C56AB4" w:rsidRPr="0009019B" w:rsidRDefault="00B2108C">
            <w:pPr>
              <w:widowControl w:val="0"/>
              <w:spacing w:line="240" w:lineRule="auto"/>
              <w:rPr>
                <w:rFonts w:eastAsia="Times New Roman" w:cs="Times New Roman"/>
                <w:sz w:val="18"/>
                <w:szCs w:val="18"/>
              </w:rPr>
            </w:pPr>
            <w:r>
              <w:rPr>
                <w:rFonts w:eastAsia="Times New Roman" w:cs="Times New Roman"/>
                <w:noProof/>
                <w:sz w:val="18"/>
                <w:szCs w:val="18"/>
              </w:rPr>
              <w:drawing>
                <wp:inline distT="0" distB="0" distL="0" distR="0" wp14:anchorId="52D2FA61" wp14:editId="02DC3AC7">
                  <wp:extent cx="1926000" cy="1440000"/>
                  <wp:effectExtent l="0" t="0" r="0" b="8255"/>
                  <wp:docPr id="13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pic:cNvPicPr>
                        </pic:nvPicPr>
                        <pic:blipFill>
                          <a:blip r:embed="rId143" cstate="print">
                            <a:extLst>
                              <a:ext uri="{28A0092B-C50C-407E-A947-70E740481C1C}">
                                <a14:useLocalDpi xmlns:a14="http://schemas.microsoft.com/office/drawing/2010/main"/>
                              </a:ext>
                            </a:extLst>
                          </a:blip>
                          <a:stretch/>
                        </pic:blipFill>
                        <pic:spPr bwMode="auto">
                          <a:xfrm>
                            <a:off x="0" y="0"/>
                            <a:ext cx="1926000" cy="1440000"/>
                          </a:xfrm>
                          <a:prstGeom prst="rect">
                            <a:avLst/>
                          </a:prstGeom>
                          <a:ln/>
                        </pic:spPr>
                      </pic:pic>
                    </a:graphicData>
                  </a:graphic>
                </wp:inline>
              </w:drawing>
            </w:r>
          </w:p>
          <w:p w14:paraId="08675437" w14:textId="77777777" w:rsidR="00C56AB4" w:rsidRPr="0009019B" w:rsidRDefault="008416DF">
            <w:pPr>
              <w:spacing w:line="240" w:lineRule="auto"/>
              <w:rPr>
                <w:rFonts w:eastAsia="Times New Roman" w:cs="Times New Roman"/>
                <w:sz w:val="18"/>
                <w:szCs w:val="18"/>
              </w:rPr>
            </w:pPr>
            <w:r w:rsidRPr="0009019B">
              <w:rPr>
                <w:rFonts w:eastAsia="Times New Roman" w:cs="Times New Roman"/>
                <w:sz w:val="18"/>
                <w:szCs w:val="18"/>
              </w:rPr>
              <w:t>When dealing with inflorescences, aim to select those that aren't too wide, ensuring they can fit entirely within the photo. This allows you to capture the complete inflorescence while maintaining an optimal distance.</w:t>
            </w:r>
          </w:p>
        </w:tc>
        <w:tc>
          <w:tcPr>
            <w:tcW w:w="3163" w:type="dxa"/>
          </w:tcPr>
          <w:p w14:paraId="7F168676" w14:textId="77777777" w:rsidR="00C56AB4" w:rsidRPr="0009019B" w:rsidRDefault="00C56AB4">
            <w:pPr>
              <w:widowControl w:val="0"/>
              <w:spacing w:line="240" w:lineRule="auto"/>
              <w:rPr>
                <w:rFonts w:eastAsia="Times New Roman" w:cs="Times New Roman"/>
                <w:sz w:val="18"/>
                <w:szCs w:val="18"/>
              </w:rPr>
            </w:pPr>
          </w:p>
        </w:tc>
      </w:tr>
    </w:tbl>
    <w:p w14:paraId="66E90BFE" w14:textId="77777777" w:rsidR="00C56AB4" w:rsidRPr="0009019B" w:rsidRDefault="008416DF">
      <w:pPr>
        <w:pStyle w:val="berschrift3"/>
        <w:spacing w:line="240" w:lineRule="auto"/>
        <w:rPr>
          <w:rFonts w:eastAsia="Times New Roman" w:cs="Times New Roman"/>
          <w:b/>
          <w:sz w:val="20"/>
          <w:szCs w:val="20"/>
        </w:rPr>
      </w:pPr>
      <w:bookmarkStart w:id="15" w:name="_lhlffh1eo5ji"/>
      <w:bookmarkEnd w:id="15"/>
      <w:r w:rsidRPr="0009019B">
        <w:rPr>
          <w:rFonts w:eastAsia="Times New Roman" w:cs="Times New Roman"/>
          <w:b/>
          <w:sz w:val="20"/>
          <w:szCs w:val="20"/>
        </w:rPr>
        <w:t>B.3. The support stick</w:t>
      </w:r>
    </w:p>
    <w:p w14:paraId="157DECC9"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Ensure that the support stick is secured firmly into the ground, ideally with its top positioned below the flower. If the top of the support stick is situated near or slightly above the flower, insects may land on it rather than on the flower. Additionally, ants may readily climb the stick, entering the camera's field of view, which we aim to minimise as much as possible.</w:t>
      </w:r>
    </w:p>
    <w:p w14:paraId="1AF1A8DF" w14:textId="77777777" w:rsidR="00C56AB4" w:rsidRPr="0009019B" w:rsidRDefault="00C56AB4">
      <w:pPr>
        <w:spacing w:line="240" w:lineRule="auto"/>
        <w:rPr>
          <w:rFonts w:eastAsia="Times New Roman" w:cs="Times New Roman"/>
          <w:szCs w:val="20"/>
        </w:rPr>
      </w:pPr>
    </w:p>
    <w:p w14:paraId="43E84249"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It's important to steer clear of situations similar to those illustrated in the images below:</w:t>
      </w:r>
    </w:p>
    <w:tbl>
      <w:tblPr>
        <w:tblStyle w:val="StGen7"/>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3260"/>
        <w:gridCol w:w="3260"/>
      </w:tblGrid>
      <w:tr w:rsidR="00C56AB4" w:rsidRPr="0009019B" w14:paraId="1B138322" w14:textId="77777777">
        <w:tc>
          <w:tcPr>
            <w:tcW w:w="2400" w:type="dxa"/>
            <w:shd w:val="clear" w:color="auto" w:fill="auto"/>
            <w:tcMar>
              <w:top w:w="100" w:type="dxa"/>
              <w:left w:w="100" w:type="dxa"/>
              <w:bottom w:w="100" w:type="dxa"/>
              <w:right w:w="100" w:type="dxa"/>
            </w:tcMar>
          </w:tcPr>
          <w:p w14:paraId="4043CB1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 w:val="18"/>
                <w:szCs w:val="18"/>
              </w:rPr>
            </w:pPr>
            <w:r w:rsidRPr="0009019B">
              <w:rPr>
                <w:rFonts w:eastAsia="Times New Roman" w:cs="Times New Roman"/>
                <w:noProof/>
                <w:sz w:val="18"/>
                <w:szCs w:val="18"/>
              </w:rPr>
              <w:drawing>
                <wp:inline distT="0" distB="0" distL="0" distR="0" wp14:anchorId="4C426E1C" wp14:editId="7C2AE421">
                  <wp:extent cx="1404000" cy="1440000"/>
                  <wp:effectExtent l="0" t="0" r="5715" b="8255"/>
                  <wp:docPr id="70"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png"/>
                          <pic:cNvPicPr>
                            <a:picLocks noChangeAspect="1"/>
                          </pic:cNvPicPr>
                        </pic:nvPicPr>
                        <pic:blipFill>
                          <a:blip r:embed="rId144" cstate="email">
                            <a:extLst>
                              <a:ext uri="{28A0092B-C50C-407E-A947-70E740481C1C}">
                                <a14:useLocalDpi xmlns:a14="http://schemas.microsoft.com/office/drawing/2010/main"/>
                              </a:ext>
                            </a:extLst>
                          </a:blip>
                          <a:stretch/>
                        </pic:blipFill>
                        <pic:spPr bwMode="auto">
                          <a:xfrm>
                            <a:off x="0" y="0"/>
                            <a:ext cx="1404000" cy="1440000"/>
                          </a:xfrm>
                          <a:prstGeom prst="rect">
                            <a:avLst/>
                          </a:prstGeom>
                          <a:ln/>
                        </pic:spPr>
                      </pic:pic>
                    </a:graphicData>
                  </a:graphic>
                </wp:inline>
              </w:drawing>
            </w:r>
          </w:p>
          <w:p w14:paraId="03D38375" w14:textId="3C7DDAA8"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 xml:space="preserve">Insects </w:t>
            </w:r>
            <w:r w:rsidR="00D23F0E">
              <w:rPr>
                <w:rFonts w:eastAsia="Times New Roman" w:cs="Times New Roman"/>
                <w:sz w:val="18"/>
                <w:szCs w:val="18"/>
              </w:rPr>
              <w:t>u</w:t>
            </w:r>
            <w:r w:rsidRPr="0009019B">
              <w:rPr>
                <w:rFonts w:eastAsia="Times New Roman" w:cs="Times New Roman"/>
                <w:sz w:val="18"/>
                <w:szCs w:val="18"/>
              </w:rPr>
              <w:t xml:space="preserve">sing the </w:t>
            </w:r>
            <w:r w:rsidR="00D23F0E">
              <w:rPr>
                <w:rFonts w:eastAsia="Times New Roman" w:cs="Times New Roman"/>
                <w:sz w:val="18"/>
                <w:szCs w:val="18"/>
              </w:rPr>
              <w:t>s</w:t>
            </w:r>
            <w:r w:rsidRPr="0009019B">
              <w:rPr>
                <w:rFonts w:eastAsia="Times New Roman" w:cs="Times New Roman"/>
                <w:sz w:val="18"/>
                <w:szCs w:val="18"/>
              </w:rPr>
              <w:t xml:space="preserve">tick for </w:t>
            </w:r>
            <w:r w:rsidR="00D23F0E">
              <w:rPr>
                <w:rFonts w:eastAsia="Times New Roman" w:cs="Times New Roman"/>
                <w:sz w:val="18"/>
                <w:szCs w:val="18"/>
              </w:rPr>
              <w:t>r</w:t>
            </w:r>
            <w:r w:rsidRPr="0009019B">
              <w:rPr>
                <w:rFonts w:eastAsia="Times New Roman" w:cs="Times New Roman"/>
                <w:sz w:val="18"/>
                <w:szCs w:val="18"/>
              </w:rPr>
              <w:t xml:space="preserve">est: </w:t>
            </w:r>
            <w:r w:rsidR="00D23F0E">
              <w:rPr>
                <w:rFonts w:eastAsia="Times New Roman" w:cs="Times New Roman"/>
                <w:sz w:val="18"/>
                <w:szCs w:val="18"/>
              </w:rPr>
              <w:t>t</w:t>
            </w:r>
            <w:r w:rsidRPr="0009019B">
              <w:rPr>
                <w:rFonts w:eastAsia="Times New Roman" w:cs="Times New Roman"/>
                <w:sz w:val="18"/>
                <w:szCs w:val="18"/>
              </w:rPr>
              <w:t>he stick should not serve as a perch for insects to rest upon.</w:t>
            </w:r>
          </w:p>
        </w:tc>
        <w:tc>
          <w:tcPr>
            <w:tcW w:w="3260" w:type="dxa"/>
            <w:shd w:val="clear" w:color="auto" w:fill="auto"/>
            <w:tcMar>
              <w:top w:w="100" w:type="dxa"/>
              <w:left w:w="100" w:type="dxa"/>
              <w:bottom w:w="100" w:type="dxa"/>
              <w:right w:w="100" w:type="dxa"/>
            </w:tcMar>
          </w:tcPr>
          <w:p w14:paraId="6466DF4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 w:val="18"/>
                <w:szCs w:val="18"/>
              </w:rPr>
            </w:pPr>
            <w:r w:rsidRPr="0009019B">
              <w:rPr>
                <w:rFonts w:eastAsia="Times New Roman" w:cs="Times New Roman"/>
                <w:noProof/>
                <w:sz w:val="18"/>
                <w:szCs w:val="18"/>
              </w:rPr>
              <w:drawing>
                <wp:inline distT="0" distB="0" distL="0" distR="0" wp14:anchorId="737974E0" wp14:editId="127DDAC3">
                  <wp:extent cx="1944000" cy="1440000"/>
                  <wp:effectExtent l="0" t="0" r="0" b="8255"/>
                  <wp:docPr id="7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pic:cNvPicPr>
                        </pic:nvPicPr>
                        <pic:blipFill>
                          <a:blip r:embed="rId145" cstate="email">
                            <a:extLst>
                              <a:ext uri="{28A0092B-C50C-407E-A947-70E740481C1C}">
                                <a14:useLocalDpi xmlns:a14="http://schemas.microsoft.com/office/drawing/2010/main"/>
                              </a:ext>
                            </a:extLst>
                          </a:blip>
                          <a:stretch/>
                        </pic:blipFill>
                        <pic:spPr bwMode="auto">
                          <a:xfrm>
                            <a:off x="0" y="0"/>
                            <a:ext cx="1944000" cy="1440000"/>
                          </a:xfrm>
                          <a:prstGeom prst="rect">
                            <a:avLst/>
                          </a:prstGeom>
                          <a:ln/>
                        </pic:spPr>
                      </pic:pic>
                    </a:graphicData>
                  </a:graphic>
                </wp:inline>
              </w:drawing>
            </w:r>
          </w:p>
          <w:p w14:paraId="599023A5" w14:textId="4833F474"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 xml:space="preserve">Stick </w:t>
            </w:r>
            <w:r w:rsidR="00D23F0E">
              <w:rPr>
                <w:rFonts w:eastAsia="Times New Roman" w:cs="Times New Roman"/>
                <w:sz w:val="18"/>
                <w:szCs w:val="18"/>
              </w:rPr>
              <w:t>o</w:t>
            </w:r>
            <w:r w:rsidRPr="0009019B">
              <w:rPr>
                <w:rFonts w:eastAsia="Times New Roman" w:cs="Times New Roman"/>
                <w:sz w:val="18"/>
                <w:szCs w:val="18"/>
              </w:rPr>
              <w:t xml:space="preserve">bscuring the </w:t>
            </w:r>
            <w:r w:rsidR="00D23F0E">
              <w:rPr>
                <w:rFonts w:eastAsia="Times New Roman" w:cs="Times New Roman"/>
                <w:sz w:val="18"/>
                <w:szCs w:val="18"/>
              </w:rPr>
              <w:t>p</w:t>
            </w:r>
            <w:r w:rsidRPr="0009019B">
              <w:rPr>
                <w:rFonts w:eastAsia="Times New Roman" w:cs="Times New Roman"/>
                <w:sz w:val="18"/>
                <w:szCs w:val="18"/>
              </w:rPr>
              <w:t xml:space="preserve">rimary </w:t>
            </w:r>
            <w:r w:rsidR="00D23F0E">
              <w:rPr>
                <w:rFonts w:eastAsia="Times New Roman" w:cs="Times New Roman"/>
                <w:sz w:val="18"/>
                <w:szCs w:val="18"/>
              </w:rPr>
              <w:t>f</w:t>
            </w:r>
            <w:r w:rsidRPr="0009019B">
              <w:rPr>
                <w:rFonts w:eastAsia="Times New Roman" w:cs="Times New Roman"/>
                <w:sz w:val="18"/>
                <w:szCs w:val="18"/>
              </w:rPr>
              <w:t xml:space="preserve">lowers: </w:t>
            </w:r>
            <w:r w:rsidR="00D23F0E">
              <w:rPr>
                <w:rFonts w:eastAsia="Times New Roman" w:cs="Times New Roman"/>
                <w:sz w:val="18"/>
                <w:szCs w:val="18"/>
              </w:rPr>
              <w:t>t</w:t>
            </w:r>
            <w:r w:rsidRPr="0009019B">
              <w:rPr>
                <w:rFonts w:eastAsia="Times New Roman" w:cs="Times New Roman"/>
                <w:sz w:val="18"/>
                <w:szCs w:val="18"/>
              </w:rPr>
              <w:t>he stick must not obstruct the view of the main flowers, as it limits our visibility of the insects.</w:t>
            </w:r>
          </w:p>
        </w:tc>
        <w:tc>
          <w:tcPr>
            <w:tcW w:w="3260" w:type="dxa"/>
          </w:tcPr>
          <w:p w14:paraId="09B4590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 w:val="18"/>
                <w:szCs w:val="18"/>
              </w:rPr>
            </w:pPr>
            <w:r w:rsidRPr="0009019B">
              <w:rPr>
                <w:rFonts w:eastAsia="Times New Roman" w:cs="Times New Roman"/>
                <w:noProof/>
                <w:sz w:val="18"/>
                <w:szCs w:val="18"/>
              </w:rPr>
              <w:drawing>
                <wp:inline distT="0" distB="0" distL="0" distR="0" wp14:anchorId="41E20B23" wp14:editId="013E19F9">
                  <wp:extent cx="1900800" cy="1440000"/>
                  <wp:effectExtent l="0" t="0" r="4445" b="8255"/>
                  <wp:docPr id="72"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pic:cNvPicPr>
                        </pic:nvPicPr>
                        <pic:blipFill>
                          <a:blip r:embed="rId146" cstate="email">
                            <a:extLst>
                              <a:ext uri="{28A0092B-C50C-407E-A947-70E740481C1C}">
                                <a14:useLocalDpi xmlns:a14="http://schemas.microsoft.com/office/drawing/2010/main"/>
                              </a:ext>
                            </a:extLst>
                          </a:blip>
                          <a:stretch/>
                        </pic:blipFill>
                        <pic:spPr bwMode="auto">
                          <a:xfrm>
                            <a:off x="0" y="0"/>
                            <a:ext cx="1900800" cy="1440000"/>
                          </a:xfrm>
                          <a:prstGeom prst="rect">
                            <a:avLst/>
                          </a:prstGeom>
                          <a:ln/>
                        </pic:spPr>
                      </pic:pic>
                    </a:graphicData>
                  </a:graphic>
                </wp:inline>
              </w:drawing>
            </w:r>
          </w:p>
          <w:p w14:paraId="66C7D3C1" w14:textId="42C93EDC"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 xml:space="preserve">Insect </w:t>
            </w:r>
            <w:r w:rsidR="00AB4547">
              <w:rPr>
                <w:rFonts w:eastAsia="Times New Roman" w:cs="Times New Roman"/>
                <w:sz w:val="18"/>
                <w:szCs w:val="18"/>
              </w:rPr>
              <w:t>c</w:t>
            </w:r>
            <w:r w:rsidRPr="0009019B">
              <w:rPr>
                <w:rFonts w:eastAsia="Times New Roman" w:cs="Times New Roman"/>
                <w:sz w:val="18"/>
                <w:szCs w:val="18"/>
              </w:rPr>
              <w:t xml:space="preserve">oncealed </w:t>
            </w:r>
            <w:r w:rsidR="00AB4547">
              <w:rPr>
                <w:rFonts w:eastAsia="Times New Roman" w:cs="Times New Roman"/>
                <w:sz w:val="18"/>
                <w:szCs w:val="18"/>
              </w:rPr>
              <w:t>b</w:t>
            </w:r>
            <w:r w:rsidRPr="0009019B">
              <w:rPr>
                <w:rFonts w:eastAsia="Times New Roman" w:cs="Times New Roman"/>
                <w:sz w:val="18"/>
                <w:szCs w:val="18"/>
              </w:rPr>
              <w:t xml:space="preserve">ehind the </w:t>
            </w:r>
            <w:r w:rsidR="00AB4547">
              <w:rPr>
                <w:rFonts w:eastAsia="Times New Roman" w:cs="Times New Roman"/>
                <w:sz w:val="18"/>
                <w:szCs w:val="18"/>
              </w:rPr>
              <w:t>s</w:t>
            </w:r>
            <w:r w:rsidRPr="0009019B">
              <w:rPr>
                <w:rFonts w:eastAsia="Times New Roman" w:cs="Times New Roman"/>
                <w:sz w:val="18"/>
                <w:szCs w:val="18"/>
              </w:rPr>
              <w:t xml:space="preserve">tick: </w:t>
            </w:r>
            <w:r w:rsidR="00AB4547">
              <w:rPr>
                <w:rFonts w:eastAsia="Times New Roman" w:cs="Times New Roman"/>
                <w:sz w:val="18"/>
                <w:szCs w:val="18"/>
              </w:rPr>
              <w:t>c</w:t>
            </w:r>
            <w:r w:rsidRPr="0009019B">
              <w:rPr>
                <w:rFonts w:eastAsia="Times New Roman" w:cs="Times New Roman"/>
                <w:sz w:val="18"/>
                <w:szCs w:val="18"/>
              </w:rPr>
              <w:t>ircumstances where the insect ends up behind the stick should be avoided. The stick should be placed directly below the flower for optimal visibility.</w:t>
            </w:r>
          </w:p>
        </w:tc>
      </w:tr>
    </w:tbl>
    <w:p w14:paraId="569A7808" w14:textId="77777777" w:rsidR="00C56AB4" w:rsidRPr="0009019B" w:rsidRDefault="008416DF">
      <w:pPr>
        <w:pStyle w:val="berschrift3"/>
        <w:spacing w:line="240" w:lineRule="auto"/>
        <w:rPr>
          <w:rFonts w:eastAsia="Times New Roman" w:cs="Times New Roman"/>
          <w:b/>
          <w:sz w:val="20"/>
          <w:szCs w:val="20"/>
        </w:rPr>
      </w:pPr>
      <w:bookmarkStart w:id="16" w:name="_hd2mfnfkpa8"/>
      <w:bookmarkEnd w:id="16"/>
      <w:r w:rsidRPr="0009019B">
        <w:rPr>
          <w:rFonts w:eastAsia="Times New Roman" w:cs="Times New Roman"/>
          <w:b/>
          <w:sz w:val="20"/>
          <w:szCs w:val="20"/>
        </w:rPr>
        <w:t>B.4. Image background and distance from the flower</w:t>
      </w:r>
    </w:p>
    <w:p w14:paraId="7EFBAC16"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Invest sufficient time in determining the optimal distance from the flower to minimise the amount of background noise. Try to exclude other flowers from the background to prevent out-of-focus insects from being visible.</w:t>
      </w:r>
    </w:p>
    <w:p w14:paraId="1805B863"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The flower should occupy a significant portion of the camera’s display. The objective is to make the insects appear as large as possible in the image (see examples below and refer to section "</w:t>
      </w:r>
      <w:hyperlink w:anchor="_by4n6qs3c66f" w:tooltip="#_by4n6qs3c66f" w:history="1">
        <w:r w:rsidRPr="0009019B">
          <w:rPr>
            <w:rFonts w:eastAsia="Times New Roman" w:cs="Times New Roman"/>
            <w:color w:val="1155CC"/>
            <w:szCs w:val="20"/>
            <w:u w:val="single"/>
          </w:rPr>
          <w:t>B.2. Selection of open flowers</w:t>
        </w:r>
      </w:hyperlink>
      <w:r w:rsidRPr="0009019B">
        <w:rPr>
          <w:rFonts w:eastAsia="Times New Roman" w:cs="Times New Roman"/>
          <w:szCs w:val="20"/>
        </w:rPr>
        <w:t>" for further examples).</w:t>
      </w:r>
    </w:p>
    <w:p w14:paraId="2E7F7320" w14:textId="77777777" w:rsidR="00C56AB4" w:rsidRPr="0009019B" w:rsidRDefault="00C56AB4">
      <w:pPr>
        <w:spacing w:line="240" w:lineRule="auto"/>
        <w:rPr>
          <w:rFonts w:eastAsia="Times New Roman" w:cs="Times New Roman"/>
          <w:szCs w:val="20"/>
        </w:rPr>
      </w:pPr>
    </w:p>
    <w:p w14:paraId="740119CA" w14:textId="00EF0EF9" w:rsidR="00C56AB4" w:rsidRPr="0009019B" w:rsidRDefault="008416DF" w:rsidP="00285191">
      <w:pPr>
        <w:spacing w:line="240" w:lineRule="auto"/>
      </w:pPr>
      <w:r w:rsidRPr="0009019B">
        <w:rPr>
          <w:rFonts w:eastAsia="Times New Roman" w:cs="Times New Roman"/>
          <w:szCs w:val="20"/>
        </w:rPr>
        <w:lastRenderedPageBreak/>
        <w:t>Below are cases where the capture could be improved by placing the phone closer to the flower and taking photos from an overhead, rather than lateral, perspective.</w:t>
      </w:r>
    </w:p>
    <w:tbl>
      <w:tblPr>
        <w:tblStyle w:val="StGen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6AB4" w:rsidRPr="0009019B" w14:paraId="1EEBD48A" w14:textId="77777777">
        <w:tc>
          <w:tcPr>
            <w:tcW w:w="4680" w:type="dxa"/>
            <w:tcMar>
              <w:top w:w="100" w:type="dxa"/>
              <w:left w:w="100" w:type="dxa"/>
              <w:bottom w:w="100" w:type="dxa"/>
              <w:right w:w="100" w:type="dxa"/>
            </w:tcMar>
          </w:tcPr>
          <w:p w14:paraId="69475AA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Current situation</w:t>
            </w:r>
          </w:p>
        </w:tc>
        <w:tc>
          <w:tcPr>
            <w:tcW w:w="4680" w:type="dxa"/>
            <w:tcMar>
              <w:top w:w="100" w:type="dxa"/>
              <w:left w:w="100" w:type="dxa"/>
              <w:bottom w:w="100" w:type="dxa"/>
              <w:right w:w="100" w:type="dxa"/>
            </w:tcMar>
          </w:tcPr>
          <w:p w14:paraId="716DDE0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b/>
                <w:szCs w:val="20"/>
              </w:rPr>
            </w:pPr>
            <w:r w:rsidRPr="0009019B">
              <w:rPr>
                <w:rFonts w:eastAsia="Times New Roman" w:cs="Times New Roman"/>
                <w:b/>
                <w:szCs w:val="20"/>
              </w:rPr>
              <w:t>Possible improvements</w:t>
            </w:r>
          </w:p>
        </w:tc>
      </w:tr>
      <w:tr w:rsidR="00C56AB4" w:rsidRPr="0009019B" w14:paraId="07D81090" w14:textId="77777777">
        <w:tc>
          <w:tcPr>
            <w:tcW w:w="4680" w:type="dxa"/>
            <w:tcMar>
              <w:top w:w="100" w:type="dxa"/>
              <w:left w:w="100" w:type="dxa"/>
              <w:bottom w:w="100" w:type="dxa"/>
              <w:right w:w="100" w:type="dxa"/>
            </w:tcMar>
          </w:tcPr>
          <w:p w14:paraId="584580E2" w14:textId="77777777" w:rsidR="00C56AB4" w:rsidRPr="0009019B" w:rsidRDefault="008416DF">
            <w:pPr>
              <w:widowControl w:val="0"/>
              <w:spacing w:line="240" w:lineRule="auto"/>
              <w:jc w:val="center"/>
              <w:rPr>
                <w:rFonts w:eastAsia="Times New Roman" w:cs="Times New Roman"/>
                <w:b/>
                <w:szCs w:val="20"/>
              </w:rPr>
            </w:pPr>
            <w:r w:rsidRPr="0009019B">
              <w:rPr>
                <w:rFonts w:eastAsia="Times New Roman" w:cs="Times New Roman"/>
                <w:noProof/>
                <w:szCs w:val="20"/>
              </w:rPr>
              <w:drawing>
                <wp:inline distT="0" distB="0" distL="0" distR="0" wp14:anchorId="701B288F" wp14:editId="45D89094">
                  <wp:extent cx="1915200" cy="1440000"/>
                  <wp:effectExtent l="0" t="0" r="8890" b="8255"/>
                  <wp:docPr id="73" name="imag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g"/>
                          <pic:cNvPicPr>
                            <a:picLocks noChangeAspect="1"/>
                          </pic:cNvPicPr>
                        </pic:nvPicPr>
                        <pic:blipFill>
                          <a:blip r:embed="rId147" cstate="email">
                            <a:extLst>
                              <a:ext uri="{28A0092B-C50C-407E-A947-70E740481C1C}">
                                <a14:useLocalDpi xmlns:a14="http://schemas.microsoft.com/office/drawing/2010/main"/>
                              </a:ext>
                            </a:extLst>
                          </a:blip>
                          <a:stretch/>
                        </pic:blipFill>
                        <pic:spPr bwMode="auto">
                          <a:xfrm>
                            <a:off x="0" y="0"/>
                            <a:ext cx="1915200" cy="1440000"/>
                          </a:xfrm>
                          <a:prstGeom prst="rect">
                            <a:avLst/>
                          </a:prstGeom>
                          <a:ln/>
                        </pic:spPr>
                      </pic:pic>
                    </a:graphicData>
                  </a:graphic>
                </wp:inline>
              </w:drawing>
            </w:r>
          </w:p>
        </w:tc>
        <w:tc>
          <w:tcPr>
            <w:tcW w:w="4680" w:type="dxa"/>
            <w:tcMar>
              <w:top w:w="100" w:type="dxa"/>
              <w:left w:w="100" w:type="dxa"/>
              <w:bottom w:w="100" w:type="dxa"/>
              <w:right w:w="100" w:type="dxa"/>
            </w:tcMar>
          </w:tcPr>
          <w:p w14:paraId="7D6E3444" w14:textId="77777777" w:rsidR="00C56AB4" w:rsidRPr="0009019B" w:rsidRDefault="008416DF">
            <w:pPr>
              <w:widowControl w:val="0"/>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7BEB7189" wp14:editId="202F64A5">
                  <wp:extent cx="1630800" cy="1440000"/>
                  <wp:effectExtent l="0" t="0" r="7620" b="8255"/>
                  <wp:docPr id="74" name="imag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g"/>
                          <pic:cNvPicPr>
                            <a:picLocks noChangeAspect="1"/>
                          </pic:cNvPicPr>
                        </pic:nvPicPr>
                        <pic:blipFill>
                          <a:blip r:embed="rId148" cstate="email">
                            <a:extLst>
                              <a:ext uri="{28A0092B-C50C-407E-A947-70E740481C1C}">
                                <a14:useLocalDpi xmlns:a14="http://schemas.microsoft.com/office/drawing/2010/main"/>
                              </a:ext>
                            </a:extLst>
                          </a:blip>
                          <a:srcRect/>
                          <a:stretch/>
                        </pic:blipFill>
                        <pic:spPr bwMode="auto">
                          <a:xfrm>
                            <a:off x="0" y="0"/>
                            <a:ext cx="1630800" cy="1440000"/>
                          </a:xfrm>
                          <a:prstGeom prst="rect">
                            <a:avLst/>
                          </a:prstGeom>
                          <a:ln/>
                        </pic:spPr>
                      </pic:pic>
                    </a:graphicData>
                  </a:graphic>
                </wp:inline>
              </w:drawing>
            </w:r>
          </w:p>
        </w:tc>
      </w:tr>
      <w:tr w:rsidR="00C56AB4" w:rsidRPr="0009019B" w14:paraId="2B13213E" w14:textId="77777777">
        <w:trPr>
          <w:trHeight w:val="400"/>
        </w:trPr>
        <w:tc>
          <w:tcPr>
            <w:tcW w:w="9360" w:type="dxa"/>
            <w:gridSpan w:val="2"/>
            <w:tcMar>
              <w:top w:w="100" w:type="dxa"/>
              <w:left w:w="100" w:type="dxa"/>
              <w:bottom w:w="100" w:type="dxa"/>
              <w:right w:w="100" w:type="dxa"/>
            </w:tcMar>
          </w:tcPr>
          <w:p w14:paraId="07002188"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Left: good enough capture; Right: this image is superior as it minimises background noise and provides an excellent top-down view of the insect. It might require being very close to the target flower though.</w:t>
            </w:r>
          </w:p>
        </w:tc>
      </w:tr>
      <w:tr w:rsidR="00C56AB4" w:rsidRPr="0009019B" w14:paraId="0CE75E96" w14:textId="77777777">
        <w:tc>
          <w:tcPr>
            <w:tcW w:w="4680" w:type="dxa"/>
            <w:tcMar>
              <w:top w:w="100" w:type="dxa"/>
              <w:left w:w="100" w:type="dxa"/>
              <w:bottom w:w="100" w:type="dxa"/>
              <w:right w:w="100" w:type="dxa"/>
            </w:tcMar>
          </w:tcPr>
          <w:p w14:paraId="17EF224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5DF5034D" wp14:editId="5534D07A">
                  <wp:extent cx="1915200" cy="1440000"/>
                  <wp:effectExtent l="0" t="0" r="8890" b="8255"/>
                  <wp:docPr id="7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pic:cNvPicPr>
                        </pic:nvPicPr>
                        <pic:blipFill>
                          <a:blip r:embed="rId149" cstate="email">
                            <a:extLst>
                              <a:ext uri="{28A0092B-C50C-407E-A947-70E740481C1C}">
                                <a14:useLocalDpi xmlns:a14="http://schemas.microsoft.com/office/drawing/2010/main"/>
                              </a:ext>
                            </a:extLst>
                          </a:blip>
                          <a:stretch/>
                        </pic:blipFill>
                        <pic:spPr bwMode="auto">
                          <a:xfrm>
                            <a:off x="0" y="0"/>
                            <a:ext cx="1915200" cy="1440000"/>
                          </a:xfrm>
                          <a:prstGeom prst="rect">
                            <a:avLst/>
                          </a:prstGeom>
                          <a:ln/>
                        </pic:spPr>
                      </pic:pic>
                    </a:graphicData>
                  </a:graphic>
                </wp:inline>
              </w:drawing>
            </w:r>
          </w:p>
        </w:tc>
        <w:tc>
          <w:tcPr>
            <w:tcW w:w="4680" w:type="dxa"/>
            <w:tcMar>
              <w:top w:w="100" w:type="dxa"/>
              <w:left w:w="100" w:type="dxa"/>
              <w:bottom w:w="100" w:type="dxa"/>
              <w:right w:w="100" w:type="dxa"/>
            </w:tcMar>
          </w:tcPr>
          <w:p w14:paraId="4C023CE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7C60B4E8" wp14:editId="662EBD8C">
                  <wp:extent cx="1414800" cy="1440000"/>
                  <wp:effectExtent l="0" t="0" r="0" b="8255"/>
                  <wp:docPr id="76"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png"/>
                          <pic:cNvPicPr>
                            <a:picLocks noChangeAspect="1"/>
                          </pic:cNvPicPr>
                        </pic:nvPicPr>
                        <pic:blipFill>
                          <a:blip r:embed="rId150" cstate="email">
                            <a:extLst>
                              <a:ext uri="{28A0092B-C50C-407E-A947-70E740481C1C}">
                                <a14:useLocalDpi xmlns:a14="http://schemas.microsoft.com/office/drawing/2010/main"/>
                              </a:ext>
                            </a:extLst>
                          </a:blip>
                          <a:stretch/>
                        </pic:blipFill>
                        <pic:spPr bwMode="auto">
                          <a:xfrm>
                            <a:off x="0" y="0"/>
                            <a:ext cx="1414800" cy="1440000"/>
                          </a:xfrm>
                          <a:prstGeom prst="rect">
                            <a:avLst/>
                          </a:prstGeom>
                          <a:ln/>
                        </pic:spPr>
                      </pic:pic>
                    </a:graphicData>
                  </a:graphic>
                </wp:inline>
              </w:drawing>
            </w:r>
          </w:p>
        </w:tc>
      </w:tr>
      <w:tr w:rsidR="00C56AB4" w:rsidRPr="0009019B" w14:paraId="42A50F0D" w14:textId="77777777">
        <w:trPr>
          <w:trHeight w:val="400"/>
        </w:trPr>
        <w:tc>
          <w:tcPr>
            <w:tcW w:w="9360" w:type="dxa"/>
            <w:gridSpan w:val="2"/>
            <w:tcMar>
              <w:top w:w="100" w:type="dxa"/>
              <w:left w:w="100" w:type="dxa"/>
              <w:bottom w:w="100" w:type="dxa"/>
              <w:right w:w="100" w:type="dxa"/>
            </w:tcMar>
          </w:tcPr>
          <w:p w14:paraId="23244CD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If we are too distant from the target flower, there will be too much background "noise". Many insects will end up out of focus, and they are on the background flowers. This can make insect identification challenging or impossible (left). Therefore, position the phone closer to the target flower (right).</w:t>
            </w:r>
          </w:p>
        </w:tc>
      </w:tr>
      <w:tr w:rsidR="00C56AB4" w:rsidRPr="0009019B" w14:paraId="3415B81D" w14:textId="77777777">
        <w:tc>
          <w:tcPr>
            <w:tcW w:w="4680" w:type="dxa"/>
            <w:tcMar>
              <w:top w:w="100" w:type="dxa"/>
              <w:left w:w="100" w:type="dxa"/>
              <w:bottom w:w="100" w:type="dxa"/>
              <w:right w:w="100" w:type="dxa"/>
            </w:tcMar>
          </w:tcPr>
          <w:p w14:paraId="513F46F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68BF6D1C" wp14:editId="2A2A8CE9">
                  <wp:extent cx="1911600" cy="1440000"/>
                  <wp:effectExtent l="0" t="0" r="0" b="8255"/>
                  <wp:docPr id="7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pic:cNvPicPr>
                        </pic:nvPicPr>
                        <pic:blipFill>
                          <a:blip r:embed="rId151" cstate="email">
                            <a:extLst>
                              <a:ext uri="{28A0092B-C50C-407E-A947-70E740481C1C}">
                                <a14:useLocalDpi xmlns:a14="http://schemas.microsoft.com/office/drawing/2010/main"/>
                              </a:ext>
                            </a:extLst>
                          </a:blip>
                          <a:stretch/>
                        </pic:blipFill>
                        <pic:spPr bwMode="auto">
                          <a:xfrm>
                            <a:off x="0" y="0"/>
                            <a:ext cx="1911600" cy="1440000"/>
                          </a:xfrm>
                          <a:prstGeom prst="rect">
                            <a:avLst/>
                          </a:prstGeom>
                          <a:ln/>
                        </pic:spPr>
                      </pic:pic>
                    </a:graphicData>
                  </a:graphic>
                </wp:inline>
              </w:drawing>
            </w:r>
          </w:p>
        </w:tc>
        <w:tc>
          <w:tcPr>
            <w:tcW w:w="4680" w:type="dxa"/>
            <w:tcMar>
              <w:top w:w="100" w:type="dxa"/>
              <w:left w:w="100" w:type="dxa"/>
              <w:bottom w:w="100" w:type="dxa"/>
              <w:right w:w="100" w:type="dxa"/>
            </w:tcMar>
          </w:tcPr>
          <w:p w14:paraId="0392DC2F"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5E22465F" wp14:editId="3D6C9372">
                  <wp:extent cx="1692000" cy="1440000"/>
                  <wp:effectExtent l="0" t="0" r="3810" b="8255"/>
                  <wp:docPr id="78"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pic:cNvPicPr>
                        </pic:nvPicPr>
                        <pic:blipFill>
                          <a:blip r:embed="rId152" cstate="email">
                            <a:extLst>
                              <a:ext uri="{28A0092B-C50C-407E-A947-70E740481C1C}">
                                <a14:useLocalDpi xmlns:a14="http://schemas.microsoft.com/office/drawing/2010/main"/>
                              </a:ext>
                            </a:extLst>
                          </a:blip>
                          <a:stretch/>
                        </pic:blipFill>
                        <pic:spPr bwMode="auto">
                          <a:xfrm>
                            <a:off x="0" y="0"/>
                            <a:ext cx="1692000" cy="1440000"/>
                          </a:xfrm>
                          <a:prstGeom prst="rect">
                            <a:avLst/>
                          </a:prstGeom>
                          <a:ln/>
                        </pic:spPr>
                      </pic:pic>
                    </a:graphicData>
                  </a:graphic>
                </wp:inline>
              </w:drawing>
            </w:r>
          </w:p>
        </w:tc>
      </w:tr>
      <w:tr w:rsidR="00C56AB4" w:rsidRPr="0009019B" w14:paraId="31BD6CCB" w14:textId="77777777">
        <w:trPr>
          <w:trHeight w:val="400"/>
        </w:trPr>
        <w:tc>
          <w:tcPr>
            <w:tcW w:w="9360" w:type="dxa"/>
            <w:gridSpan w:val="2"/>
            <w:tcMar>
              <w:top w:w="100" w:type="dxa"/>
              <w:left w:w="100" w:type="dxa"/>
              <w:bottom w:w="100" w:type="dxa"/>
              <w:right w:w="100" w:type="dxa"/>
            </w:tcMar>
          </w:tcPr>
          <w:p w14:paraId="4044FD7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The focus here is on the stick, not the main target flower (left). The stick should be beneath the flower and out of the camera's view (right). If you can't position the stick beneath the flower, avoid including the stick in the photo. Only the main flower should be visible with no other flowers in the background (right).</w:t>
            </w:r>
          </w:p>
        </w:tc>
      </w:tr>
      <w:tr w:rsidR="00C56AB4" w:rsidRPr="0009019B" w14:paraId="67CDB39A" w14:textId="77777777">
        <w:tc>
          <w:tcPr>
            <w:tcW w:w="4680" w:type="dxa"/>
            <w:tcMar>
              <w:top w:w="100" w:type="dxa"/>
              <w:left w:w="100" w:type="dxa"/>
              <w:bottom w:w="100" w:type="dxa"/>
              <w:right w:w="100" w:type="dxa"/>
            </w:tcMar>
          </w:tcPr>
          <w:p w14:paraId="4B036D0E"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noProof/>
                <w:szCs w:val="20"/>
              </w:rPr>
              <w:lastRenderedPageBreak/>
              <w:drawing>
                <wp:inline distT="0" distB="0" distL="0" distR="0" wp14:anchorId="6AFA14C9" wp14:editId="09615D3A">
                  <wp:extent cx="1926000" cy="1440000"/>
                  <wp:effectExtent l="0" t="0" r="0" b="8255"/>
                  <wp:docPr id="7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png"/>
                          <pic:cNvPicPr>
                            <a:picLocks noChangeAspect="1"/>
                          </pic:cNvPicPr>
                        </pic:nvPicPr>
                        <pic:blipFill>
                          <a:blip r:embed="rId153" cstate="email">
                            <a:extLst>
                              <a:ext uri="{28A0092B-C50C-407E-A947-70E740481C1C}">
                                <a14:useLocalDpi xmlns:a14="http://schemas.microsoft.com/office/drawing/2010/main"/>
                              </a:ext>
                            </a:extLst>
                          </a:blip>
                          <a:stretch/>
                        </pic:blipFill>
                        <pic:spPr bwMode="auto">
                          <a:xfrm>
                            <a:off x="0" y="0"/>
                            <a:ext cx="1926000" cy="1440000"/>
                          </a:xfrm>
                          <a:prstGeom prst="rect">
                            <a:avLst/>
                          </a:prstGeom>
                          <a:ln/>
                        </pic:spPr>
                      </pic:pic>
                    </a:graphicData>
                  </a:graphic>
                </wp:inline>
              </w:drawing>
            </w:r>
          </w:p>
        </w:tc>
        <w:tc>
          <w:tcPr>
            <w:tcW w:w="4680" w:type="dxa"/>
            <w:tcMar>
              <w:top w:w="100" w:type="dxa"/>
              <w:left w:w="100" w:type="dxa"/>
              <w:bottom w:w="100" w:type="dxa"/>
              <w:right w:w="100" w:type="dxa"/>
            </w:tcMar>
          </w:tcPr>
          <w:p w14:paraId="5D7B8C9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69CB06CC" wp14:editId="77422141">
                  <wp:extent cx="1562400" cy="1440000"/>
                  <wp:effectExtent l="0" t="0" r="0" b="8255"/>
                  <wp:docPr id="80"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pic:cNvPicPr>
                        </pic:nvPicPr>
                        <pic:blipFill>
                          <a:blip r:embed="rId154" cstate="email">
                            <a:extLst>
                              <a:ext uri="{28A0092B-C50C-407E-A947-70E740481C1C}">
                                <a14:useLocalDpi xmlns:a14="http://schemas.microsoft.com/office/drawing/2010/main"/>
                              </a:ext>
                            </a:extLst>
                          </a:blip>
                          <a:stretch/>
                        </pic:blipFill>
                        <pic:spPr bwMode="auto">
                          <a:xfrm>
                            <a:off x="0" y="0"/>
                            <a:ext cx="1562400" cy="1440000"/>
                          </a:xfrm>
                          <a:prstGeom prst="rect">
                            <a:avLst/>
                          </a:prstGeom>
                          <a:ln/>
                        </pic:spPr>
                      </pic:pic>
                    </a:graphicData>
                  </a:graphic>
                </wp:inline>
              </w:drawing>
            </w:r>
          </w:p>
        </w:tc>
      </w:tr>
      <w:tr w:rsidR="00C56AB4" w:rsidRPr="0009019B" w14:paraId="3CEDF10E" w14:textId="77777777">
        <w:trPr>
          <w:trHeight w:val="400"/>
        </w:trPr>
        <w:tc>
          <w:tcPr>
            <w:tcW w:w="9360" w:type="dxa"/>
            <w:gridSpan w:val="2"/>
            <w:tcMar>
              <w:top w:w="100" w:type="dxa"/>
              <w:left w:w="100" w:type="dxa"/>
              <w:bottom w:w="100" w:type="dxa"/>
              <w:right w:w="100" w:type="dxa"/>
            </w:tcMar>
          </w:tcPr>
          <w:p w14:paraId="59701BF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Here, the focus is on the yarn, not the main flower. Be sure to dedicate enough time to lock the focus on the main flower. Avoid including the stick in the photo and avoid capturing background flowers that are out of focus.</w:t>
            </w:r>
          </w:p>
        </w:tc>
      </w:tr>
      <w:tr w:rsidR="00C56AB4" w:rsidRPr="0009019B" w14:paraId="107003C9" w14:textId="77777777">
        <w:tc>
          <w:tcPr>
            <w:tcW w:w="4680" w:type="dxa"/>
            <w:tcMar>
              <w:top w:w="100" w:type="dxa"/>
              <w:left w:w="100" w:type="dxa"/>
              <w:bottom w:w="100" w:type="dxa"/>
              <w:right w:w="100" w:type="dxa"/>
            </w:tcMar>
          </w:tcPr>
          <w:p w14:paraId="0F457883" w14:textId="77777777" w:rsidR="00C56AB4" w:rsidRPr="0009019B" w:rsidRDefault="008416DF">
            <w:pPr>
              <w:widowControl w:val="0"/>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5BBCD948" wp14:editId="01E821C7">
                  <wp:extent cx="1918800" cy="1440000"/>
                  <wp:effectExtent l="0" t="0" r="5715" b="8255"/>
                  <wp:docPr id="8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pic:cNvPicPr>
                        </pic:nvPicPr>
                        <pic:blipFill>
                          <a:blip r:embed="rId155" cstate="email">
                            <a:extLst>
                              <a:ext uri="{28A0092B-C50C-407E-A947-70E740481C1C}">
                                <a14:useLocalDpi xmlns:a14="http://schemas.microsoft.com/office/drawing/2010/main"/>
                              </a:ext>
                            </a:extLst>
                          </a:blip>
                          <a:stretch/>
                        </pic:blipFill>
                        <pic:spPr bwMode="auto">
                          <a:xfrm>
                            <a:off x="0" y="0"/>
                            <a:ext cx="1918800" cy="1440000"/>
                          </a:xfrm>
                          <a:prstGeom prst="rect">
                            <a:avLst/>
                          </a:prstGeom>
                          <a:ln/>
                        </pic:spPr>
                      </pic:pic>
                    </a:graphicData>
                  </a:graphic>
                </wp:inline>
              </w:drawing>
            </w:r>
          </w:p>
        </w:tc>
        <w:tc>
          <w:tcPr>
            <w:tcW w:w="4680" w:type="dxa"/>
            <w:tcMar>
              <w:top w:w="100" w:type="dxa"/>
              <w:left w:w="100" w:type="dxa"/>
              <w:bottom w:w="100" w:type="dxa"/>
              <w:right w:w="100" w:type="dxa"/>
            </w:tcMar>
          </w:tcPr>
          <w:p w14:paraId="772CE592" w14:textId="77777777" w:rsidR="00C56AB4" w:rsidRPr="0009019B" w:rsidRDefault="008416DF">
            <w:pPr>
              <w:widowControl w:val="0"/>
              <w:spacing w:line="240" w:lineRule="auto"/>
              <w:jc w:val="center"/>
              <w:rPr>
                <w:rFonts w:eastAsia="Times New Roman" w:cs="Times New Roman"/>
                <w:szCs w:val="20"/>
              </w:rPr>
            </w:pPr>
            <w:r w:rsidRPr="0009019B">
              <w:rPr>
                <w:rFonts w:eastAsia="Times New Roman" w:cs="Times New Roman"/>
                <w:noProof/>
                <w:szCs w:val="20"/>
              </w:rPr>
              <w:drawing>
                <wp:inline distT="0" distB="0" distL="0" distR="0" wp14:anchorId="515C6A74" wp14:editId="41647056">
                  <wp:extent cx="1245600" cy="1440000"/>
                  <wp:effectExtent l="0" t="0" r="0" b="8255"/>
                  <wp:docPr id="8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pic:cNvPicPr>
                        </pic:nvPicPr>
                        <pic:blipFill>
                          <a:blip r:embed="rId156" cstate="email">
                            <a:extLst>
                              <a:ext uri="{28A0092B-C50C-407E-A947-70E740481C1C}">
                                <a14:useLocalDpi xmlns:a14="http://schemas.microsoft.com/office/drawing/2010/main"/>
                              </a:ext>
                            </a:extLst>
                          </a:blip>
                          <a:srcRect/>
                          <a:stretch/>
                        </pic:blipFill>
                        <pic:spPr bwMode="auto">
                          <a:xfrm>
                            <a:off x="0" y="0"/>
                            <a:ext cx="1245600" cy="1440000"/>
                          </a:xfrm>
                          <a:prstGeom prst="rect">
                            <a:avLst/>
                          </a:prstGeom>
                          <a:ln/>
                        </pic:spPr>
                      </pic:pic>
                    </a:graphicData>
                  </a:graphic>
                </wp:inline>
              </w:drawing>
            </w:r>
          </w:p>
        </w:tc>
      </w:tr>
      <w:tr w:rsidR="00C56AB4" w:rsidRPr="0009019B" w14:paraId="2A7C9066" w14:textId="77777777">
        <w:trPr>
          <w:trHeight w:val="400"/>
        </w:trPr>
        <w:tc>
          <w:tcPr>
            <w:tcW w:w="9360" w:type="dxa"/>
            <w:gridSpan w:val="2"/>
            <w:tcMar>
              <w:top w:w="100" w:type="dxa"/>
              <w:left w:w="100" w:type="dxa"/>
              <w:bottom w:w="100" w:type="dxa"/>
              <w:right w:w="100" w:type="dxa"/>
            </w:tcMar>
          </w:tcPr>
          <w:p w14:paraId="344DDF4E"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Inflorescences are always a challenge. In this case, try to frame just one flower of the inflorescence, or a bunch, but not the entire inflorescence. As far as possible, avoid having artificial elements, like other phones, in the background. If you frame just one flower of the inflorescence, the insects will also occupy a larger area of the image.</w:t>
            </w:r>
          </w:p>
        </w:tc>
      </w:tr>
    </w:tbl>
    <w:p w14:paraId="07BC6376" w14:textId="77777777" w:rsidR="00C56AB4" w:rsidRPr="0009019B" w:rsidRDefault="008416DF">
      <w:pPr>
        <w:pStyle w:val="berschrift3"/>
        <w:spacing w:line="240" w:lineRule="auto"/>
        <w:rPr>
          <w:rFonts w:eastAsia="Times New Roman" w:cs="Times New Roman"/>
          <w:b/>
          <w:sz w:val="20"/>
          <w:szCs w:val="20"/>
        </w:rPr>
      </w:pPr>
      <w:bookmarkStart w:id="17" w:name="_4qbhasgsmzs2"/>
      <w:bookmarkEnd w:id="17"/>
      <w:r w:rsidRPr="0009019B">
        <w:rPr>
          <w:rFonts w:eastAsia="Times New Roman" w:cs="Times New Roman"/>
          <w:b/>
          <w:sz w:val="20"/>
          <w:szCs w:val="20"/>
        </w:rPr>
        <w:t>B.5. Using yarn to secure the flower to the stick</w:t>
      </w:r>
    </w:p>
    <w:p w14:paraId="61406781"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szCs w:val="20"/>
        </w:rPr>
        <w:t>Secure the flower to the stick with yarn without tying it too tightly. If the flower is bound too tightly with the yarn, it may stop the flow of fluids and tend to close, especially on sunny days.</w:t>
      </w:r>
    </w:p>
    <w:p w14:paraId="7ECF9E32" w14:textId="77777777" w:rsidR="00C56AB4" w:rsidRPr="0009019B" w:rsidRDefault="00C56AB4">
      <w:pPr>
        <w:widowControl w:val="0"/>
        <w:spacing w:line="240" w:lineRule="auto"/>
        <w:rPr>
          <w:rFonts w:eastAsia="Times New Roman" w:cs="Times New Roman"/>
          <w:szCs w:val="20"/>
        </w:rPr>
      </w:pPr>
    </w:p>
    <w:p w14:paraId="7DF4D84D"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szCs w:val="20"/>
        </w:rPr>
        <w:t>The yarn should not be visible to the camera (see the image below for reasoning). If needed, use scissors to cut the yarn, or simply move the trailing yarn behind the flower(s), out of the camera's field of view.</w:t>
      </w:r>
    </w:p>
    <w:p w14:paraId="351AF0CB" w14:textId="77777777" w:rsidR="00C56AB4" w:rsidRPr="0009019B" w:rsidRDefault="00C56AB4">
      <w:pPr>
        <w:widowControl w:val="0"/>
        <w:spacing w:line="240" w:lineRule="auto"/>
        <w:rPr>
          <w:rFonts w:eastAsia="Times New Roman" w:cs="Times New Roman"/>
          <w:szCs w:val="20"/>
        </w:rPr>
      </w:pPr>
    </w:p>
    <w:p w14:paraId="65946819"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w:drawing>
          <wp:inline distT="0" distB="0" distL="0" distR="0" wp14:anchorId="22CFA2B9" wp14:editId="031B4256">
            <wp:extent cx="1915200" cy="1440000"/>
            <wp:effectExtent l="0" t="0" r="8890" b="8255"/>
            <wp:docPr id="8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pic:cNvPicPr>
                  </pic:nvPicPr>
                  <pic:blipFill>
                    <a:blip r:embed="rId157" cstate="email">
                      <a:extLst>
                        <a:ext uri="{28A0092B-C50C-407E-A947-70E740481C1C}">
                          <a14:useLocalDpi xmlns:a14="http://schemas.microsoft.com/office/drawing/2010/main"/>
                        </a:ext>
                      </a:extLst>
                    </a:blip>
                    <a:stretch/>
                  </pic:blipFill>
                  <pic:spPr bwMode="auto">
                    <a:xfrm>
                      <a:off x="0" y="0"/>
                      <a:ext cx="1915200" cy="1440000"/>
                    </a:xfrm>
                    <a:prstGeom prst="rect">
                      <a:avLst/>
                    </a:prstGeom>
                    <a:ln/>
                  </pic:spPr>
                </pic:pic>
              </a:graphicData>
            </a:graphic>
          </wp:inline>
        </w:drawing>
      </w:r>
    </w:p>
    <w:p w14:paraId="096A6472"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szCs w:val="20"/>
        </w:rPr>
        <w:t>The bumblebee is obscured by the yarn - avoid such situations. The yarn should not be visible to the camera.</w:t>
      </w:r>
    </w:p>
    <w:p w14:paraId="519C2954" w14:textId="77777777" w:rsidR="00C56AB4" w:rsidRPr="0009019B" w:rsidRDefault="008416DF">
      <w:pPr>
        <w:pStyle w:val="berschrift2"/>
        <w:spacing w:line="240" w:lineRule="auto"/>
        <w:rPr>
          <w:rFonts w:eastAsia="Times New Roman" w:cs="Times New Roman"/>
          <w:b/>
          <w:sz w:val="20"/>
          <w:szCs w:val="20"/>
        </w:rPr>
      </w:pPr>
      <w:bookmarkStart w:id="18" w:name="_z8t2z7t3qoqm"/>
      <w:bookmarkEnd w:id="18"/>
      <w:r w:rsidRPr="0009019B">
        <w:rPr>
          <w:rFonts w:eastAsia="Times New Roman" w:cs="Times New Roman"/>
          <w:b/>
          <w:sz w:val="20"/>
          <w:szCs w:val="20"/>
        </w:rPr>
        <w:t>C. Open Camera app guide</w:t>
      </w:r>
    </w:p>
    <w:p w14:paraId="6EEA5308"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Link to the Android app - </w:t>
      </w:r>
      <w:hyperlink r:id="rId158" w:tooltip="https://play.google.com/store/apps/details?id=net.sourceforge.opencamera&amp;hl=en&amp;gl=US" w:history="1">
        <w:r w:rsidRPr="0009019B">
          <w:rPr>
            <w:rFonts w:eastAsia="Times New Roman" w:cs="Times New Roman"/>
            <w:color w:val="1155CC"/>
            <w:szCs w:val="20"/>
            <w:u w:val="single"/>
          </w:rPr>
          <w:t>Open camera</w:t>
        </w:r>
      </w:hyperlink>
      <w:r w:rsidRPr="0009019B">
        <w:rPr>
          <w:rFonts w:eastAsia="Times New Roman" w:cs="Times New Roman"/>
          <w:szCs w:val="20"/>
        </w:rPr>
        <w:t xml:space="preserve"> (</w:t>
      </w:r>
      <w:hyperlink r:id="rId159" w:tooltip="https://play.google.com/store/apps/details?id=net.sourceforge.opencamera&amp;hl=en&amp;gl=US" w:history="1">
        <w:r w:rsidRPr="0009019B">
          <w:rPr>
            <w:rFonts w:eastAsia="Times New Roman" w:cs="Times New Roman"/>
            <w:color w:val="1155CC"/>
            <w:szCs w:val="20"/>
            <w:u w:val="single"/>
          </w:rPr>
          <w:t>https://play.google.com/store/apps/details?id=net.sourceforge.opencamera&amp;hl=en&amp;gl=US</w:t>
        </w:r>
      </w:hyperlink>
      <w:r w:rsidRPr="0009019B">
        <w:rPr>
          <w:rFonts w:eastAsia="Times New Roman" w:cs="Times New Roman"/>
          <w:szCs w:val="20"/>
        </w:rPr>
        <w:t xml:space="preserve"> )</w:t>
      </w:r>
    </w:p>
    <w:p w14:paraId="2E8039BE" w14:textId="77777777" w:rsidR="00C56AB4" w:rsidRPr="0009019B" w:rsidRDefault="00C56AB4">
      <w:pPr>
        <w:spacing w:line="240" w:lineRule="auto"/>
        <w:rPr>
          <w:rFonts w:eastAsia="Times New Roman" w:cs="Times New Roman"/>
          <w:szCs w:val="20"/>
        </w:rPr>
      </w:pPr>
    </w:p>
    <w:p w14:paraId="0833EDCB"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You may also refer to the app's help page:</w:t>
      </w:r>
    </w:p>
    <w:p w14:paraId="4B3627F6" w14:textId="77777777" w:rsidR="00C56AB4" w:rsidRPr="0009019B" w:rsidRDefault="008416DF">
      <w:pPr>
        <w:spacing w:line="240" w:lineRule="auto"/>
        <w:rPr>
          <w:rFonts w:eastAsia="Times New Roman" w:cs="Times New Roman"/>
          <w:szCs w:val="20"/>
        </w:rPr>
      </w:pPr>
      <w:hyperlink r:id="rId160" w:tooltip="https://opencamera.sourceforge.io/help.html" w:history="1">
        <w:r w:rsidRPr="0009019B">
          <w:rPr>
            <w:rFonts w:eastAsia="Times New Roman" w:cs="Times New Roman"/>
            <w:color w:val="1155CC"/>
            <w:szCs w:val="20"/>
            <w:u w:val="single"/>
          </w:rPr>
          <w:t>https://opencamera.sourceforge.io/help.html</w:t>
        </w:r>
      </w:hyperlink>
      <w:r w:rsidRPr="0009019B">
        <w:rPr>
          <w:rFonts w:eastAsia="Times New Roman" w:cs="Times New Roman"/>
          <w:szCs w:val="20"/>
        </w:rPr>
        <w:t xml:space="preserve"> </w:t>
      </w:r>
    </w:p>
    <w:p w14:paraId="77A7F071" w14:textId="77777777" w:rsidR="00C56AB4" w:rsidRPr="0009019B" w:rsidRDefault="008416DF">
      <w:pPr>
        <w:spacing w:line="240" w:lineRule="auto"/>
        <w:rPr>
          <w:rFonts w:eastAsia="Times New Roman" w:cs="Times New Roman"/>
          <w:szCs w:val="20"/>
        </w:rPr>
      </w:pPr>
      <w:hyperlink r:id="rId161" w:anchor="quickstart" w:tooltip="https://opencamera.sourceforge.io/help.html#quickstart" w:history="1">
        <w:r w:rsidRPr="0009019B">
          <w:rPr>
            <w:rFonts w:eastAsia="Times New Roman" w:cs="Times New Roman"/>
            <w:color w:val="1155CC"/>
            <w:szCs w:val="20"/>
            <w:u w:val="single"/>
          </w:rPr>
          <w:t>https://opencamera.sourceforge.io/help.html#quickstart</w:t>
        </w:r>
      </w:hyperlink>
      <w:r w:rsidRPr="0009019B">
        <w:rPr>
          <w:rFonts w:eastAsia="Times New Roman" w:cs="Times New Roman"/>
          <w:szCs w:val="20"/>
        </w:rPr>
        <w:t xml:space="preserve"> </w:t>
      </w:r>
    </w:p>
    <w:p w14:paraId="00C0045C" w14:textId="77777777" w:rsidR="00C56AB4" w:rsidRPr="0009019B" w:rsidRDefault="008416DF">
      <w:pPr>
        <w:pStyle w:val="berschrift3"/>
        <w:spacing w:line="240" w:lineRule="auto"/>
        <w:rPr>
          <w:rFonts w:eastAsia="Times New Roman" w:cs="Times New Roman"/>
          <w:b/>
          <w:sz w:val="20"/>
          <w:szCs w:val="20"/>
        </w:rPr>
      </w:pPr>
      <w:bookmarkStart w:id="19" w:name="_29yvwk25yzgi"/>
      <w:bookmarkEnd w:id="19"/>
      <w:r w:rsidRPr="0009019B">
        <w:rPr>
          <w:rFonts w:eastAsia="Times New Roman" w:cs="Times New Roman"/>
          <w:b/>
          <w:sz w:val="20"/>
          <w:szCs w:val="20"/>
        </w:rPr>
        <w:t>C.1. Settings</w:t>
      </w:r>
    </w:p>
    <w:p w14:paraId="6173E0B6"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Upon opening the app, locate a button resembling three vertically aligned dots at the top of the main display </w:t>
      </w:r>
      <w:r w:rsidRPr="0009019B">
        <w:rPr>
          <w:rFonts w:eastAsia="Times New Roman" w:cs="Times New Roman"/>
          <w:noProof/>
          <w:szCs w:val="20"/>
        </w:rPr>
        <mc:AlternateContent>
          <mc:Choice Requires="wpg">
            <w:drawing>
              <wp:inline distT="0" distB="0" distL="0" distR="0" wp14:anchorId="768FB878" wp14:editId="02A4BAA0">
                <wp:extent cx="190500" cy="190500"/>
                <wp:effectExtent l="0" t="0" r="0" b="0"/>
                <wp:docPr id="84" name="image48.png"/>
                <wp:cNvGraphicFramePr/>
                <a:graphic xmlns:a="http://schemas.openxmlformats.org/drawingml/2006/main">
                  <a:graphicData uri="http://schemas.openxmlformats.org/drawingml/2006/picture">
                    <pic:pic xmlns:pic="http://schemas.openxmlformats.org/drawingml/2006/picture">
                      <pic:nvPicPr>
                        <pic:cNvPr id="0" name="image48.png"/>
                        <pic:cNvPicPr/>
                      </pic:nvPicPr>
                      <pic:blipFill>
                        <a:blip r:embed="rId162"/>
                        <a:stretch/>
                      </pic:blipFill>
                      <pic:spPr bwMode="auto">
                        <a:xfrm>
                          <a:off x="0" y="0"/>
                          <a:ext cx="190500" cy="1905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mso-wrap-distance-left:0.0pt;mso-wrap-distance-top:0.0pt;mso-wrap-distance-right:0.0pt;mso-wrap-distance-bottom:0.0pt;width:15.0pt;height:15.0pt;">
                <v:path textboxrect="0,0,0,0"/>
                <v:imagedata r:id="rId176" o:title=""/>
              </v:shape>
            </w:pict>
          </mc:Fallback>
        </mc:AlternateContent>
      </w:r>
      <w:r w:rsidRPr="0009019B">
        <w:rPr>
          <w:rFonts w:eastAsia="Times New Roman" w:cs="Times New Roman"/>
          <w:szCs w:val="20"/>
        </w:rPr>
        <w:t>. Clicking on this button will bring up a pop-up menu presenting the current settings (as shown in the screenshots below). "No Flash" and "Locked Focus" options should already be activated (their icons are underlined in the images below). The Photo Mode should be set to STD (Standard). Depending on your phone model, you may see different image resolutions.</w:t>
      </w:r>
    </w:p>
    <w:p w14:paraId="3580952A" w14:textId="77777777" w:rsidR="00C56AB4" w:rsidRPr="0009019B" w:rsidRDefault="00C56AB4">
      <w:pPr>
        <w:spacing w:line="240" w:lineRule="auto"/>
        <w:rPr>
          <w:rFonts w:eastAsia="Times New Roman" w:cs="Times New Roman"/>
          <w:szCs w:val="20"/>
        </w:rPr>
      </w:pPr>
    </w:p>
    <w:tbl>
      <w:tblPr>
        <w:tblStyle w:val="StGen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6105"/>
      </w:tblGrid>
      <w:tr w:rsidR="00C56AB4" w:rsidRPr="0009019B" w14:paraId="6FFD04CC" w14:textId="77777777">
        <w:tc>
          <w:tcPr>
            <w:tcW w:w="3255" w:type="dxa"/>
            <w:shd w:val="clear" w:color="auto" w:fill="auto"/>
            <w:tcMar>
              <w:top w:w="100" w:type="dxa"/>
              <w:left w:w="100" w:type="dxa"/>
              <w:bottom w:w="100" w:type="dxa"/>
              <w:right w:w="100" w:type="dxa"/>
            </w:tcMar>
          </w:tcPr>
          <w:p w14:paraId="20E7328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04983650" wp14:editId="72108169">
                  <wp:extent cx="1393200" cy="1620000"/>
                  <wp:effectExtent l="0" t="0" r="0" b="0"/>
                  <wp:docPr id="8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pic:cNvPicPr>
                        </pic:nvPicPr>
                        <pic:blipFill>
                          <a:blip r:embed="rId177" cstate="screen">
                            <a:extLst>
                              <a:ext uri="{28A0092B-C50C-407E-A947-70E740481C1C}">
                                <a14:useLocalDpi xmlns:a14="http://schemas.microsoft.com/office/drawing/2010/main"/>
                              </a:ext>
                            </a:extLst>
                          </a:blip>
                          <a:stretch/>
                        </pic:blipFill>
                        <pic:spPr bwMode="auto">
                          <a:xfrm>
                            <a:off x="0" y="0"/>
                            <a:ext cx="1393200" cy="1620000"/>
                          </a:xfrm>
                          <a:prstGeom prst="rect">
                            <a:avLst/>
                          </a:prstGeom>
                          <a:ln/>
                        </pic:spPr>
                      </pic:pic>
                    </a:graphicData>
                  </a:graphic>
                </wp:inline>
              </w:drawing>
            </w:r>
          </w:p>
        </w:tc>
        <w:tc>
          <w:tcPr>
            <w:tcW w:w="6105" w:type="dxa"/>
            <w:shd w:val="clear" w:color="auto" w:fill="auto"/>
            <w:tcMar>
              <w:top w:w="100" w:type="dxa"/>
              <w:left w:w="100" w:type="dxa"/>
              <w:bottom w:w="100" w:type="dxa"/>
              <w:right w:w="100" w:type="dxa"/>
            </w:tcMar>
          </w:tcPr>
          <w:p w14:paraId="608AC08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noProof/>
                <w:sz w:val="18"/>
                <w:szCs w:val="18"/>
              </w:rPr>
              <w:drawing>
                <wp:inline distT="0" distB="0" distL="0" distR="0" wp14:anchorId="641DFB56" wp14:editId="08833806">
                  <wp:extent cx="1490400" cy="720000"/>
                  <wp:effectExtent l="0" t="0" r="0" b="4445"/>
                  <wp:docPr id="8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pic:cNvPicPr>
                        </pic:nvPicPr>
                        <pic:blipFill>
                          <a:blip r:embed="rId178" cstate="screen">
                            <a:extLst>
                              <a:ext uri="{28A0092B-C50C-407E-A947-70E740481C1C}">
                                <a14:useLocalDpi xmlns:a14="http://schemas.microsoft.com/office/drawing/2010/main"/>
                              </a:ext>
                            </a:extLst>
                          </a:blip>
                          <a:stretch/>
                        </pic:blipFill>
                        <pic:spPr bwMode="auto">
                          <a:xfrm>
                            <a:off x="0" y="0"/>
                            <a:ext cx="1490400" cy="720000"/>
                          </a:xfrm>
                          <a:prstGeom prst="rect">
                            <a:avLst/>
                          </a:prstGeom>
                          <a:ln/>
                        </pic:spPr>
                      </pic:pic>
                    </a:graphicData>
                  </a:graphic>
                </wp:inline>
              </w:drawing>
            </w:r>
          </w:p>
          <w:p w14:paraId="4608160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Clicking on the three vertical dots allows you to see if the lock icon is visible, indicating that the focus will remain locked during the time-lapse session.</w:t>
            </w:r>
          </w:p>
          <w:p w14:paraId="3F425D2B" w14:textId="2825D5D9"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 xml:space="preserve">On some phones, you can check if the flash is off as shown </w:t>
            </w:r>
            <w:r w:rsidR="000F1C4B">
              <w:rPr>
                <w:rFonts w:eastAsia="Times New Roman" w:cs="Times New Roman"/>
                <w:sz w:val="18"/>
                <w:szCs w:val="18"/>
              </w:rPr>
              <w:t xml:space="preserve">in the </w:t>
            </w:r>
            <w:r w:rsidRPr="0009019B">
              <w:rPr>
                <w:rFonts w:eastAsia="Times New Roman" w:cs="Times New Roman"/>
                <w:sz w:val="18"/>
                <w:szCs w:val="18"/>
              </w:rPr>
              <w:t>above</w:t>
            </w:r>
            <w:r w:rsidR="000F1C4B">
              <w:rPr>
                <w:rFonts w:eastAsia="Times New Roman" w:cs="Times New Roman"/>
                <w:sz w:val="18"/>
                <w:szCs w:val="18"/>
              </w:rPr>
              <w:t xml:space="preserve"> image</w:t>
            </w:r>
            <w:r w:rsidRPr="0009019B">
              <w:rPr>
                <w:rFonts w:eastAsia="Times New Roman" w:cs="Times New Roman"/>
                <w:sz w:val="18"/>
                <w:szCs w:val="18"/>
              </w:rPr>
              <w:t>.</w:t>
            </w:r>
          </w:p>
        </w:tc>
      </w:tr>
    </w:tbl>
    <w:p w14:paraId="58ADFF91"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To access all settings, use the Settings wheel/button </w:t>
      </w:r>
      <w:r w:rsidRPr="0009019B">
        <w:rPr>
          <w:rFonts w:eastAsia="Times New Roman" w:cs="Times New Roman"/>
          <w:b/>
          <w:noProof/>
          <w:szCs w:val="20"/>
        </w:rPr>
        <mc:AlternateContent>
          <mc:Choice Requires="wpg">
            <w:drawing>
              <wp:inline distT="0" distB="0" distL="0" distR="0" wp14:anchorId="4D35FAEA" wp14:editId="2AE7C2D8">
                <wp:extent cx="169200" cy="180000"/>
                <wp:effectExtent l="0" t="0" r="2540" b="0"/>
                <wp:docPr id="8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pic:cNvPicPr>
                      </pic:nvPicPr>
                      <pic:blipFill>
                        <a:blip r:embed="rId179"/>
                        <a:stretch/>
                      </pic:blipFill>
                      <pic:spPr bwMode="auto">
                        <a:xfrm>
                          <a:off x="0" y="0"/>
                          <a:ext cx="169200" cy="18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mso-wrap-distance-left:0.0pt;mso-wrap-distance-top:0.0pt;mso-wrap-distance-right:0.0pt;mso-wrap-distance-bottom:0.0pt;width:13.3pt;height:14.2pt;">
                <v:path textboxrect="0,0,0,0"/>
                <v:imagedata r:id="rId182" o:title=""/>
              </v:shape>
            </w:pict>
          </mc:Fallback>
        </mc:AlternateContent>
      </w:r>
      <w:r w:rsidRPr="0009019B">
        <w:rPr>
          <w:rFonts w:eastAsia="Times New Roman" w:cs="Times New Roman"/>
          <w:szCs w:val="20"/>
        </w:rPr>
        <w:t>. Here, the following settings should be enabled (as shown in the screenshot below):</w:t>
      </w:r>
    </w:p>
    <w:p w14:paraId="26324873" w14:textId="77777777" w:rsidR="00C56AB4" w:rsidRPr="0009019B" w:rsidRDefault="008416DF">
      <w:pPr>
        <w:numPr>
          <w:ilvl w:val="0"/>
          <w:numId w:val="6"/>
        </w:numPr>
        <w:spacing w:line="240" w:lineRule="auto"/>
        <w:rPr>
          <w:szCs w:val="20"/>
        </w:rPr>
      </w:pPr>
      <w:r w:rsidRPr="0009019B">
        <w:rPr>
          <w:rFonts w:eastAsia="Times New Roman" w:cs="Times New Roman"/>
          <w:szCs w:val="20"/>
        </w:rPr>
        <w:t>Face detection = off;</w:t>
      </w:r>
    </w:p>
    <w:p w14:paraId="72123765" w14:textId="77777777" w:rsidR="00C56AB4" w:rsidRPr="0009019B" w:rsidRDefault="008416DF">
      <w:pPr>
        <w:numPr>
          <w:ilvl w:val="0"/>
          <w:numId w:val="6"/>
        </w:numPr>
        <w:spacing w:line="240" w:lineRule="auto"/>
        <w:rPr>
          <w:szCs w:val="20"/>
        </w:rPr>
      </w:pPr>
      <w:r w:rsidRPr="0009019B">
        <w:rPr>
          <w:rFonts w:eastAsia="Times New Roman" w:cs="Times New Roman"/>
          <w:szCs w:val="20"/>
        </w:rPr>
        <w:t>Timer = off (no need for timer - this is for selfies);</w:t>
      </w:r>
    </w:p>
    <w:p w14:paraId="3FE412CE" w14:textId="77777777" w:rsidR="00C56AB4" w:rsidRPr="0009019B" w:rsidRDefault="008416DF">
      <w:pPr>
        <w:numPr>
          <w:ilvl w:val="0"/>
          <w:numId w:val="6"/>
        </w:numPr>
        <w:spacing w:line="240" w:lineRule="auto"/>
        <w:rPr>
          <w:szCs w:val="20"/>
        </w:rPr>
      </w:pPr>
      <w:r w:rsidRPr="0009019B">
        <w:rPr>
          <w:rFonts w:eastAsia="Times New Roman" w:cs="Times New Roman"/>
          <w:szCs w:val="20"/>
        </w:rPr>
        <w:t>Repeat = unlimited (it takes photos until you click the shutter button again to stop);</w:t>
      </w:r>
    </w:p>
    <w:p w14:paraId="2BB23F14" w14:textId="77777777" w:rsidR="00C56AB4" w:rsidRPr="0009019B" w:rsidRDefault="008416DF">
      <w:pPr>
        <w:numPr>
          <w:ilvl w:val="0"/>
          <w:numId w:val="6"/>
        </w:numPr>
        <w:spacing w:line="240" w:lineRule="auto"/>
        <w:rPr>
          <w:szCs w:val="20"/>
        </w:rPr>
      </w:pPr>
      <w:r w:rsidRPr="0009019B">
        <w:rPr>
          <w:rFonts w:eastAsia="Times New Roman" w:cs="Times New Roman"/>
          <w:szCs w:val="20"/>
        </w:rPr>
        <w:t>Repeat mode interval = 1s (attempts to take a photo every second).</w:t>
      </w:r>
    </w:p>
    <w:p w14:paraId="702ABEB9" w14:textId="77777777" w:rsidR="00C56AB4" w:rsidRPr="0009019B" w:rsidRDefault="008416DF">
      <w:pPr>
        <w:spacing w:line="240" w:lineRule="auto"/>
        <w:rPr>
          <w:rFonts w:eastAsia="Times New Roman" w:cs="Times New Roman"/>
          <w:szCs w:val="20"/>
        </w:rPr>
      </w:pPr>
      <w:r w:rsidRPr="0009019B">
        <w:rPr>
          <w:rFonts w:eastAsia="Times New Roman" w:cs="Times New Roman"/>
          <w:noProof/>
          <w:szCs w:val="20"/>
        </w:rPr>
        <w:drawing>
          <wp:inline distT="0" distB="0" distL="0" distR="0" wp14:anchorId="182A9829" wp14:editId="40D6D095">
            <wp:extent cx="1742400" cy="1440000"/>
            <wp:effectExtent l="0" t="0" r="0" b="8255"/>
            <wp:docPr id="8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pic:cNvPicPr>
                  </pic:nvPicPr>
                  <pic:blipFill>
                    <a:blip r:embed="rId183" cstate="screen">
                      <a:extLst>
                        <a:ext uri="{28A0092B-C50C-407E-A947-70E740481C1C}">
                          <a14:useLocalDpi xmlns:a14="http://schemas.microsoft.com/office/drawing/2010/main"/>
                        </a:ext>
                      </a:extLst>
                    </a:blip>
                    <a:stretch/>
                  </pic:blipFill>
                  <pic:spPr bwMode="auto">
                    <a:xfrm>
                      <a:off x="0" y="0"/>
                      <a:ext cx="1742400" cy="1440000"/>
                    </a:xfrm>
                    <a:prstGeom prst="rect">
                      <a:avLst/>
                    </a:prstGeom>
                    <a:ln/>
                  </pic:spPr>
                </pic:pic>
              </a:graphicData>
            </a:graphic>
          </wp:inline>
        </w:drawing>
      </w:r>
    </w:p>
    <w:p w14:paraId="32E3C4F5"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Under Settings wheel/button </w:t>
      </w:r>
      <w:r w:rsidRPr="0009019B">
        <w:rPr>
          <w:rFonts w:eastAsia="Times New Roman" w:cs="Times New Roman"/>
          <w:b/>
          <w:noProof/>
          <w:szCs w:val="20"/>
        </w:rPr>
        <mc:AlternateContent>
          <mc:Choice Requires="wpg">
            <w:drawing>
              <wp:inline distT="0" distB="0" distL="0" distR="0" wp14:anchorId="12F18410" wp14:editId="56641860">
                <wp:extent cx="208767" cy="221047"/>
                <wp:effectExtent l="0" t="0" r="0" b="0"/>
                <wp:docPr id="89"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79"/>
                        <a:stretch/>
                      </pic:blipFill>
                      <pic:spPr bwMode="auto">
                        <a:xfrm>
                          <a:off x="0" y="0"/>
                          <a:ext cx="208766" cy="221047"/>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mso-wrap-distance-left:0.0pt;mso-wrap-distance-top:0.0pt;mso-wrap-distance-right:0.0pt;mso-wrap-distance-bottom:0.0pt;width:16.4pt;height:17.4pt;">
                <v:path textboxrect="0,0,0,0"/>
                <v:imagedata r:id="rId182" o:title=""/>
              </v:shape>
            </w:pict>
          </mc:Fallback>
        </mc:AlternateContent>
      </w:r>
      <w:r w:rsidRPr="0009019B">
        <w:rPr>
          <w:rFonts w:eastAsia="Times New Roman" w:cs="Times New Roman"/>
          <w:b/>
          <w:szCs w:val="20"/>
        </w:rPr>
        <w:t xml:space="preserve"> </w:t>
      </w:r>
      <w:r w:rsidRPr="0009019B">
        <w:rPr>
          <w:rFonts w:eastAsia="Times New Roman" w:cs="Times New Roman"/>
          <w:szCs w:val="20"/>
        </w:rPr>
        <w:t>and</w:t>
      </w:r>
      <w:r w:rsidRPr="0009019B">
        <w:rPr>
          <w:rFonts w:eastAsia="Times New Roman" w:cs="Times New Roman"/>
          <w:b/>
          <w:szCs w:val="20"/>
        </w:rPr>
        <w:t xml:space="preserve"> </w:t>
      </w:r>
      <w:r w:rsidRPr="0009019B">
        <w:rPr>
          <w:rFonts w:eastAsia="Times New Roman" w:cs="Times New Roman"/>
          <w:noProof/>
          <w:szCs w:val="20"/>
        </w:rPr>
        <mc:AlternateContent>
          <mc:Choice Requires="wpg">
            <w:drawing>
              <wp:inline distT="0" distB="0" distL="0" distR="0" wp14:anchorId="59080E6A" wp14:editId="251DD5CC">
                <wp:extent cx="1357339" cy="260499"/>
                <wp:effectExtent l="0" t="0" r="0" b="0"/>
                <wp:docPr id="90" name="image49.png"/>
                <wp:cNvGraphicFramePr/>
                <a:graphic xmlns:a="http://schemas.openxmlformats.org/drawingml/2006/main">
                  <a:graphicData uri="http://schemas.openxmlformats.org/drawingml/2006/picture">
                    <pic:pic xmlns:pic="http://schemas.openxmlformats.org/drawingml/2006/picture">
                      <pic:nvPicPr>
                        <pic:cNvPr id="0" name="image49.png"/>
                        <pic:cNvPicPr/>
                      </pic:nvPicPr>
                      <pic:blipFill>
                        <a:blip r:embed="rId184"/>
                        <a:stretch/>
                      </pic:blipFill>
                      <pic:spPr bwMode="auto">
                        <a:xfrm>
                          <a:off x="0" y="0"/>
                          <a:ext cx="1357339" cy="2604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9" o:spid="_x0000_s89" type="#_x0000_t75" style="mso-wrap-distance-left:0.0pt;mso-wrap-distance-top:0.0pt;mso-wrap-distance-right:0.0pt;mso-wrap-distance-bottom:0.0pt;width:106.9pt;height:20.5pt;">
                <v:path textboxrect="0,0,0,0"/>
                <v:imagedata r:id="rId186" o:title=""/>
              </v:shape>
            </w:pict>
          </mc:Fallback>
        </mc:AlternateContent>
      </w:r>
      <w:r w:rsidRPr="0009019B">
        <w:rPr>
          <w:rFonts w:eastAsia="Times New Roman" w:cs="Times New Roman"/>
          <w:szCs w:val="20"/>
        </w:rPr>
        <w:t>, set the following:</w:t>
      </w:r>
    </w:p>
    <w:tbl>
      <w:tblPr>
        <w:tblStyle w:val="StGen1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6AB4" w:rsidRPr="0009019B" w14:paraId="540A998C" w14:textId="77777777">
        <w:tc>
          <w:tcPr>
            <w:tcW w:w="4680" w:type="dxa"/>
            <w:shd w:val="clear" w:color="auto" w:fill="auto"/>
            <w:tcMar>
              <w:top w:w="100" w:type="dxa"/>
              <w:left w:w="100" w:type="dxa"/>
              <w:bottom w:w="100" w:type="dxa"/>
              <w:right w:w="100" w:type="dxa"/>
            </w:tcMar>
          </w:tcPr>
          <w:p w14:paraId="6707A75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049FAC0F" wp14:editId="4BC1BC80">
                  <wp:extent cx="1839600" cy="1800000"/>
                  <wp:effectExtent l="0" t="0" r="8255" b="0"/>
                  <wp:docPr id="9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pic:cNvPicPr>
                            <a:picLocks noChangeAspect="1"/>
                          </pic:cNvPicPr>
                        </pic:nvPicPr>
                        <pic:blipFill>
                          <a:blip r:embed="rId187" cstate="screen">
                            <a:extLst>
                              <a:ext uri="{28A0092B-C50C-407E-A947-70E740481C1C}">
                                <a14:useLocalDpi xmlns:a14="http://schemas.microsoft.com/office/drawing/2010/main"/>
                              </a:ext>
                            </a:extLst>
                          </a:blip>
                          <a:stretch/>
                        </pic:blipFill>
                        <pic:spPr bwMode="auto">
                          <a:xfrm>
                            <a:off x="0" y="0"/>
                            <a:ext cx="1839600" cy="1800000"/>
                          </a:xfrm>
                          <a:prstGeom prst="rect">
                            <a:avLst/>
                          </a:prstGeom>
                          <a:ln/>
                        </pic:spPr>
                      </pic:pic>
                    </a:graphicData>
                  </a:graphic>
                </wp:inline>
              </w:drawing>
            </w:r>
          </w:p>
        </w:tc>
        <w:tc>
          <w:tcPr>
            <w:tcW w:w="4680" w:type="dxa"/>
            <w:shd w:val="clear" w:color="auto" w:fill="auto"/>
            <w:tcMar>
              <w:top w:w="100" w:type="dxa"/>
              <w:left w:w="100" w:type="dxa"/>
              <w:bottom w:w="100" w:type="dxa"/>
              <w:right w:w="100" w:type="dxa"/>
            </w:tcMar>
          </w:tcPr>
          <w:p w14:paraId="2BAAD71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7F2948AA" wp14:editId="2F523499">
                  <wp:extent cx="1818000" cy="1800000"/>
                  <wp:effectExtent l="0" t="0" r="0" b="0"/>
                  <wp:docPr id="92"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pic:cNvPicPr>
                        </pic:nvPicPr>
                        <pic:blipFill>
                          <a:blip r:embed="rId188" cstate="screen">
                            <a:extLst>
                              <a:ext uri="{28A0092B-C50C-407E-A947-70E740481C1C}">
                                <a14:useLocalDpi xmlns:a14="http://schemas.microsoft.com/office/drawing/2010/main"/>
                              </a:ext>
                            </a:extLst>
                          </a:blip>
                          <a:stretch/>
                        </pic:blipFill>
                        <pic:spPr bwMode="auto">
                          <a:xfrm>
                            <a:off x="0" y="0"/>
                            <a:ext cx="1818000" cy="1800000"/>
                          </a:xfrm>
                          <a:prstGeom prst="rect">
                            <a:avLst/>
                          </a:prstGeom>
                          <a:ln/>
                        </pic:spPr>
                      </pic:pic>
                    </a:graphicData>
                  </a:graphic>
                </wp:inline>
              </w:drawing>
            </w:r>
          </w:p>
        </w:tc>
      </w:tr>
    </w:tbl>
    <w:p w14:paraId="35B163EE" w14:textId="77777777" w:rsidR="00C56AB4" w:rsidRPr="0009019B" w:rsidRDefault="00C56AB4">
      <w:pPr>
        <w:spacing w:line="240" w:lineRule="auto"/>
        <w:rPr>
          <w:rFonts w:eastAsia="Times New Roman" w:cs="Times New Roman"/>
          <w:szCs w:val="20"/>
        </w:rPr>
      </w:pPr>
    </w:p>
    <w:p w14:paraId="715373A8"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lastRenderedPageBreak/>
        <w:t xml:space="preserve">Under Settings wheel/button </w:t>
      </w:r>
      <w:r w:rsidRPr="0009019B">
        <w:rPr>
          <w:rFonts w:eastAsia="Times New Roman" w:cs="Times New Roman"/>
          <w:b/>
          <w:noProof/>
          <w:szCs w:val="20"/>
        </w:rPr>
        <mc:AlternateContent>
          <mc:Choice Requires="wpg">
            <w:drawing>
              <wp:inline distT="0" distB="0" distL="0" distR="0" wp14:anchorId="3454D2EA" wp14:editId="352C1DC5">
                <wp:extent cx="208767" cy="221047"/>
                <wp:effectExtent l="0" t="0" r="0" b="0"/>
                <wp:docPr id="93"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79"/>
                        <a:stretch/>
                      </pic:blipFill>
                      <pic:spPr bwMode="auto">
                        <a:xfrm>
                          <a:off x="0" y="0"/>
                          <a:ext cx="208766" cy="221047"/>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mso-wrap-distance-left:0.0pt;mso-wrap-distance-top:0.0pt;mso-wrap-distance-right:0.0pt;mso-wrap-distance-bottom:0.0pt;width:16.4pt;height:17.4pt;">
                <v:path textboxrect="0,0,0,0"/>
                <v:imagedata r:id="rId182" o:title=""/>
              </v:shape>
            </w:pict>
          </mc:Fallback>
        </mc:AlternateContent>
      </w:r>
      <w:r w:rsidRPr="0009019B">
        <w:rPr>
          <w:rFonts w:eastAsia="Times New Roman" w:cs="Times New Roman"/>
          <w:b/>
          <w:szCs w:val="20"/>
        </w:rPr>
        <w:t xml:space="preserve"> </w:t>
      </w:r>
      <w:r w:rsidRPr="0009019B">
        <w:rPr>
          <w:rFonts w:eastAsia="Times New Roman" w:cs="Times New Roman"/>
          <w:szCs w:val="20"/>
        </w:rPr>
        <w:t>and</w:t>
      </w:r>
      <w:r w:rsidRPr="0009019B">
        <w:rPr>
          <w:rFonts w:eastAsia="Times New Roman" w:cs="Times New Roman"/>
          <w:b/>
          <w:szCs w:val="20"/>
        </w:rPr>
        <w:t xml:space="preserve"> </w:t>
      </w:r>
      <w:r w:rsidRPr="0009019B">
        <w:rPr>
          <w:rFonts w:eastAsia="Times New Roman" w:cs="Times New Roman"/>
          <w:noProof/>
          <w:szCs w:val="20"/>
        </w:rPr>
        <mc:AlternateContent>
          <mc:Choice Requires="wpg">
            <w:drawing>
              <wp:inline distT="0" distB="0" distL="0" distR="0" wp14:anchorId="787EE255" wp14:editId="36BDD9EE">
                <wp:extent cx="1218569" cy="232408"/>
                <wp:effectExtent l="0" t="0" r="0" b="0"/>
                <wp:docPr id="94" name="image56.png"/>
                <wp:cNvGraphicFramePr/>
                <a:graphic xmlns:a="http://schemas.openxmlformats.org/drawingml/2006/main">
                  <a:graphicData uri="http://schemas.openxmlformats.org/drawingml/2006/picture">
                    <pic:pic xmlns:pic="http://schemas.openxmlformats.org/drawingml/2006/picture">
                      <pic:nvPicPr>
                        <pic:cNvPr id="0" name="image56.png"/>
                        <pic:cNvPicPr/>
                      </pic:nvPicPr>
                      <pic:blipFill>
                        <a:blip r:embed="rId189"/>
                        <a:stretch/>
                      </pic:blipFill>
                      <pic:spPr bwMode="auto">
                        <a:xfrm>
                          <a:off x="0" y="0"/>
                          <a:ext cx="1218569" cy="232408"/>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mso-wrap-distance-left:0.0pt;mso-wrap-distance-top:0.0pt;mso-wrap-distance-right:0.0pt;mso-wrap-distance-bottom:0.0pt;width:96.0pt;height:18.3pt;">
                <v:path textboxrect="0,0,0,0"/>
                <v:imagedata r:id="rId192" o:title=""/>
              </v:shape>
            </w:pict>
          </mc:Fallback>
        </mc:AlternateContent>
      </w:r>
      <w:r w:rsidRPr="0009019B">
        <w:rPr>
          <w:rFonts w:eastAsia="Times New Roman" w:cs="Times New Roman"/>
          <w:szCs w:val="20"/>
        </w:rPr>
        <w:t>, set the following:</w:t>
      </w:r>
    </w:p>
    <w:tbl>
      <w:tblPr>
        <w:tblStyle w:val="StGen1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6AB4" w:rsidRPr="0009019B" w14:paraId="3131D76C" w14:textId="77777777">
        <w:tc>
          <w:tcPr>
            <w:tcW w:w="4680" w:type="dxa"/>
            <w:shd w:val="clear" w:color="auto" w:fill="auto"/>
            <w:tcMar>
              <w:top w:w="100" w:type="dxa"/>
              <w:left w:w="100" w:type="dxa"/>
              <w:bottom w:w="100" w:type="dxa"/>
              <w:right w:w="100" w:type="dxa"/>
            </w:tcMar>
          </w:tcPr>
          <w:p w14:paraId="2988D7D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2C5E4D76" wp14:editId="10E5D311">
                  <wp:extent cx="1641600" cy="3240000"/>
                  <wp:effectExtent l="0" t="0" r="0" b="0"/>
                  <wp:docPr id="9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pic:cNvPicPr>
                        </pic:nvPicPr>
                        <pic:blipFill>
                          <a:blip r:embed="rId193" cstate="screen">
                            <a:extLst>
                              <a:ext uri="{28A0092B-C50C-407E-A947-70E740481C1C}">
                                <a14:useLocalDpi xmlns:a14="http://schemas.microsoft.com/office/drawing/2010/main"/>
                              </a:ext>
                            </a:extLst>
                          </a:blip>
                          <a:stretch/>
                        </pic:blipFill>
                        <pic:spPr bwMode="auto">
                          <a:xfrm>
                            <a:off x="0" y="0"/>
                            <a:ext cx="1641600" cy="3240000"/>
                          </a:xfrm>
                          <a:prstGeom prst="rect">
                            <a:avLst/>
                          </a:prstGeom>
                          <a:ln/>
                        </pic:spPr>
                      </pic:pic>
                    </a:graphicData>
                  </a:graphic>
                </wp:inline>
              </w:drawing>
            </w:r>
          </w:p>
        </w:tc>
        <w:tc>
          <w:tcPr>
            <w:tcW w:w="4680" w:type="dxa"/>
            <w:shd w:val="clear" w:color="auto" w:fill="auto"/>
            <w:tcMar>
              <w:top w:w="100" w:type="dxa"/>
              <w:left w:w="100" w:type="dxa"/>
              <w:bottom w:w="100" w:type="dxa"/>
              <w:right w:w="100" w:type="dxa"/>
            </w:tcMar>
          </w:tcPr>
          <w:p w14:paraId="01CD047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65D4289B" wp14:editId="1C0EEFAE">
                  <wp:extent cx="1530000" cy="3240000"/>
                  <wp:effectExtent l="0" t="0" r="0" b="0"/>
                  <wp:docPr id="9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pic:cNvPicPr>
                        </pic:nvPicPr>
                        <pic:blipFill>
                          <a:blip r:embed="rId194" cstate="screen">
                            <a:extLst>
                              <a:ext uri="{28A0092B-C50C-407E-A947-70E740481C1C}">
                                <a14:useLocalDpi xmlns:a14="http://schemas.microsoft.com/office/drawing/2010/main"/>
                              </a:ext>
                            </a:extLst>
                          </a:blip>
                          <a:stretch/>
                        </pic:blipFill>
                        <pic:spPr bwMode="auto">
                          <a:xfrm>
                            <a:off x="0" y="0"/>
                            <a:ext cx="1530000" cy="3240000"/>
                          </a:xfrm>
                          <a:prstGeom prst="rect">
                            <a:avLst/>
                          </a:prstGeom>
                          <a:ln/>
                        </pic:spPr>
                      </pic:pic>
                    </a:graphicData>
                  </a:graphic>
                </wp:inline>
              </w:drawing>
            </w:r>
          </w:p>
        </w:tc>
      </w:tr>
    </w:tbl>
    <w:p w14:paraId="602223ED" w14:textId="77777777" w:rsidR="00C56AB4" w:rsidRPr="0009019B" w:rsidRDefault="00C56AB4">
      <w:pPr>
        <w:spacing w:line="240" w:lineRule="auto"/>
        <w:rPr>
          <w:rFonts w:eastAsia="Times New Roman" w:cs="Times New Roman"/>
          <w:szCs w:val="20"/>
        </w:rPr>
      </w:pPr>
    </w:p>
    <w:p w14:paraId="75578B4E" w14:textId="3D7D4448"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Under Settings wheel/button </w:t>
      </w:r>
      <w:r w:rsidRPr="0009019B">
        <w:rPr>
          <w:rFonts w:eastAsia="Times New Roman" w:cs="Times New Roman"/>
          <w:b/>
          <w:noProof/>
          <w:szCs w:val="20"/>
        </w:rPr>
        <mc:AlternateContent>
          <mc:Choice Requires="wpg">
            <w:drawing>
              <wp:inline distT="0" distB="0" distL="0" distR="0" wp14:anchorId="40244543" wp14:editId="4A81E212">
                <wp:extent cx="169200" cy="180000"/>
                <wp:effectExtent l="0" t="0" r="2540" b="0"/>
                <wp:docPr id="9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pic:cNvPicPr>
                      </pic:nvPicPr>
                      <pic:blipFill>
                        <a:blip r:embed="rId179"/>
                        <a:stretch/>
                      </pic:blipFill>
                      <pic:spPr bwMode="auto">
                        <a:xfrm>
                          <a:off x="0" y="0"/>
                          <a:ext cx="169200" cy="18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mso-wrap-distance-left:0.0pt;mso-wrap-distance-top:0.0pt;mso-wrap-distance-right:0.0pt;mso-wrap-distance-bottom:0.0pt;width:13.3pt;height:14.2pt;">
                <v:path textboxrect="0,0,0,0"/>
                <v:imagedata r:id="rId182" o:title=""/>
              </v:shape>
            </w:pict>
          </mc:Fallback>
        </mc:AlternateContent>
      </w:r>
      <w:r w:rsidRPr="0009019B">
        <w:rPr>
          <w:rFonts w:eastAsia="Times New Roman" w:cs="Times New Roman"/>
          <w:b/>
          <w:szCs w:val="20"/>
        </w:rPr>
        <w:t xml:space="preserve"> </w:t>
      </w:r>
      <w:r w:rsidRPr="0009019B">
        <w:rPr>
          <w:rFonts w:eastAsia="Times New Roman" w:cs="Times New Roman"/>
          <w:szCs w:val="20"/>
        </w:rPr>
        <w:t>and</w:t>
      </w:r>
      <w:r w:rsidRPr="0009019B">
        <w:rPr>
          <w:rFonts w:eastAsia="Times New Roman" w:cs="Times New Roman"/>
          <w:b/>
          <w:szCs w:val="20"/>
        </w:rPr>
        <w:t xml:space="preserve"> </w:t>
      </w:r>
      <w:r w:rsidRPr="0009019B">
        <w:rPr>
          <w:rFonts w:eastAsia="Times New Roman" w:cs="Times New Roman"/>
          <w:noProof/>
          <w:szCs w:val="20"/>
        </w:rPr>
        <mc:AlternateContent>
          <mc:Choice Requires="wpg">
            <w:drawing>
              <wp:inline distT="0" distB="0" distL="0" distR="0" wp14:anchorId="73CAB85C" wp14:editId="430F89DF">
                <wp:extent cx="712800" cy="180000"/>
                <wp:effectExtent l="0" t="0" r="0" b="0"/>
                <wp:docPr id="98"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pic:cNvPicPr>
                      </pic:nvPicPr>
                      <pic:blipFill>
                        <a:blip r:embed="rId195"/>
                        <a:stretch/>
                      </pic:blipFill>
                      <pic:spPr bwMode="auto">
                        <a:xfrm>
                          <a:off x="0" y="0"/>
                          <a:ext cx="712800" cy="18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7" o:spid="_x0000_s97" type="#_x0000_t75" style="mso-wrap-distance-left:0.0pt;mso-wrap-distance-top:0.0pt;mso-wrap-distance-right:0.0pt;mso-wrap-distance-bottom:0.0pt;width:56.1pt;height:14.2pt;">
                <v:path textboxrect="0,0,0,0"/>
                <v:imagedata r:id="rId198" o:title=""/>
              </v:shape>
            </w:pict>
          </mc:Fallback>
        </mc:AlternateContent>
      </w:r>
      <w:r w:rsidRPr="0009019B">
        <w:rPr>
          <w:rFonts w:eastAsia="Times New Roman" w:cs="Times New Roman"/>
          <w:szCs w:val="20"/>
        </w:rPr>
        <w:t>, set the following:</w:t>
      </w:r>
    </w:p>
    <w:tbl>
      <w:tblPr>
        <w:tblStyle w:val="StGen1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6AB4" w:rsidRPr="0009019B" w14:paraId="2977EEF0" w14:textId="77777777">
        <w:tc>
          <w:tcPr>
            <w:tcW w:w="4680" w:type="dxa"/>
            <w:shd w:val="clear" w:color="auto" w:fill="auto"/>
            <w:tcMar>
              <w:top w:w="100" w:type="dxa"/>
              <w:left w:w="100" w:type="dxa"/>
              <w:bottom w:w="100" w:type="dxa"/>
              <w:right w:w="100" w:type="dxa"/>
            </w:tcMar>
          </w:tcPr>
          <w:p w14:paraId="3A882400"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462911F1" wp14:editId="351FE51C">
                  <wp:extent cx="1548000" cy="3240000"/>
                  <wp:effectExtent l="0" t="0" r="0" b="0"/>
                  <wp:docPr id="9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pic:cNvPicPr>
                        </pic:nvPicPr>
                        <pic:blipFill>
                          <a:blip r:embed="rId199" cstate="screen">
                            <a:extLst>
                              <a:ext uri="{28A0092B-C50C-407E-A947-70E740481C1C}">
                                <a14:useLocalDpi xmlns:a14="http://schemas.microsoft.com/office/drawing/2010/main"/>
                              </a:ext>
                            </a:extLst>
                          </a:blip>
                          <a:stretch/>
                        </pic:blipFill>
                        <pic:spPr bwMode="auto">
                          <a:xfrm>
                            <a:off x="0" y="0"/>
                            <a:ext cx="1548000" cy="3240000"/>
                          </a:xfrm>
                          <a:prstGeom prst="rect">
                            <a:avLst/>
                          </a:prstGeom>
                          <a:ln/>
                        </pic:spPr>
                      </pic:pic>
                    </a:graphicData>
                  </a:graphic>
                </wp:inline>
              </w:drawing>
            </w:r>
          </w:p>
        </w:tc>
        <w:tc>
          <w:tcPr>
            <w:tcW w:w="4680" w:type="dxa"/>
            <w:shd w:val="clear" w:color="auto" w:fill="auto"/>
            <w:tcMar>
              <w:top w:w="100" w:type="dxa"/>
              <w:left w:w="100" w:type="dxa"/>
              <w:bottom w:w="100" w:type="dxa"/>
              <w:right w:w="100" w:type="dxa"/>
            </w:tcMar>
          </w:tcPr>
          <w:p w14:paraId="13D9E6C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59ADE73A" wp14:editId="3BF00D09">
                  <wp:extent cx="1573200" cy="3240000"/>
                  <wp:effectExtent l="0" t="0" r="8255" b="0"/>
                  <wp:docPr id="100"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pic:cNvPicPr>
                        </pic:nvPicPr>
                        <pic:blipFill>
                          <a:blip r:embed="rId200" cstate="screen">
                            <a:extLst>
                              <a:ext uri="{28A0092B-C50C-407E-A947-70E740481C1C}">
                                <a14:useLocalDpi xmlns:a14="http://schemas.microsoft.com/office/drawing/2010/main"/>
                              </a:ext>
                            </a:extLst>
                          </a:blip>
                          <a:stretch/>
                        </pic:blipFill>
                        <pic:spPr bwMode="auto">
                          <a:xfrm>
                            <a:off x="0" y="0"/>
                            <a:ext cx="1573200" cy="3240000"/>
                          </a:xfrm>
                          <a:prstGeom prst="rect">
                            <a:avLst/>
                          </a:prstGeom>
                          <a:ln/>
                        </pic:spPr>
                      </pic:pic>
                    </a:graphicData>
                  </a:graphic>
                </wp:inline>
              </w:drawing>
            </w:r>
          </w:p>
        </w:tc>
      </w:tr>
    </w:tbl>
    <w:p w14:paraId="791623F5"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One crucial option to enable is "Keep display on". Despite its drain on battery life, we need to keep this on because Android otherwise forces the </w:t>
      </w:r>
      <w:proofErr w:type="spellStart"/>
      <w:r w:rsidRPr="0009019B">
        <w:rPr>
          <w:rFonts w:eastAsia="Times New Roman" w:cs="Times New Roman"/>
          <w:szCs w:val="20"/>
        </w:rPr>
        <w:t>OpenCamera</w:t>
      </w:r>
      <w:proofErr w:type="spellEnd"/>
      <w:r w:rsidRPr="0009019B">
        <w:rPr>
          <w:rFonts w:eastAsia="Times New Roman" w:cs="Times New Roman"/>
          <w:szCs w:val="20"/>
        </w:rPr>
        <w:t xml:space="preserve"> app into sleep mode. It's unclear if the developers will ever address this issue (see user forum </w:t>
      </w:r>
      <w:hyperlink r:id="rId201" w:tooltip="https://sourceforge.net/p/opencamera/discussion/general/thread/791fb1bc/" w:history="1">
        <w:r w:rsidRPr="0009019B">
          <w:rPr>
            <w:rFonts w:eastAsia="Times New Roman" w:cs="Times New Roman"/>
            <w:color w:val="1155CC"/>
            <w:szCs w:val="20"/>
            <w:u w:val="single"/>
          </w:rPr>
          <w:t>discussion</w:t>
        </w:r>
      </w:hyperlink>
      <w:r w:rsidRPr="0009019B">
        <w:rPr>
          <w:rFonts w:eastAsia="Times New Roman" w:cs="Times New Roman"/>
          <w:szCs w:val="20"/>
        </w:rPr>
        <w:t>).</w:t>
      </w:r>
    </w:p>
    <w:p w14:paraId="616E65BD"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Under Settings wheel/button</w:t>
      </w:r>
      <w:r w:rsidRPr="0009019B">
        <w:rPr>
          <w:rFonts w:eastAsia="Times New Roman" w:cs="Times New Roman"/>
          <w:b/>
          <w:noProof/>
          <w:szCs w:val="20"/>
        </w:rPr>
        <mc:AlternateContent>
          <mc:Choice Requires="wpg">
            <w:drawing>
              <wp:inline distT="0" distB="0" distL="0" distR="0" wp14:anchorId="4EE6EB86" wp14:editId="0BE665CD">
                <wp:extent cx="169200" cy="180000"/>
                <wp:effectExtent l="0" t="0" r="2540" b="0"/>
                <wp:docPr id="10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pic:cNvPicPr>
                      </pic:nvPicPr>
                      <pic:blipFill>
                        <a:blip r:embed="rId179"/>
                        <a:stretch/>
                      </pic:blipFill>
                      <pic:spPr bwMode="auto">
                        <a:xfrm>
                          <a:off x="0" y="0"/>
                          <a:ext cx="169200" cy="18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0" o:spid="_x0000_s100" type="#_x0000_t75" style="mso-wrap-distance-left:0.0pt;mso-wrap-distance-top:0.0pt;mso-wrap-distance-right:0.0pt;mso-wrap-distance-bottom:0.0pt;width:13.3pt;height:14.2pt;">
                <v:path textboxrect="0,0,0,0"/>
                <v:imagedata r:id="rId182" o:title=""/>
              </v:shape>
            </w:pict>
          </mc:Fallback>
        </mc:AlternateContent>
      </w:r>
      <w:r w:rsidRPr="0009019B">
        <w:rPr>
          <w:rFonts w:eastAsia="Times New Roman" w:cs="Times New Roman"/>
          <w:b/>
          <w:szCs w:val="20"/>
        </w:rPr>
        <w:t xml:space="preserve"> </w:t>
      </w:r>
      <w:r w:rsidRPr="0009019B">
        <w:rPr>
          <w:rFonts w:eastAsia="Times New Roman" w:cs="Times New Roman"/>
          <w:szCs w:val="20"/>
        </w:rPr>
        <w:t>and</w:t>
      </w:r>
      <w:r w:rsidRPr="0009019B">
        <w:rPr>
          <w:rFonts w:eastAsia="Times New Roman" w:cs="Times New Roman"/>
          <w:b/>
          <w:szCs w:val="20"/>
        </w:rPr>
        <w:t xml:space="preserve"> </w:t>
      </w:r>
      <w:r w:rsidRPr="0009019B">
        <w:rPr>
          <w:rFonts w:eastAsia="Times New Roman" w:cs="Times New Roman"/>
          <w:b/>
          <w:noProof/>
          <w:szCs w:val="20"/>
        </w:rPr>
        <mc:AlternateContent>
          <mc:Choice Requires="wpg">
            <w:drawing>
              <wp:inline distT="0" distB="0" distL="0" distR="0" wp14:anchorId="20DC0F17" wp14:editId="353B9FE0">
                <wp:extent cx="712800" cy="324000"/>
                <wp:effectExtent l="0" t="0" r="0" b="0"/>
                <wp:docPr id="102"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pic:cNvPicPr>
                      </pic:nvPicPr>
                      <pic:blipFill>
                        <a:blip r:embed="rId202"/>
                        <a:stretch/>
                      </pic:blipFill>
                      <pic:spPr bwMode="auto">
                        <a:xfrm>
                          <a:off x="0" y="0"/>
                          <a:ext cx="712800" cy="324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mso-wrap-distance-left:0.0pt;mso-wrap-distance-top:0.0pt;mso-wrap-distance-right:0.0pt;mso-wrap-distance-bottom:0.0pt;width:56.1pt;height:25.5pt;">
                <v:path textboxrect="0,0,0,0"/>
                <v:imagedata r:id="rId205" o:title=""/>
              </v:shape>
            </w:pict>
          </mc:Fallback>
        </mc:AlternateContent>
      </w:r>
      <w:r w:rsidRPr="0009019B">
        <w:rPr>
          <w:rFonts w:eastAsia="Times New Roman" w:cs="Times New Roman"/>
          <w:szCs w:val="20"/>
        </w:rPr>
        <w:t>, set the following:</w:t>
      </w:r>
    </w:p>
    <w:p w14:paraId="6341E7B0" w14:textId="09B14724" w:rsidR="00C56AB4" w:rsidRPr="0009019B" w:rsidRDefault="008416DF">
      <w:pPr>
        <w:numPr>
          <w:ilvl w:val="0"/>
          <w:numId w:val="4"/>
        </w:numPr>
        <w:spacing w:line="240" w:lineRule="auto"/>
        <w:rPr>
          <w:szCs w:val="20"/>
        </w:rPr>
      </w:pPr>
      <w:r w:rsidRPr="0009019B">
        <w:rPr>
          <w:rFonts w:eastAsia="Times New Roman" w:cs="Times New Roman"/>
          <w:szCs w:val="20"/>
        </w:rPr>
        <w:lastRenderedPageBreak/>
        <w:t xml:space="preserve">Camera resolution - varies per phone model. Select option 1600 x 1200 (4:3, 1.92 MP). </w:t>
      </w:r>
      <w:r w:rsidRPr="0009019B">
        <w:rPr>
          <w:rFonts w:eastAsia="Times New Roman" w:cs="Times New Roman"/>
          <w:szCs w:val="20"/>
        </w:rPr>
        <w:br/>
        <w:t>Note that even with the highest resolution, if the focus is blurred, resolution is not the limiting factor and we end up with many high-volume images that are slow for data transfer and provide no useful info. Thus, a good focus leading to sharp images of insects is far more important than image resolution.</w:t>
      </w:r>
      <w:r w:rsidRPr="0009019B">
        <w:rPr>
          <w:rFonts w:eastAsia="Times New Roman" w:cs="Times New Roman"/>
          <w:color w:val="FF0000"/>
          <w:szCs w:val="20"/>
        </w:rPr>
        <w:t xml:space="preserve"> </w:t>
      </w:r>
    </w:p>
    <w:p w14:paraId="72623795" w14:textId="77777777" w:rsidR="00C56AB4" w:rsidRPr="0009019B" w:rsidRDefault="008416DF">
      <w:pPr>
        <w:numPr>
          <w:ilvl w:val="0"/>
          <w:numId w:val="4"/>
        </w:numPr>
        <w:spacing w:line="240" w:lineRule="auto"/>
        <w:rPr>
          <w:szCs w:val="20"/>
        </w:rPr>
      </w:pPr>
      <w:r w:rsidRPr="0009019B">
        <w:rPr>
          <w:rFonts w:eastAsia="Times New Roman" w:cs="Times New Roman"/>
          <w:szCs w:val="20"/>
        </w:rPr>
        <w:t>Image quality: 90% (default);</w:t>
      </w:r>
    </w:p>
    <w:p w14:paraId="3CFB3781" w14:textId="7102E067" w:rsidR="00C56AB4" w:rsidRPr="0009019B" w:rsidRDefault="008416DF">
      <w:pPr>
        <w:numPr>
          <w:ilvl w:val="0"/>
          <w:numId w:val="4"/>
        </w:numPr>
        <w:spacing w:line="240" w:lineRule="auto"/>
        <w:rPr>
          <w:szCs w:val="20"/>
        </w:rPr>
      </w:pPr>
      <w:r w:rsidRPr="0009019B">
        <w:rPr>
          <w:rFonts w:eastAsia="Times New Roman" w:cs="Times New Roman"/>
          <w:szCs w:val="20"/>
        </w:rPr>
        <w:t xml:space="preserve">Image format: JPEG (because it saves Exif metadata about ISO, aperture, phone, etc.; PNG </w:t>
      </w:r>
      <w:r w:rsidR="00872DCC">
        <w:rPr>
          <w:rFonts w:eastAsia="Times New Roman" w:cs="Times New Roman"/>
          <w:szCs w:val="20"/>
        </w:rPr>
        <w:t xml:space="preserve">format </w:t>
      </w:r>
      <w:r w:rsidRPr="0009019B">
        <w:rPr>
          <w:rFonts w:eastAsia="Times New Roman" w:cs="Times New Roman"/>
          <w:szCs w:val="20"/>
        </w:rPr>
        <w:t>doesn’t</w:t>
      </w:r>
      <w:r w:rsidR="00872DCC">
        <w:rPr>
          <w:rFonts w:eastAsia="Times New Roman" w:cs="Times New Roman"/>
          <w:szCs w:val="20"/>
        </w:rPr>
        <w:t xml:space="preserve"> save such metadata</w:t>
      </w:r>
      <w:r w:rsidRPr="0009019B">
        <w:rPr>
          <w:rFonts w:eastAsia="Times New Roman" w:cs="Times New Roman"/>
          <w:szCs w:val="20"/>
        </w:rPr>
        <w:t>);</w:t>
      </w:r>
    </w:p>
    <w:p w14:paraId="0C8D2AC1"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Save all images for HDR mode - OFF;</w:t>
      </w:r>
    </w:p>
    <w:p w14:paraId="1EADEE41"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HDR contrast enhancement - OFF;</w:t>
      </w:r>
    </w:p>
    <w:p w14:paraId="1199F9AD"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Exposure Bracketing Stops = 2 (default)</w:t>
      </w:r>
    </w:p>
    <w:p w14:paraId="5B0C0EF4"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Front camera mirror - OFF/No mirror (default);</w:t>
      </w:r>
    </w:p>
    <w:p w14:paraId="78A68DD0"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Copyright - leave empty</w:t>
      </w:r>
    </w:p>
    <w:p w14:paraId="289B6956"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Stamp photos - No stamp;</w:t>
      </w:r>
    </w:p>
    <w:p w14:paraId="6D24DCFC" w14:textId="77777777" w:rsidR="00C56AB4" w:rsidRPr="0009019B" w:rsidRDefault="008416DF">
      <w:pPr>
        <w:numPr>
          <w:ilvl w:val="0"/>
          <w:numId w:val="4"/>
        </w:numPr>
        <w:spacing w:line="240" w:lineRule="auto"/>
        <w:rPr>
          <w:rFonts w:eastAsia="Times New Roman" w:cs="Times New Roman"/>
          <w:szCs w:val="20"/>
        </w:rPr>
      </w:pPr>
      <w:proofErr w:type="spellStart"/>
      <w:r w:rsidRPr="0009019B">
        <w:rPr>
          <w:rFonts w:eastAsia="Times New Roman" w:cs="Times New Roman"/>
          <w:szCs w:val="20"/>
        </w:rPr>
        <w:t>Datestamp</w:t>
      </w:r>
      <w:proofErr w:type="spellEnd"/>
      <w:r w:rsidRPr="0009019B">
        <w:rPr>
          <w:rFonts w:eastAsia="Times New Roman" w:cs="Times New Roman"/>
          <w:szCs w:val="20"/>
        </w:rPr>
        <w:t xml:space="preserve"> format = ISO 8601 </w:t>
      </w:r>
      <w:proofErr w:type="spellStart"/>
      <w:r w:rsidRPr="0009019B">
        <w:rPr>
          <w:rFonts w:eastAsia="Times New Roman" w:cs="Times New Roman"/>
          <w:szCs w:val="20"/>
        </w:rPr>
        <w:t>yyyy</w:t>
      </w:r>
      <w:proofErr w:type="spellEnd"/>
      <w:r w:rsidRPr="0009019B">
        <w:rPr>
          <w:rFonts w:eastAsia="Times New Roman" w:cs="Times New Roman"/>
          <w:szCs w:val="20"/>
        </w:rPr>
        <w:t>-mm-dd;</w:t>
      </w:r>
    </w:p>
    <w:p w14:paraId="3A3E9A18"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Time stamp format 24 h;</w:t>
      </w:r>
    </w:p>
    <w:p w14:paraId="0EAA6FF3"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GPS stamp format: Degrees/minutes/seconds</w:t>
      </w:r>
    </w:p>
    <w:p w14:paraId="3B957FF7"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Use addresses: Don’t display address</w:t>
      </w:r>
    </w:p>
    <w:p w14:paraId="715AF387"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Distance unit: Meters</w:t>
      </w:r>
    </w:p>
    <w:p w14:paraId="493D8937"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Custom text: leave empty</w:t>
      </w:r>
    </w:p>
    <w:p w14:paraId="58C5D088" w14:textId="77777777"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Font size: do not change (default 12)</w:t>
      </w:r>
    </w:p>
    <w:p w14:paraId="37DDCB2C" w14:textId="1667D5B1"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 xml:space="preserve">Font </w:t>
      </w:r>
      <w:r w:rsidR="00955CC6" w:rsidRPr="0009019B">
        <w:rPr>
          <w:rFonts w:eastAsia="Times New Roman" w:cs="Times New Roman"/>
          <w:szCs w:val="20"/>
        </w:rPr>
        <w:t>colour</w:t>
      </w:r>
      <w:r w:rsidRPr="0009019B">
        <w:rPr>
          <w:rFonts w:eastAsia="Times New Roman" w:cs="Times New Roman"/>
          <w:szCs w:val="20"/>
        </w:rPr>
        <w:t>: do not change (default white)</w:t>
      </w:r>
    </w:p>
    <w:p w14:paraId="52C821B0" w14:textId="7BEDDC00" w:rsidR="00C56AB4" w:rsidRPr="0009019B" w:rsidRDefault="008416DF">
      <w:pPr>
        <w:numPr>
          <w:ilvl w:val="0"/>
          <w:numId w:val="4"/>
        </w:numPr>
        <w:spacing w:line="240" w:lineRule="auto"/>
        <w:rPr>
          <w:rFonts w:eastAsia="Times New Roman" w:cs="Times New Roman"/>
          <w:szCs w:val="20"/>
        </w:rPr>
      </w:pPr>
      <w:r w:rsidRPr="0009019B">
        <w:rPr>
          <w:rFonts w:eastAsia="Times New Roman" w:cs="Times New Roman"/>
          <w:szCs w:val="20"/>
        </w:rPr>
        <w:t>Test style: do not change</w:t>
      </w:r>
      <w:r w:rsidR="00955CC6">
        <w:rPr>
          <w:rFonts w:eastAsia="Times New Roman" w:cs="Times New Roman"/>
          <w:szCs w:val="20"/>
        </w:rPr>
        <w:t xml:space="preserve"> </w:t>
      </w:r>
      <w:r w:rsidRPr="0009019B">
        <w:rPr>
          <w:rFonts w:eastAsia="Times New Roman" w:cs="Times New Roman"/>
          <w:szCs w:val="20"/>
        </w:rPr>
        <w:t>(“Shadowed text” default)</w:t>
      </w:r>
    </w:p>
    <w:p w14:paraId="62C13A72" w14:textId="77777777" w:rsidR="00C56AB4" w:rsidRPr="0044767F" w:rsidRDefault="008416DF">
      <w:pPr>
        <w:pStyle w:val="berschrift3"/>
        <w:spacing w:line="240" w:lineRule="auto"/>
        <w:rPr>
          <w:rFonts w:eastAsia="Times New Roman" w:cs="Times New Roman"/>
          <w:b/>
          <w:sz w:val="20"/>
          <w:szCs w:val="20"/>
        </w:rPr>
      </w:pPr>
      <w:bookmarkStart w:id="20" w:name="_fmoddyfenhev"/>
      <w:bookmarkEnd w:id="20"/>
      <w:r w:rsidRPr="0044767F">
        <w:rPr>
          <w:rFonts w:eastAsia="Times New Roman" w:cs="Times New Roman"/>
          <w:b/>
          <w:sz w:val="20"/>
          <w:szCs w:val="20"/>
        </w:rPr>
        <w:t>C.2. How to create a “plant-folder”</w:t>
      </w:r>
    </w:p>
    <w:p w14:paraId="29EC1BA1" w14:textId="77777777" w:rsidR="00C56AB4" w:rsidRPr="0009019B" w:rsidRDefault="008416DF">
      <w:pPr>
        <w:spacing w:line="240" w:lineRule="auto"/>
        <w:rPr>
          <w:rFonts w:eastAsia="Times New Roman" w:cs="Times New Roman"/>
          <w:color w:val="FF0000"/>
          <w:szCs w:val="20"/>
        </w:rPr>
      </w:pPr>
      <w:r w:rsidRPr="0009019B">
        <w:rPr>
          <w:rFonts w:eastAsia="Times New Roman" w:cs="Times New Roman"/>
          <w:szCs w:val="20"/>
        </w:rPr>
        <w:t xml:space="preserve">For each flower, we take photos for 1 hour (you'll need to time this with a timer on your personal phone). For each session, you must create a different folder as follows: Settings wheel/button </w:t>
      </w:r>
      <w:r w:rsidRPr="0009019B">
        <w:rPr>
          <w:rFonts w:eastAsia="Times New Roman" w:cs="Times New Roman"/>
          <w:b/>
          <w:noProof/>
          <w:szCs w:val="20"/>
        </w:rPr>
        <mc:AlternateContent>
          <mc:Choice Requires="wpg">
            <w:drawing>
              <wp:inline distT="0" distB="0" distL="0" distR="0" wp14:anchorId="4B7128E5" wp14:editId="4F3AAED5">
                <wp:extent cx="208767" cy="221047"/>
                <wp:effectExtent l="0" t="0" r="0" b="0"/>
                <wp:docPr id="103"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79"/>
                        <a:stretch/>
                      </pic:blipFill>
                      <pic:spPr bwMode="auto">
                        <a:xfrm>
                          <a:off x="0" y="0"/>
                          <a:ext cx="208766" cy="221047"/>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mso-wrap-distance-left:0.0pt;mso-wrap-distance-top:0.0pt;mso-wrap-distance-right:0.0pt;mso-wrap-distance-bottom:0.0pt;width:16.4pt;height:17.4pt;">
                <v:path textboxrect="0,0,0,0"/>
                <v:imagedata r:id="rId182" o:title=""/>
              </v:shape>
            </w:pict>
          </mc:Fallback>
        </mc:AlternateContent>
      </w:r>
      <w:r w:rsidRPr="0009019B">
        <w:rPr>
          <w:rFonts w:eastAsia="Times New Roman" w:cs="Times New Roman"/>
          <w:szCs w:val="20"/>
        </w:rPr>
        <w:t xml:space="preserve"> &gt; More camera controls… &gt; Save location &gt; type the name of the plant, your initials (2 letters), and an ID number (for example: centaurea-scabiosa-vs-01), then press OK.</w:t>
      </w:r>
    </w:p>
    <w:tbl>
      <w:tblPr>
        <w:tblStyle w:val="StGen1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5085"/>
      </w:tblGrid>
      <w:tr w:rsidR="00C56AB4" w:rsidRPr="0009019B" w14:paraId="2645513F" w14:textId="77777777">
        <w:tc>
          <w:tcPr>
            <w:tcW w:w="4275" w:type="dxa"/>
            <w:shd w:val="clear" w:color="auto" w:fill="auto"/>
            <w:tcMar>
              <w:top w:w="100" w:type="dxa"/>
              <w:left w:w="100" w:type="dxa"/>
              <w:bottom w:w="100" w:type="dxa"/>
              <w:right w:w="100" w:type="dxa"/>
            </w:tcMar>
          </w:tcPr>
          <w:p w14:paraId="61ECBEC3" w14:textId="77777777" w:rsidR="00C56AB4" w:rsidRPr="0009019B" w:rsidRDefault="008416DF">
            <w:pPr>
              <w:spacing w:line="240" w:lineRule="auto"/>
              <w:rPr>
                <w:rFonts w:eastAsia="Times New Roman" w:cs="Times New Roman"/>
                <w:szCs w:val="20"/>
              </w:rPr>
            </w:pPr>
            <w:r w:rsidRPr="0009019B">
              <w:rPr>
                <w:rFonts w:eastAsia="Times New Roman" w:cs="Times New Roman"/>
                <w:noProof/>
                <w:szCs w:val="20"/>
              </w:rPr>
              <w:drawing>
                <wp:inline distT="0" distB="0" distL="0" distR="0" wp14:anchorId="195212D3" wp14:editId="3F434BA3">
                  <wp:extent cx="1479600" cy="900000"/>
                  <wp:effectExtent l="0" t="0" r="6350" b="0"/>
                  <wp:docPr id="104"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pic:cNvPicPr>
                        </pic:nvPicPr>
                        <pic:blipFill>
                          <a:blip r:embed="rId206" cstate="email">
                            <a:extLst>
                              <a:ext uri="{28A0092B-C50C-407E-A947-70E740481C1C}">
                                <a14:useLocalDpi xmlns:a14="http://schemas.microsoft.com/office/drawing/2010/main"/>
                              </a:ext>
                            </a:extLst>
                          </a:blip>
                          <a:stretch/>
                        </pic:blipFill>
                        <pic:spPr bwMode="auto">
                          <a:xfrm>
                            <a:off x="0" y="0"/>
                            <a:ext cx="1479600" cy="900000"/>
                          </a:xfrm>
                          <a:prstGeom prst="rect">
                            <a:avLst/>
                          </a:prstGeom>
                          <a:ln/>
                        </pic:spPr>
                      </pic:pic>
                    </a:graphicData>
                  </a:graphic>
                </wp:inline>
              </w:drawing>
            </w:r>
          </w:p>
        </w:tc>
        <w:tc>
          <w:tcPr>
            <w:tcW w:w="5085" w:type="dxa"/>
            <w:shd w:val="clear" w:color="auto" w:fill="auto"/>
            <w:tcMar>
              <w:top w:w="100" w:type="dxa"/>
              <w:left w:w="100" w:type="dxa"/>
              <w:bottom w:w="100" w:type="dxa"/>
              <w:right w:w="100" w:type="dxa"/>
            </w:tcMar>
          </w:tcPr>
          <w:p w14:paraId="525F1F6C" w14:textId="77777777" w:rsidR="00C56AB4" w:rsidRPr="0009019B" w:rsidRDefault="008416DF">
            <w:pPr>
              <w:spacing w:line="240" w:lineRule="auto"/>
              <w:rPr>
                <w:rFonts w:eastAsia="Times New Roman" w:cs="Times New Roman"/>
                <w:szCs w:val="20"/>
              </w:rPr>
            </w:pPr>
            <w:r w:rsidRPr="0009019B">
              <w:rPr>
                <w:rFonts w:eastAsia="Times New Roman" w:cs="Times New Roman"/>
                <w:noProof/>
                <w:szCs w:val="20"/>
              </w:rPr>
              <w:drawing>
                <wp:inline distT="0" distB="0" distL="0" distR="0" wp14:anchorId="75176F66" wp14:editId="526A0E9A">
                  <wp:extent cx="1602000" cy="1440000"/>
                  <wp:effectExtent l="0" t="0" r="0" b="8255"/>
                  <wp:docPr id="10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pic:cNvPicPr>
                        </pic:nvPicPr>
                        <pic:blipFill>
                          <a:blip r:embed="rId207" cstate="screen">
                            <a:extLst>
                              <a:ext uri="{28A0092B-C50C-407E-A947-70E740481C1C}">
                                <a14:useLocalDpi xmlns:a14="http://schemas.microsoft.com/office/drawing/2010/main"/>
                              </a:ext>
                            </a:extLst>
                          </a:blip>
                          <a:stretch/>
                        </pic:blipFill>
                        <pic:spPr bwMode="auto">
                          <a:xfrm>
                            <a:off x="0" y="0"/>
                            <a:ext cx="1602000" cy="1440000"/>
                          </a:xfrm>
                          <a:prstGeom prst="rect">
                            <a:avLst/>
                          </a:prstGeom>
                          <a:ln/>
                        </pic:spPr>
                      </pic:pic>
                    </a:graphicData>
                  </a:graphic>
                </wp:inline>
              </w:drawing>
            </w:r>
          </w:p>
        </w:tc>
      </w:tr>
    </w:tbl>
    <w:p w14:paraId="4C4A9DA6" w14:textId="77777777" w:rsidR="00C56AB4" w:rsidRPr="0009019B" w:rsidRDefault="00C56AB4">
      <w:pPr>
        <w:spacing w:line="240" w:lineRule="auto"/>
        <w:rPr>
          <w:rFonts w:eastAsia="Times New Roman" w:cs="Times New Roman"/>
          <w:szCs w:val="20"/>
        </w:rPr>
      </w:pPr>
    </w:p>
    <w:p w14:paraId="658ED93F"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Each plant should have its own directory. Even if you have photographed a plant for one hour and then continue with the same plant species for the next hour, you must create a separate folder.</w:t>
      </w:r>
    </w:p>
    <w:p w14:paraId="34312DF7" w14:textId="77777777" w:rsidR="00C56AB4" w:rsidRPr="0009019B" w:rsidRDefault="00C56AB4">
      <w:pPr>
        <w:spacing w:line="240" w:lineRule="auto"/>
        <w:rPr>
          <w:rFonts w:eastAsia="Times New Roman" w:cs="Times New Roman"/>
          <w:szCs w:val="20"/>
        </w:rPr>
      </w:pPr>
    </w:p>
    <w:p w14:paraId="5DBD1BAB"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The name of the plant folder should include:</w:t>
      </w:r>
    </w:p>
    <w:p w14:paraId="3ADB5F24" w14:textId="77777777" w:rsidR="00C56AB4" w:rsidRPr="0009019B" w:rsidRDefault="008416DF">
      <w:pPr>
        <w:numPr>
          <w:ilvl w:val="0"/>
          <w:numId w:val="8"/>
        </w:numPr>
        <w:spacing w:line="240" w:lineRule="auto"/>
        <w:rPr>
          <w:rFonts w:eastAsia="Times New Roman" w:cs="Times New Roman"/>
          <w:szCs w:val="20"/>
        </w:rPr>
      </w:pPr>
      <w:r w:rsidRPr="0009019B">
        <w:rPr>
          <w:rFonts w:eastAsia="Times New Roman" w:cs="Times New Roman"/>
          <w:szCs w:val="20"/>
        </w:rPr>
        <w:t xml:space="preserve">The name of the plant species (you can use the </w:t>
      </w:r>
      <w:hyperlink r:id="rId208" w:tooltip="https://play.google.com/store/apps/details?id=com.floraincognita.app.floraincognita&amp;hl=en" w:history="1">
        <w:r w:rsidRPr="0009019B">
          <w:rPr>
            <w:rFonts w:eastAsia="Times New Roman" w:cs="Times New Roman"/>
            <w:color w:val="1155CC"/>
            <w:szCs w:val="20"/>
            <w:u w:val="single"/>
          </w:rPr>
          <w:t>Flora Incognita</w:t>
        </w:r>
      </w:hyperlink>
      <w:r w:rsidRPr="0009019B">
        <w:rPr>
          <w:rFonts w:eastAsia="Times New Roman" w:cs="Times New Roman"/>
          <w:szCs w:val="20"/>
        </w:rPr>
        <w:t xml:space="preserve"> app to identify the plant). If you can only identify the genus, then you can use something like "</w:t>
      </w:r>
      <w:proofErr w:type="spellStart"/>
      <w:r w:rsidRPr="0009019B">
        <w:rPr>
          <w:rFonts w:eastAsia="Times New Roman" w:cs="Times New Roman"/>
          <w:szCs w:val="20"/>
        </w:rPr>
        <w:t>centaurea-sp</w:t>
      </w:r>
      <w:proofErr w:type="spellEnd"/>
      <w:r w:rsidRPr="0009019B">
        <w:rPr>
          <w:rFonts w:eastAsia="Times New Roman" w:cs="Times New Roman"/>
          <w:szCs w:val="20"/>
        </w:rPr>
        <w:t>", or "</w:t>
      </w:r>
      <w:proofErr w:type="spellStart"/>
      <w:r w:rsidRPr="0009019B">
        <w:rPr>
          <w:rFonts w:eastAsia="Times New Roman" w:cs="Times New Roman"/>
          <w:szCs w:val="20"/>
        </w:rPr>
        <w:t>fabaceae-sp</w:t>
      </w:r>
      <w:proofErr w:type="spellEnd"/>
      <w:r w:rsidRPr="0009019B">
        <w:rPr>
          <w:rFonts w:eastAsia="Times New Roman" w:cs="Times New Roman"/>
          <w:szCs w:val="20"/>
        </w:rPr>
        <w:t>" (using the plant family). If you can't identify it scientifically, then try to use two descriptive words, like "spiky-bushy". In any case, try to use two words separated by a hyphen.</w:t>
      </w:r>
    </w:p>
    <w:p w14:paraId="0CDDB0C3" w14:textId="77777777" w:rsidR="00C56AB4" w:rsidRPr="0009019B" w:rsidRDefault="008416DF">
      <w:pPr>
        <w:numPr>
          <w:ilvl w:val="0"/>
          <w:numId w:val="8"/>
        </w:numPr>
        <w:spacing w:line="240" w:lineRule="auto"/>
        <w:rPr>
          <w:rFonts w:eastAsia="Times New Roman" w:cs="Times New Roman"/>
          <w:szCs w:val="20"/>
        </w:rPr>
      </w:pPr>
      <w:r w:rsidRPr="0009019B">
        <w:rPr>
          <w:rFonts w:eastAsia="Times New Roman" w:cs="Times New Roman"/>
          <w:szCs w:val="20"/>
        </w:rPr>
        <w:t>Your initials.</w:t>
      </w:r>
    </w:p>
    <w:p w14:paraId="2FD2E3A9" w14:textId="77777777" w:rsidR="00C56AB4" w:rsidRPr="0009019B" w:rsidRDefault="008416DF">
      <w:pPr>
        <w:numPr>
          <w:ilvl w:val="0"/>
          <w:numId w:val="8"/>
        </w:numPr>
        <w:spacing w:line="240" w:lineRule="auto"/>
        <w:rPr>
          <w:rFonts w:eastAsia="Times New Roman" w:cs="Times New Roman"/>
          <w:szCs w:val="20"/>
        </w:rPr>
      </w:pPr>
      <w:r w:rsidRPr="0009019B">
        <w:rPr>
          <w:rFonts w:eastAsia="Times New Roman" w:cs="Times New Roman"/>
          <w:szCs w:val="20"/>
        </w:rPr>
        <w:t>An index: 01, 02, 03…, 09, 10, 11 and so on. For consistency, please use a zero before the digits smaller than 10.</w:t>
      </w:r>
    </w:p>
    <w:p w14:paraId="4874946C"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The final plant-directory name should look something like this: "centaurea-scabiosa-vs-01", "centaurea-scabiosa-vs-02", and so on.</w:t>
      </w:r>
    </w:p>
    <w:p w14:paraId="3B6EDEC2"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lastRenderedPageBreak/>
        <w:t xml:space="preserve">Please use hyphens (like this </w:t>
      </w:r>
      <w:proofErr w:type="gramStart"/>
      <w:r w:rsidRPr="0009019B">
        <w:rPr>
          <w:rFonts w:eastAsia="Times New Roman" w:cs="Times New Roman"/>
          <w:szCs w:val="20"/>
        </w:rPr>
        <w:t>- )</w:t>
      </w:r>
      <w:proofErr w:type="gramEnd"/>
      <w:r w:rsidRPr="0009019B">
        <w:rPr>
          <w:rFonts w:eastAsia="Times New Roman" w:cs="Times New Roman"/>
          <w:szCs w:val="20"/>
        </w:rPr>
        <w:t xml:space="preserve"> instead of space as a separator. This is crucial for path management and data processing later on.</w:t>
      </w:r>
    </w:p>
    <w:p w14:paraId="2764850E"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If it happens that you have the same initials as someone else, then communicate among yourselves so that each of you has a unique set of initials and uses them consistently.</w:t>
      </w:r>
    </w:p>
    <w:p w14:paraId="565135FD"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Try to stick with just two letters in your unique initials setting (this ensures consistency in the file naming).</w:t>
      </w:r>
    </w:p>
    <w:p w14:paraId="049104D4" w14:textId="77777777" w:rsidR="00C56AB4" w:rsidRPr="0009019B" w:rsidRDefault="008416DF">
      <w:pPr>
        <w:pStyle w:val="berschrift2"/>
        <w:spacing w:line="240" w:lineRule="auto"/>
        <w:rPr>
          <w:rFonts w:eastAsia="Times New Roman" w:cs="Times New Roman"/>
          <w:b/>
          <w:sz w:val="20"/>
          <w:szCs w:val="20"/>
        </w:rPr>
      </w:pPr>
      <w:bookmarkStart w:id="21" w:name="_2tby0c3iporm"/>
      <w:bookmarkEnd w:id="21"/>
      <w:r w:rsidRPr="0009019B">
        <w:rPr>
          <w:rFonts w:eastAsia="Times New Roman" w:cs="Times New Roman"/>
          <w:b/>
          <w:sz w:val="20"/>
          <w:szCs w:val="20"/>
        </w:rPr>
        <w:t>D. Checklist after fieldwork day</w:t>
      </w:r>
    </w:p>
    <w:p w14:paraId="4A72EB4B" w14:textId="77777777" w:rsidR="00C56AB4" w:rsidRPr="0009019B" w:rsidRDefault="008416DF">
      <w:pPr>
        <w:pStyle w:val="berschrift3"/>
        <w:spacing w:line="240" w:lineRule="auto"/>
        <w:rPr>
          <w:rFonts w:eastAsia="Times New Roman" w:cs="Times New Roman"/>
          <w:b/>
          <w:sz w:val="20"/>
          <w:szCs w:val="20"/>
        </w:rPr>
      </w:pPr>
      <w:bookmarkStart w:id="22" w:name="_f0hokntlu7bj"/>
      <w:bookmarkEnd w:id="22"/>
      <w:r w:rsidRPr="0009019B">
        <w:rPr>
          <w:rFonts w:eastAsia="Times New Roman" w:cs="Times New Roman"/>
          <w:b/>
          <w:sz w:val="20"/>
          <w:szCs w:val="20"/>
        </w:rPr>
        <w:t>D.1. Image download and upload</w:t>
      </w:r>
    </w:p>
    <w:p w14:paraId="35B97184"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The overall workflow involves downloading the plant-folders from the phones to your laptop, and then uploading them to a backed-up storage space.</w:t>
      </w:r>
    </w:p>
    <w:p w14:paraId="2644A38E" w14:textId="77777777" w:rsidR="00C56AB4" w:rsidRPr="0009019B" w:rsidRDefault="00C56AB4">
      <w:pPr>
        <w:spacing w:line="240" w:lineRule="auto"/>
        <w:rPr>
          <w:rFonts w:eastAsia="Times New Roman" w:cs="Times New Roman"/>
          <w:szCs w:val="20"/>
        </w:rPr>
      </w:pPr>
    </w:p>
    <w:p w14:paraId="324346D1"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This data transfer process consists of two main steps. First, you download the plant-folders to your laptop. After that, you can upload them from your laptop to a secure storage. It's essential to do this in two steps because we've experienced data loss and interruptions when we tried to transfer data directly from the phones (phones can discharge or an accidental movement of the USB cable can cause the entire data transfer to fail and then you have to repeat it). You might generate 20-40Gb of images each day per smartphone.</w:t>
      </w:r>
    </w:p>
    <w:p w14:paraId="5A009DA9" w14:textId="77777777" w:rsidR="00C56AB4" w:rsidRPr="0009019B" w:rsidRDefault="008416DF">
      <w:pPr>
        <w:pStyle w:val="berschrift4"/>
        <w:spacing w:line="240" w:lineRule="auto"/>
        <w:rPr>
          <w:rFonts w:eastAsia="Times New Roman" w:cs="Times New Roman"/>
          <w:b/>
          <w:sz w:val="20"/>
          <w:szCs w:val="20"/>
        </w:rPr>
      </w:pPr>
      <w:bookmarkStart w:id="23" w:name="_czjfh4jzzlm7"/>
      <w:bookmarkEnd w:id="23"/>
      <w:r w:rsidRPr="0009019B">
        <w:rPr>
          <w:rFonts w:eastAsia="Times New Roman" w:cs="Times New Roman"/>
          <w:b/>
          <w:sz w:val="20"/>
          <w:szCs w:val="20"/>
        </w:rPr>
        <w:t>D.1.1. Download plant-folders from the phones to your laptop</w:t>
      </w:r>
    </w:p>
    <w:p w14:paraId="64AD3F26" w14:textId="287DADF6" w:rsidR="00C56AB4" w:rsidRPr="0009019B" w:rsidRDefault="008416DF">
      <w:pPr>
        <w:spacing w:line="240" w:lineRule="auto"/>
        <w:rPr>
          <w:rFonts w:eastAsia="Times New Roman" w:cs="Times New Roman"/>
          <w:szCs w:val="20"/>
        </w:rPr>
      </w:pPr>
      <w:r w:rsidRPr="0009019B">
        <w:rPr>
          <w:rFonts w:eastAsia="Times New Roman" w:cs="Times New Roman"/>
          <w:szCs w:val="20"/>
        </w:rPr>
        <w:t>First, download images from the phones directly to your laptop (you can use copy &amp; paste to a location of your choice on your laptop). Keep in mind that this can take a considerable amount of time.</w:t>
      </w:r>
    </w:p>
    <w:p w14:paraId="655C7E14"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Downloading images from your phone to your laptop can vary depending on each phone type.</w:t>
      </w:r>
    </w:p>
    <w:p w14:paraId="285DA6F9" w14:textId="77777777" w:rsidR="00C56AB4" w:rsidRPr="0009019B" w:rsidRDefault="008416DF">
      <w:pPr>
        <w:pStyle w:val="berschrift4"/>
        <w:rPr>
          <w:rFonts w:eastAsia="Times New Roman" w:cs="Times New Roman"/>
          <w:b/>
          <w:sz w:val="20"/>
          <w:szCs w:val="20"/>
        </w:rPr>
      </w:pPr>
      <w:bookmarkStart w:id="24" w:name="_yve0samxn4ly"/>
      <w:bookmarkEnd w:id="24"/>
      <w:r w:rsidRPr="0009019B">
        <w:rPr>
          <w:rFonts w:eastAsia="Times New Roman" w:cs="Times New Roman"/>
          <w:b/>
          <w:sz w:val="20"/>
          <w:szCs w:val="20"/>
        </w:rPr>
        <w:t xml:space="preserve">D.1.1.1. Connecting </w:t>
      </w:r>
      <w:proofErr w:type="spellStart"/>
      <w:r w:rsidRPr="0009019B">
        <w:rPr>
          <w:rFonts w:eastAsia="Times New Roman" w:cs="Times New Roman"/>
          <w:b/>
          <w:sz w:val="20"/>
          <w:szCs w:val="20"/>
        </w:rPr>
        <w:t>BlackView</w:t>
      </w:r>
      <w:proofErr w:type="spellEnd"/>
      <w:r w:rsidRPr="0009019B">
        <w:rPr>
          <w:rFonts w:eastAsia="Times New Roman" w:cs="Times New Roman"/>
          <w:b/>
          <w:sz w:val="20"/>
          <w:szCs w:val="20"/>
        </w:rPr>
        <w:t xml:space="preserve"> A60 smartphone models</w:t>
      </w:r>
    </w:p>
    <w:p w14:paraId="2BDB72E7"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When you connect their USB cables, a pop-up window will appear on the phone's main screen asking you to allow access for data transfer.</w:t>
      </w:r>
    </w:p>
    <w:p w14:paraId="1CD3D698" w14:textId="77777777" w:rsidR="00C56AB4" w:rsidRPr="0009019B" w:rsidRDefault="008416DF">
      <w:pPr>
        <w:spacing w:line="240" w:lineRule="auto"/>
        <w:rPr>
          <w:rFonts w:eastAsia="Times New Roman" w:cs="Times New Roman"/>
          <w:szCs w:val="20"/>
        </w:rPr>
      </w:pPr>
      <w:r w:rsidRPr="0009019B">
        <w:rPr>
          <w:rFonts w:eastAsia="Times New Roman" w:cs="Times New Roman"/>
          <w:noProof/>
          <w:szCs w:val="20"/>
        </w:rPr>
        <w:drawing>
          <wp:inline distT="0" distB="0" distL="0" distR="0" wp14:anchorId="333EF0BA" wp14:editId="56DAEAF1">
            <wp:extent cx="1533600" cy="720000"/>
            <wp:effectExtent l="0" t="0" r="0" b="4445"/>
            <wp:docPr id="106"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pic:cNvPicPr>
                  </pic:nvPicPr>
                  <pic:blipFill>
                    <a:blip r:embed="rId209" cstate="screen">
                      <a:extLst>
                        <a:ext uri="{28A0092B-C50C-407E-A947-70E740481C1C}">
                          <a14:useLocalDpi xmlns:a14="http://schemas.microsoft.com/office/drawing/2010/main"/>
                        </a:ext>
                      </a:extLst>
                    </a:blip>
                    <a:stretch/>
                  </pic:blipFill>
                  <pic:spPr bwMode="auto">
                    <a:xfrm>
                      <a:off x="0" y="0"/>
                      <a:ext cx="1533600" cy="720000"/>
                    </a:xfrm>
                    <a:prstGeom prst="rect">
                      <a:avLst/>
                    </a:prstGeom>
                    <a:ln/>
                  </pic:spPr>
                </pic:pic>
              </a:graphicData>
            </a:graphic>
          </wp:inline>
        </w:drawing>
      </w:r>
    </w:p>
    <w:p w14:paraId="05DC546C" w14:textId="77777777" w:rsidR="00C56AB4" w:rsidRPr="0009019B" w:rsidRDefault="00C56AB4">
      <w:pPr>
        <w:spacing w:line="240" w:lineRule="auto"/>
        <w:rPr>
          <w:rFonts w:eastAsia="Times New Roman" w:cs="Times New Roman"/>
          <w:szCs w:val="20"/>
        </w:rPr>
      </w:pPr>
    </w:p>
    <w:p w14:paraId="709F667C" w14:textId="77777777" w:rsidR="00C56AB4" w:rsidRPr="0009019B" w:rsidRDefault="008416DF">
      <w:pPr>
        <w:numPr>
          <w:ilvl w:val="0"/>
          <w:numId w:val="5"/>
        </w:numPr>
        <w:spacing w:line="240" w:lineRule="auto"/>
        <w:rPr>
          <w:rFonts w:eastAsia="Times New Roman" w:cs="Times New Roman"/>
          <w:szCs w:val="20"/>
        </w:rPr>
      </w:pPr>
      <w:r w:rsidRPr="0009019B">
        <w:rPr>
          <w:rFonts w:eastAsia="Times New Roman" w:cs="Times New Roman"/>
          <w:szCs w:val="20"/>
        </w:rPr>
        <w:t>Connect the USB cable compatible with the phone to your laptop.</w:t>
      </w:r>
    </w:p>
    <w:p w14:paraId="2E2B862E" w14:textId="77777777" w:rsidR="00C56AB4" w:rsidRPr="0009019B" w:rsidRDefault="008416DF">
      <w:pPr>
        <w:numPr>
          <w:ilvl w:val="0"/>
          <w:numId w:val="5"/>
        </w:numPr>
        <w:spacing w:line="240" w:lineRule="auto"/>
        <w:rPr>
          <w:rFonts w:eastAsia="Times New Roman" w:cs="Times New Roman"/>
          <w:szCs w:val="20"/>
        </w:rPr>
      </w:pPr>
      <w:r w:rsidRPr="0009019B">
        <w:rPr>
          <w:rFonts w:eastAsia="Times New Roman" w:cs="Times New Roman"/>
          <w:szCs w:val="20"/>
        </w:rPr>
        <w:t xml:space="preserve">Locate the Settings wheel on the phone </w:t>
      </w:r>
      <w:r w:rsidRPr="0009019B">
        <w:rPr>
          <w:rFonts w:eastAsia="Times New Roman" w:cs="Times New Roman"/>
          <w:noProof/>
          <w:szCs w:val="20"/>
        </w:rPr>
        <mc:AlternateContent>
          <mc:Choice Requires="wpg">
            <w:drawing>
              <wp:inline distT="0" distB="0" distL="0" distR="0" wp14:anchorId="45D8EB42" wp14:editId="2DC627FB">
                <wp:extent cx="229950" cy="348890"/>
                <wp:effectExtent l="0" t="0" r="0" b="0"/>
                <wp:docPr id="107" name="image39.png"/>
                <wp:cNvGraphicFramePr/>
                <a:graphic xmlns:a="http://schemas.openxmlformats.org/drawingml/2006/main">
                  <a:graphicData uri="http://schemas.openxmlformats.org/drawingml/2006/picture">
                    <pic:pic xmlns:pic="http://schemas.openxmlformats.org/drawingml/2006/picture">
                      <pic:nvPicPr>
                        <pic:cNvPr id="0" name="image39.png"/>
                        <pic:cNvPicPr/>
                      </pic:nvPicPr>
                      <pic:blipFill>
                        <a:blip r:embed="rId210"/>
                        <a:stretch/>
                      </pic:blipFill>
                      <pic:spPr bwMode="auto">
                        <a:xfrm>
                          <a:off x="0" y="0"/>
                          <a:ext cx="229950" cy="34889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6" o:spid="_x0000_s106" type="#_x0000_t75" style="mso-wrap-distance-left:0.0pt;mso-wrap-distance-top:0.0pt;mso-wrap-distance-right:0.0pt;mso-wrap-distance-bottom:0.0pt;width:18.1pt;height:27.5pt;">
                <v:path textboxrect="0,0,0,0"/>
                <v:imagedata r:id="rId214" o:title=""/>
              </v:shape>
            </w:pict>
          </mc:Fallback>
        </mc:AlternateContent>
      </w:r>
      <w:r w:rsidRPr="0009019B">
        <w:rPr>
          <w:rFonts w:eastAsia="Times New Roman" w:cs="Times New Roman"/>
          <w:szCs w:val="20"/>
        </w:rPr>
        <w:t xml:space="preserve">. For the </w:t>
      </w:r>
      <w:proofErr w:type="spellStart"/>
      <w:r w:rsidRPr="0009019B">
        <w:rPr>
          <w:rFonts w:eastAsia="Times New Roman" w:cs="Times New Roman"/>
          <w:szCs w:val="20"/>
        </w:rPr>
        <w:t>BlackView</w:t>
      </w:r>
      <w:proofErr w:type="spellEnd"/>
      <w:r w:rsidRPr="0009019B">
        <w:rPr>
          <w:rFonts w:eastAsia="Times New Roman" w:cs="Times New Roman"/>
          <w:szCs w:val="20"/>
        </w:rPr>
        <w:t xml:space="preserve"> A60 smartphones, the settings wheel is also on the main screen. Go to "Connected devices", then "USB File Transfer" and then choose "File Transfer". This action will signal your laptop that the phone is ready for file transfer. Keep in mind that each smartphone model differs in its settings options.</w:t>
      </w:r>
    </w:p>
    <w:p w14:paraId="56C7522D" w14:textId="07CC3654" w:rsidR="00C56AB4" w:rsidRPr="0009019B" w:rsidRDefault="00C56AB4" w:rsidP="0044767F">
      <w:pPr>
        <w:spacing w:line="240" w:lineRule="auto"/>
        <w:rPr>
          <w:rFonts w:eastAsia="Times New Roman" w:cs="Times New Roman"/>
          <w:szCs w:val="20"/>
        </w:rPr>
      </w:pPr>
    </w:p>
    <w:tbl>
      <w:tblPr>
        <w:tblStyle w:val="StGen14"/>
        <w:tblW w:w="8150"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2410"/>
        <w:gridCol w:w="1984"/>
        <w:gridCol w:w="1488"/>
      </w:tblGrid>
      <w:tr w:rsidR="00C56AB4" w:rsidRPr="0009019B" w14:paraId="2FED0079" w14:textId="77777777" w:rsidTr="0044767F">
        <w:tc>
          <w:tcPr>
            <w:tcW w:w="2268" w:type="dxa"/>
            <w:shd w:val="clear" w:color="auto" w:fill="auto"/>
            <w:tcMar>
              <w:top w:w="100" w:type="dxa"/>
              <w:left w:w="100" w:type="dxa"/>
              <w:bottom w:w="100" w:type="dxa"/>
              <w:right w:w="100" w:type="dxa"/>
            </w:tcMar>
          </w:tcPr>
          <w:p w14:paraId="37A85C6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25F89C54" wp14:editId="6B2838F8">
                  <wp:extent cx="1270800" cy="1152000"/>
                  <wp:effectExtent l="0" t="0" r="5715" b="0"/>
                  <wp:docPr id="108"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png"/>
                          <pic:cNvPicPr>
                            <a:picLocks noChangeAspect="1"/>
                          </pic:cNvPicPr>
                        </pic:nvPicPr>
                        <pic:blipFill>
                          <a:blip r:embed="rId215" cstate="screen">
                            <a:extLst>
                              <a:ext uri="{28A0092B-C50C-407E-A947-70E740481C1C}">
                                <a14:useLocalDpi xmlns:a14="http://schemas.microsoft.com/office/drawing/2010/main"/>
                              </a:ext>
                            </a:extLst>
                          </a:blip>
                          <a:stretch/>
                        </pic:blipFill>
                        <pic:spPr bwMode="auto">
                          <a:xfrm>
                            <a:off x="0" y="0"/>
                            <a:ext cx="1270800" cy="1152000"/>
                          </a:xfrm>
                          <a:prstGeom prst="rect">
                            <a:avLst/>
                          </a:prstGeom>
                          <a:ln/>
                        </pic:spPr>
                      </pic:pic>
                    </a:graphicData>
                  </a:graphic>
                </wp:inline>
              </w:drawing>
            </w:r>
          </w:p>
        </w:tc>
        <w:tc>
          <w:tcPr>
            <w:tcW w:w="2410" w:type="dxa"/>
            <w:shd w:val="clear" w:color="auto" w:fill="auto"/>
            <w:tcMar>
              <w:top w:w="100" w:type="dxa"/>
              <w:left w:w="100" w:type="dxa"/>
              <w:bottom w:w="100" w:type="dxa"/>
              <w:right w:w="100" w:type="dxa"/>
            </w:tcMar>
          </w:tcPr>
          <w:p w14:paraId="50EE4711"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793CC1E4" wp14:editId="5494E918">
                  <wp:extent cx="1393200" cy="1152000"/>
                  <wp:effectExtent l="0" t="0" r="0" b="0"/>
                  <wp:docPr id="10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pic:cNvPicPr>
                        </pic:nvPicPr>
                        <pic:blipFill>
                          <a:blip r:embed="rId216" cstate="screen">
                            <a:extLst>
                              <a:ext uri="{28A0092B-C50C-407E-A947-70E740481C1C}">
                                <a14:useLocalDpi xmlns:a14="http://schemas.microsoft.com/office/drawing/2010/main"/>
                              </a:ext>
                            </a:extLst>
                          </a:blip>
                          <a:stretch/>
                        </pic:blipFill>
                        <pic:spPr bwMode="auto">
                          <a:xfrm>
                            <a:off x="0" y="0"/>
                            <a:ext cx="1393200" cy="1152000"/>
                          </a:xfrm>
                          <a:prstGeom prst="rect">
                            <a:avLst/>
                          </a:prstGeom>
                          <a:ln/>
                        </pic:spPr>
                      </pic:pic>
                    </a:graphicData>
                  </a:graphic>
                </wp:inline>
              </w:drawing>
            </w:r>
          </w:p>
        </w:tc>
        <w:tc>
          <w:tcPr>
            <w:tcW w:w="1984" w:type="dxa"/>
          </w:tcPr>
          <w:p w14:paraId="60293AF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05810F8E" wp14:editId="6FBF2B00">
                  <wp:extent cx="1159200" cy="1152000"/>
                  <wp:effectExtent l="0" t="0" r="3175" b="0"/>
                  <wp:docPr id="11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pic:cNvPicPr>
                        </pic:nvPicPr>
                        <pic:blipFill>
                          <a:blip r:embed="rId217" cstate="screen">
                            <a:extLst>
                              <a:ext uri="{28A0092B-C50C-407E-A947-70E740481C1C}">
                                <a14:useLocalDpi xmlns:a14="http://schemas.microsoft.com/office/drawing/2010/main"/>
                              </a:ext>
                            </a:extLst>
                          </a:blip>
                          <a:stretch/>
                        </pic:blipFill>
                        <pic:spPr bwMode="auto">
                          <a:xfrm>
                            <a:off x="0" y="0"/>
                            <a:ext cx="1159200" cy="1152000"/>
                          </a:xfrm>
                          <a:prstGeom prst="rect">
                            <a:avLst/>
                          </a:prstGeom>
                          <a:ln/>
                        </pic:spPr>
                      </pic:pic>
                    </a:graphicData>
                  </a:graphic>
                </wp:inline>
              </w:drawing>
            </w:r>
          </w:p>
        </w:tc>
        <w:tc>
          <w:tcPr>
            <w:tcW w:w="1488" w:type="dxa"/>
          </w:tcPr>
          <w:p w14:paraId="28C886ED"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4FB4AF18" wp14:editId="13E1891A">
                  <wp:extent cx="849600" cy="1260000"/>
                  <wp:effectExtent l="0" t="0" r="8255" b="0"/>
                  <wp:docPr id="1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pic:cNvPicPr>
                        </pic:nvPicPr>
                        <pic:blipFill>
                          <a:blip r:embed="rId218" cstate="screen">
                            <a:extLst>
                              <a:ext uri="{28A0092B-C50C-407E-A947-70E740481C1C}">
                                <a14:useLocalDpi xmlns:a14="http://schemas.microsoft.com/office/drawing/2010/main"/>
                              </a:ext>
                            </a:extLst>
                          </a:blip>
                          <a:stretch/>
                        </pic:blipFill>
                        <pic:spPr bwMode="auto">
                          <a:xfrm>
                            <a:off x="0" y="0"/>
                            <a:ext cx="849600" cy="1260000"/>
                          </a:xfrm>
                          <a:prstGeom prst="rect">
                            <a:avLst/>
                          </a:prstGeom>
                          <a:ln/>
                        </pic:spPr>
                      </pic:pic>
                    </a:graphicData>
                  </a:graphic>
                </wp:inline>
              </w:drawing>
            </w:r>
          </w:p>
        </w:tc>
      </w:tr>
    </w:tbl>
    <w:p w14:paraId="3237FBA6" w14:textId="77777777" w:rsidR="00C56AB4" w:rsidRPr="0009019B" w:rsidRDefault="008416DF">
      <w:pPr>
        <w:pStyle w:val="berschrift4"/>
        <w:spacing w:line="240" w:lineRule="auto"/>
        <w:rPr>
          <w:rFonts w:eastAsia="Times New Roman" w:cs="Times New Roman"/>
          <w:b/>
          <w:sz w:val="20"/>
          <w:szCs w:val="20"/>
        </w:rPr>
      </w:pPr>
      <w:bookmarkStart w:id="25" w:name="_mvnq766npnm1"/>
      <w:bookmarkEnd w:id="25"/>
      <w:r w:rsidRPr="0009019B">
        <w:rPr>
          <w:rFonts w:eastAsia="Times New Roman" w:cs="Times New Roman"/>
          <w:b/>
          <w:sz w:val="20"/>
          <w:szCs w:val="20"/>
        </w:rPr>
        <w:lastRenderedPageBreak/>
        <w:t>D.1.2.2. On Windows Operating System (OS)</w:t>
      </w:r>
    </w:p>
    <w:p w14:paraId="28BDD30B"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Once your phone and laptop are connected (steps explained above), Windows will notify you that the phone is visible and ready for file transfer. You will see the phone name in the File Explorer in Windows (the File Explorer icon looks like a yellow folder and is usually located on the taskbar - lower-left corner of your screen). Navigate to the phone location, then to the DCIM directory where you should see the plant-folders that you created. Steps are illustrated below:</w:t>
      </w:r>
    </w:p>
    <w:tbl>
      <w:tblPr>
        <w:tblStyle w:val="StGen1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5"/>
        <w:gridCol w:w="5115"/>
      </w:tblGrid>
      <w:tr w:rsidR="00C56AB4" w:rsidRPr="0009019B" w14:paraId="57F55B0D" w14:textId="77777777">
        <w:tc>
          <w:tcPr>
            <w:tcW w:w="4245" w:type="dxa"/>
            <w:shd w:val="clear" w:color="auto" w:fill="auto"/>
            <w:tcMar>
              <w:top w:w="100" w:type="dxa"/>
              <w:left w:w="100" w:type="dxa"/>
              <w:bottom w:w="100" w:type="dxa"/>
              <w:right w:w="100" w:type="dxa"/>
            </w:tcMar>
          </w:tcPr>
          <w:p w14:paraId="15560844"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6A9F818F" wp14:editId="11185A02">
                  <wp:extent cx="1645200" cy="540000"/>
                  <wp:effectExtent l="0" t="0" r="0" b="0"/>
                  <wp:docPr id="11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pic:cNvPicPr>
                        </pic:nvPicPr>
                        <pic:blipFill>
                          <a:blip r:embed="rId219" cstate="email">
                            <a:extLst>
                              <a:ext uri="{28A0092B-C50C-407E-A947-70E740481C1C}">
                                <a14:useLocalDpi xmlns:a14="http://schemas.microsoft.com/office/drawing/2010/main"/>
                              </a:ext>
                            </a:extLst>
                          </a:blip>
                          <a:stretch/>
                        </pic:blipFill>
                        <pic:spPr bwMode="auto">
                          <a:xfrm>
                            <a:off x="0" y="0"/>
                            <a:ext cx="1645200" cy="540000"/>
                          </a:xfrm>
                          <a:prstGeom prst="rect">
                            <a:avLst/>
                          </a:prstGeom>
                          <a:ln/>
                        </pic:spPr>
                      </pic:pic>
                    </a:graphicData>
                  </a:graphic>
                </wp:inline>
              </w:drawing>
            </w:r>
          </w:p>
          <w:p w14:paraId="2087E62E"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5115" w:type="dxa"/>
            <w:shd w:val="clear" w:color="auto" w:fill="auto"/>
            <w:tcMar>
              <w:top w:w="100" w:type="dxa"/>
              <w:left w:w="100" w:type="dxa"/>
              <w:bottom w:w="100" w:type="dxa"/>
              <w:right w:w="100" w:type="dxa"/>
            </w:tcMar>
          </w:tcPr>
          <w:p w14:paraId="1896458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4BBB04D5" wp14:editId="6FFCFC5C">
                  <wp:extent cx="2484000" cy="1440000"/>
                  <wp:effectExtent l="0" t="0" r="0" b="8255"/>
                  <wp:docPr id="11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pic:cNvPicPr>
                        </pic:nvPicPr>
                        <pic:blipFill>
                          <a:blip r:embed="rId220" cstate="screen">
                            <a:extLst>
                              <a:ext uri="{28A0092B-C50C-407E-A947-70E740481C1C}">
                                <a14:useLocalDpi xmlns:a14="http://schemas.microsoft.com/office/drawing/2010/main"/>
                              </a:ext>
                            </a:extLst>
                          </a:blip>
                          <a:stretch/>
                        </pic:blipFill>
                        <pic:spPr bwMode="auto">
                          <a:xfrm>
                            <a:off x="0" y="0"/>
                            <a:ext cx="2484000" cy="1440000"/>
                          </a:xfrm>
                          <a:prstGeom prst="rect">
                            <a:avLst/>
                          </a:prstGeom>
                          <a:ln/>
                        </pic:spPr>
                      </pic:pic>
                    </a:graphicData>
                  </a:graphic>
                </wp:inline>
              </w:drawing>
            </w:r>
          </w:p>
        </w:tc>
      </w:tr>
      <w:tr w:rsidR="00C56AB4" w:rsidRPr="0009019B" w14:paraId="4CE67446" w14:textId="77777777">
        <w:tc>
          <w:tcPr>
            <w:tcW w:w="4245" w:type="dxa"/>
            <w:shd w:val="clear" w:color="auto" w:fill="auto"/>
            <w:tcMar>
              <w:top w:w="100" w:type="dxa"/>
              <w:left w:w="100" w:type="dxa"/>
              <w:bottom w:w="100" w:type="dxa"/>
              <w:right w:w="100" w:type="dxa"/>
            </w:tcMar>
          </w:tcPr>
          <w:p w14:paraId="7AB2DED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1) File Explorer (for Windows). Click on it to visualise the content of your laptop.</w:t>
            </w:r>
          </w:p>
        </w:tc>
        <w:tc>
          <w:tcPr>
            <w:tcW w:w="5115" w:type="dxa"/>
            <w:shd w:val="clear" w:color="auto" w:fill="auto"/>
            <w:tcMar>
              <w:top w:w="100" w:type="dxa"/>
              <w:left w:w="100" w:type="dxa"/>
              <w:bottom w:w="100" w:type="dxa"/>
              <w:right w:w="100" w:type="dxa"/>
            </w:tcMar>
          </w:tcPr>
          <w:p w14:paraId="3B1C6F4B"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2) Then, you should be able to see the name of your phone (names differ depending on the phone model). Double click on the icon corresponding to your phone to visualise the content.</w:t>
            </w:r>
          </w:p>
        </w:tc>
      </w:tr>
      <w:tr w:rsidR="00C56AB4" w:rsidRPr="0009019B" w14:paraId="00522ED9" w14:textId="77777777">
        <w:tc>
          <w:tcPr>
            <w:tcW w:w="4245" w:type="dxa"/>
            <w:shd w:val="clear" w:color="auto" w:fill="auto"/>
            <w:tcMar>
              <w:top w:w="100" w:type="dxa"/>
              <w:left w:w="100" w:type="dxa"/>
              <w:bottom w:w="100" w:type="dxa"/>
              <w:right w:w="100" w:type="dxa"/>
            </w:tcMar>
          </w:tcPr>
          <w:p w14:paraId="40078E13"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2169E1A6" wp14:editId="576A50D4">
                  <wp:extent cx="2480400" cy="684000"/>
                  <wp:effectExtent l="0" t="0" r="0" b="1905"/>
                  <wp:docPr id="11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pic:cNvPicPr>
                        </pic:nvPicPr>
                        <pic:blipFill>
                          <a:blip r:embed="rId221" cstate="screen">
                            <a:extLst>
                              <a:ext uri="{28A0092B-C50C-407E-A947-70E740481C1C}">
                                <a14:useLocalDpi xmlns:a14="http://schemas.microsoft.com/office/drawing/2010/main"/>
                              </a:ext>
                            </a:extLst>
                          </a:blip>
                          <a:stretch/>
                        </pic:blipFill>
                        <pic:spPr bwMode="auto">
                          <a:xfrm>
                            <a:off x="0" y="0"/>
                            <a:ext cx="2480400" cy="684000"/>
                          </a:xfrm>
                          <a:prstGeom prst="rect">
                            <a:avLst/>
                          </a:prstGeom>
                          <a:ln/>
                        </pic:spPr>
                      </pic:pic>
                    </a:graphicData>
                  </a:graphic>
                </wp:inline>
              </w:drawing>
            </w:r>
          </w:p>
          <w:p w14:paraId="7CE25746"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5115" w:type="dxa"/>
            <w:shd w:val="clear" w:color="auto" w:fill="auto"/>
            <w:tcMar>
              <w:top w:w="100" w:type="dxa"/>
              <w:left w:w="100" w:type="dxa"/>
              <w:bottom w:w="100" w:type="dxa"/>
              <w:right w:w="100" w:type="dxa"/>
            </w:tcMar>
          </w:tcPr>
          <w:p w14:paraId="123B199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56684635" wp14:editId="24ABB527">
                  <wp:extent cx="2080800" cy="1080000"/>
                  <wp:effectExtent l="0" t="0" r="0" b="6350"/>
                  <wp:docPr id="11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pic:cNvPicPr>
                        </pic:nvPicPr>
                        <pic:blipFill>
                          <a:blip r:embed="rId222" cstate="email">
                            <a:extLst>
                              <a:ext uri="{28A0092B-C50C-407E-A947-70E740481C1C}">
                                <a14:useLocalDpi xmlns:a14="http://schemas.microsoft.com/office/drawing/2010/main"/>
                              </a:ext>
                            </a:extLst>
                          </a:blip>
                          <a:srcRect/>
                          <a:stretch/>
                        </pic:blipFill>
                        <pic:spPr bwMode="auto">
                          <a:xfrm>
                            <a:off x="0" y="0"/>
                            <a:ext cx="2080800" cy="1080000"/>
                          </a:xfrm>
                          <a:prstGeom prst="rect">
                            <a:avLst/>
                          </a:prstGeom>
                          <a:ln/>
                        </pic:spPr>
                      </pic:pic>
                    </a:graphicData>
                  </a:graphic>
                </wp:inline>
              </w:drawing>
            </w:r>
          </w:p>
        </w:tc>
      </w:tr>
      <w:tr w:rsidR="00C56AB4" w:rsidRPr="0009019B" w14:paraId="34E79737" w14:textId="77777777">
        <w:tc>
          <w:tcPr>
            <w:tcW w:w="4245" w:type="dxa"/>
            <w:shd w:val="clear" w:color="auto" w:fill="auto"/>
            <w:tcMar>
              <w:top w:w="100" w:type="dxa"/>
              <w:left w:w="100" w:type="dxa"/>
              <w:bottom w:w="100" w:type="dxa"/>
              <w:right w:w="100" w:type="dxa"/>
            </w:tcMar>
          </w:tcPr>
          <w:p w14:paraId="6BDBDEA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3) Double click on the new icon.</w:t>
            </w:r>
          </w:p>
        </w:tc>
        <w:tc>
          <w:tcPr>
            <w:tcW w:w="5115" w:type="dxa"/>
            <w:shd w:val="clear" w:color="auto" w:fill="auto"/>
            <w:tcMar>
              <w:top w:w="100" w:type="dxa"/>
              <w:left w:w="100" w:type="dxa"/>
              <w:bottom w:w="100" w:type="dxa"/>
              <w:right w:w="100" w:type="dxa"/>
            </w:tcMar>
          </w:tcPr>
          <w:p w14:paraId="6CF95966"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4) Double click on the DCIM directory. Here Android stores images by default.</w:t>
            </w:r>
          </w:p>
        </w:tc>
      </w:tr>
      <w:tr w:rsidR="00C56AB4" w:rsidRPr="0009019B" w14:paraId="12FDD9B9" w14:textId="77777777">
        <w:tc>
          <w:tcPr>
            <w:tcW w:w="4245" w:type="dxa"/>
            <w:shd w:val="clear" w:color="auto" w:fill="auto"/>
            <w:tcMar>
              <w:top w:w="100" w:type="dxa"/>
              <w:left w:w="100" w:type="dxa"/>
              <w:bottom w:w="100" w:type="dxa"/>
              <w:right w:w="100" w:type="dxa"/>
            </w:tcMar>
          </w:tcPr>
          <w:p w14:paraId="33A0E7E2"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19523118" wp14:editId="6A514E5D">
                  <wp:extent cx="2556000" cy="684000"/>
                  <wp:effectExtent l="0" t="0" r="0" b="1905"/>
                  <wp:docPr id="11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pic:cNvPicPr>
                        </pic:nvPicPr>
                        <pic:blipFill>
                          <a:blip r:embed="rId223" cstate="email">
                            <a:extLst>
                              <a:ext uri="{28A0092B-C50C-407E-A947-70E740481C1C}">
                                <a14:useLocalDpi xmlns:a14="http://schemas.microsoft.com/office/drawing/2010/main"/>
                              </a:ext>
                            </a:extLst>
                          </a:blip>
                          <a:stretch/>
                        </pic:blipFill>
                        <pic:spPr bwMode="auto">
                          <a:xfrm>
                            <a:off x="0" y="0"/>
                            <a:ext cx="2556000" cy="684000"/>
                          </a:xfrm>
                          <a:prstGeom prst="rect">
                            <a:avLst/>
                          </a:prstGeom>
                          <a:ln/>
                        </pic:spPr>
                      </pic:pic>
                    </a:graphicData>
                  </a:graphic>
                </wp:inline>
              </w:drawing>
            </w:r>
          </w:p>
        </w:tc>
        <w:tc>
          <w:tcPr>
            <w:tcW w:w="5115" w:type="dxa"/>
            <w:shd w:val="clear" w:color="auto" w:fill="auto"/>
            <w:tcMar>
              <w:top w:w="100" w:type="dxa"/>
              <w:left w:w="100" w:type="dxa"/>
              <w:bottom w:w="100" w:type="dxa"/>
              <w:right w:w="100" w:type="dxa"/>
            </w:tcMar>
          </w:tcPr>
          <w:p w14:paraId="3EEC86D8"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r>
      <w:tr w:rsidR="00C56AB4" w:rsidRPr="0009019B" w14:paraId="6E18D113" w14:textId="77777777">
        <w:tc>
          <w:tcPr>
            <w:tcW w:w="4245" w:type="dxa"/>
            <w:shd w:val="clear" w:color="auto" w:fill="auto"/>
            <w:tcMar>
              <w:top w:w="100" w:type="dxa"/>
              <w:left w:w="100" w:type="dxa"/>
              <w:bottom w:w="100" w:type="dxa"/>
              <w:right w:w="100" w:type="dxa"/>
            </w:tcMar>
          </w:tcPr>
          <w:p w14:paraId="2F964C1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5) Then you can see your plant folders. Each should contain thousands of images.</w:t>
            </w:r>
          </w:p>
        </w:tc>
        <w:tc>
          <w:tcPr>
            <w:tcW w:w="5115" w:type="dxa"/>
            <w:shd w:val="clear" w:color="auto" w:fill="auto"/>
            <w:tcMar>
              <w:top w:w="100" w:type="dxa"/>
              <w:left w:w="100" w:type="dxa"/>
              <w:bottom w:w="100" w:type="dxa"/>
              <w:right w:w="100" w:type="dxa"/>
            </w:tcMar>
          </w:tcPr>
          <w:p w14:paraId="33F23645"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r>
    </w:tbl>
    <w:p w14:paraId="4919C834" w14:textId="77777777" w:rsidR="00C56AB4" w:rsidRPr="0009019B" w:rsidRDefault="00C56AB4">
      <w:pPr>
        <w:spacing w:line="240" w:lineRule="auto"/>
        <w:rPr>
          <w:rFonts w:eastAsia="Times New Roman" w:cs="Times New Roman"/>
          <w:szCs w:val="20"/>
        </w:rPr>
      </w:pPr>
    </w:p>
    <w:p w14:paraId="7D2247EE"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Now, create a directory on your laptop, in a location of your choice (e.g., in the "Documents" directory - navigate with File Explorer) with the exact date of the fieldwork day (we can call this the “date-directory” or “date-folder” in this tutorial). Please use the date format "year-month-day", like </w:t>
      </w:r>
      <w:proofErr w:type="spellStart"/>
      <w:r w:rsidRPr="0009019B">
        <w:rPr>
          <w:rFonts w:eastAsia="Times New Roman" w:cs="Times New Roman"/>
          <w:szCs w:val="20"/>
        </w:rPr>
        <w:t>yyyy</w:t>
      </w:r>
      <w:proofErr w:type="spellEnd"/>
      <w:r w:rsidRPr="0009019B">
        <w:rPr>
          <w:rFonts w:eastAsia="Times New Roman" w:cs="Times New Roman"/>
          <w:szCs w:val="20"/>
        </w:rPr>
        <w:t>-mm-dd (e.g., 2022-04-28). See illustrated steps below:</w:t>
      </w:r>
    </w:p>
    <w:p w14:paraId="272E7BE2" w14:textId="77777777" w:rsidR="00C56AB4" w:rsidRPr="0009019B" w:rsidRDefault="00C56AB4">
      <w:pPr>
        <w:spacing w:line="240" w:lineRule="auto"/>
        <w:rPr>
          <w:rFonts w:eastAsia="Times New Roman" w:cs="Times New Roman"/>
          <w:szCs w:val="20"/>
        </w:rPr>
      </w:pPr>
    </w:p>
    <w:tbl>
      <w:tblPr>
        <w:tblStyle w:val="StGen1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6AB4" w:rsidRPr="0009019B" w14:paraId="75983884" w14:textId="77777777">
        <w:tc>
          <w:tcPr>
            <w:tcW w:w="4680" w:type="dxa"/>
            <w:shd w:val="clear" w:color="auto" w:fill="auto"/>
            <w:tcMar>
              <w:top w:w="100" w:type="dxa"/>
              <w:left w:w="100" w:type="dxa"/>
              <w:bottom w:w="100" w:type="dxa"/>
              <w:right w:w="100" w:type="dxa"/>
            </w:tcMar>
          </w:tcPr>
          <w:p w14:paraId="3D5361D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lastRenderedPageBreak/>
              <w:drawing>
                <wp:inline distT="0" distB="0" distL="0" distR="0" wp14:anchorId="7D0B41A8" wp14:editId="19EBF80D">
                  <wp:extent cx="2750400" cy="2880000"/>
                  <wp:effectExtent l="0" t="0" r="0" b="0"/>
                  <wp:docPr id="11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pic:cNvPicPr>
                            <a:picLocks noChangeAspect="1"/>
                          </pic:cNvPicPr>
                        </pic:nvPicPr>
                        <pic:blipFill>
                          <a:blip r:embed="rId224" cstate="screen">
                            <a:extLst>
                              <a:ext uri="{28A0092B-C50C-407E-A947-70E740481C1C}">
                                <a14:useLocalDpi xmlns:a14="http://schemas.microsoft.com/office/drawing/2010/main"/>
                              </a:ext>
                            </a:extLst>
                          </a:blip>
                          <a:stretch/>
                        </pic:blipFill>
                        <pic:spPr bwMode="auto">
                          <a:xfrm>
                            <a:off x="0" y="0"/>
                            <a:ext cx="2750400" cy="2880000"/>
                          </a:xfrm>
                          <a:prstGeom prst="rect">
                            <a:avLst/>
                          </a:prstGeom>
                          <a:ln/>
                        </pic:spPr>
                      </pic:pic>
                    </a:graphicData>
                  </a:graphic>
                </wp:inline>
              </w:drawing>
            </w:r>
          </w:p>
          <w:p w14:paraId="42DD8604"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4680" w:type="dxa"/>
            <w:shd w:val="clear" w:color="auto" w:fill="auto"/>
            <w:tcMar>
              <w:top w:w="100" w:type="dxa"/>
              <w:left w:w="100" w:type="dxa"/>
              <w:bottom w:w="100" w:type="dxa"/>
              <w:right w:w="100" w:type="dxa"/>
            </w:tcMar>
          </w:tcPr>
          <w:p w14:paraId="476B2C88"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1D220C58" wp14:editId="0C97C28C">
                  <wp:extent cx="1638000" cy="2880000"/>
                  <wp:effectExtent l="0" t="0" r="635" b="0"/>
                  <wp:docPr id="11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pic:cNvPicPr>
                        </pic:nvPicPr>
                        <pic:blipFill>
                          <a:blip r:embed="rId225" cstate="screen">
                            <a:extLst>
                              <a:ext uri="{28A0092B-C50C-407E-A947-70E740481C1C}">
                                <a14:useLocalDpi xmlns:a14="http://schemas.microsoft.com/office/drawing/2010/main"/>
                              </a:ext>
                            </a:extLst>
                          </a:blip>
                          <a:stretch/>
                        </pic:blipFill>
                        <pic:spPr bwMode="auto">
                          <a:xfrm>
                            <a:off x="0" y="0"/>
                            <a:ext cx="1638000" cy="2880000"/>
                          </a:xfrm>
                          <a:prstGeom prst="rect">
                            <a:avLst/>
                          </a:prstGeom>
                          <a:ln/>
                        </pic:spPr>
                      </pic:pic>
                    </a:graphicData>
                  </a:graphic>
                </wp:inline>
              </w:drawing>
            </w:r>
          </w:p>
        </w:tc>
      </w:tr>
      <w:tr w:rsidR="00C56AB4" w:rsidRPr="0009019B" w14:paraId="50CF788E" w14:textId="77777777">
        <w:trPr>
          <w:trHeight w:val="420"/>
        </w:trPr>
        <w:tc>
          <w:tcPr>
            <w:tcW w:w="9360" w:type="dxa"/>
            <w:gridSpan w:val="2"/>
            <w:shd w:val="clear" w:color="auto" w:fill="auto"/>
            <w:tcMar>
              <w:top w:w="100" w:type="dxa"/>
              <w:left w:w="100" w:type="dxa"/>
              <w:bottom w:w="100" w:type="dxa"/>
              <w:right w:w="100" w:type="dxa"/>
            </w:tcMar>
          </w:tcPr>
          <w:p w14:paraId="6BBD1B5C"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1) You find “Documents” on the left content list of the File Explorer. Right-click on “Documents” and a pop-up menu will appear, then select “Open in new window”.</w:t>
            </w:r>
          </w:p>
        </w:tc>
      </w:tr>
      <w:tr w:rsidR="00C56AB4" w:rsidRPr="0009019B" w14:paraId="729C8798" w14:textId="77777777">
        <w:tc>
          <w:tcPr>
            <w:tcW w:w="4680" w:type="dxa"/>
            <w:shd w:val="clear" w:color="auto" w:fill="auto"/>
            <w:tcMar>
              <w:top w:w="100" w:type="dxa"/>
              <w:left w:w="100" w:type="dxa"/>
              <w:bottom w:w="100" w:type="dxa"/>
              <w:right w:w="100" w:type="dxa"/>
            </w:tcMar>
          </w:tcPr>
          <w:p w14:paraId="4250BB39"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468333E6" wp14:editId="350F34B3">
                  <wp:extent cx="2314800" cy="1080000"/>
                  <wp:effectExtent l="0" t="0" r="0" b="6350"/>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pic:cNvPicPr>
                        </pic:nvPicPr>
                        <pic:blipFill>
                          <a:blip r:embed="rId226" cstate="email">
                            <a:extLst>
                              <a:ext uri="{28A0092B-C50C-407E-A947-70E740481C1C}">
                                <a14:useLocalDpi xmlns:a14="http://schemas.microsoft.com/office/drawing/2010/main"/>
                              </a:ext>
                            </a:extLst>
                          </a:blip>
                          <a:stretch/>
                        </pic:blipFill>
                        <pic:spPr bwMode="auto">
                          <a:xfrm>
                            <a:off x="0" y="0"/>
                            <a:ext cx="2314800" cy="1080000"/>
                          </a:xfrm>
                          <a:prstGeom prst="rect">
                            <a:avLst/>
                          </a:prstGeom>
                          <a:ln/>
                        </pic:spPr>
                      </pic:pic>
                    </a:graphicData>
                  </a:graphic>
                </wp:inline>
              </w:drawing>
            </w:r>
          </w:p>
          <w:p w14:paraId="2E2B592B"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p>
        </w:tc>
        <w:tc>
          <w:tcPr>
            <w:tcW w:w="4680" w:type="dxa"/>
            <w:shd w:val="clear" w:color="auto" w:fill="auto"/>
            <w:tcMar>
              <w:top w:w="100" w:type="dxa"/>
              <w:left w:w="100" w:type="dxa"/>
              <w:bottom w:w="100" w:type="dxa"/>
              <w:right w:w="100" w:type="dxa"/>
            </w:tcMar>
          </w:tcPr>
          <w:p w14:paraId="500889D5"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Cs w:val="20"/>
              </w:rPr>
            </w:pPr>
            <w:r w:rsidRPr="0009019B">
              <w:rPr>
                <w:rFonts w:eastAsia="Times New Roman" w:cs="Times New Roman"/>
                <w:noProof/>
                <w:szCs w:val="20"/>
              </w:rPr>
              <w:drawing>
                <wp:inline distT="0" distB="0" distL="0" distR="0" wp14:anchorId="47DCCDC9" wp14:editId="7C21B220">
                  <wp:extent cx="2073600" cy="2880000"/>
                  <wp:effectExtent l="0" t="0" r="3175" b="0"/>
                  <wp:docPr id="120"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pic:cNvPicPr>
                        </pic:nvPicPr>
                        <pic:blipFill>
                          <a:blip r:embed="rId227"/>
                          <a:stretch/>
                        </pic:blipFill>
                        <pic:spPr bwMode="auto">
                          <a:xfrm>
                            <a:off x="0" y="0"/>
                            <a:ext cx="2073600" cy="2880000"/>
                          </a:xfrm>
                          <a:prstGeom prst="rect">
                            <a:avLst/>
                          </a:prstGeom>
                          <a:ln/>
                        </pic:spPr>
                      </pic:pic>
                    </a:graphicData>
                  </a:graphic>
                </wp:inline>
              </w:drawing>
            </w:r>
          </w:p>
        </w:tc>
      </w:tr>
      <w:tr w:rsidR="00C56AB4" w:rsidRPr="0009019B" w14:paraId="57098643" w14:textId="77777777">
        <w:tc>
          <w:tcPr>
            <w:tcW w:w="4680" w:type="dxa"/>
            <w:shd w:val="clear" w:color="auto" w:fill="auto"/>
            <w:tcMar>
              <w:top w:w="100" w:type="dxa"/>
              <w:left w:w="100" w:type="dxa"/>
              <w:bottom w:w="100" w:type="dxa"/>
              <w:right w:w="100" w:type="dxa"/>
            </w:tcMar>
          </w:tcPr>
          <w:p w14:paraId="7A0ABC8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 xml:space="preserve">2) Create a date directory for that particular day. Respect the format </w:t>
            </w:r>
            <w:proofErr w:type="spellStart"/>
            <w:r w:rsidRPr="0009019B">
              <w:rPr>
                <w:rFonts w:eastAsia="Times New Roman" w:cs="Times New Roman"/>
                <w:sz w:val="18"/>
                <w:szCs w:val="18"/>
              </w:rPr>
              <w:t>yyyy</w:t>
            </w:r>
            <w:proofErr w:type="spellEnd"/>
            <w:r w:rsidRPr="0009019B">
              <w:rPr>
                <w:rFonts w:eastAsia="Times New Roman" w:cs="Times New Roman"/>
                <w:sz w:val="18"/>
                <w:szCs w:val="18"/>
              </w:rPr>
              <w:t>-mm-dd.</w:t>
            </w:r>
          </w:p>
          <w:p w14:paraId="08EFF0BF" w14:textId="77777777" w:rsidR="00C56AB4" w:rsidRPr="0009019B" w:rsidRDefault="00C56AB4">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p>
        </w:tc>
        <w:tc>
          <w:tcPr>
            <w:tcW w:w="4680" w:type="dxa"/>
            <w:shd w:val="clear" w:color="auto" w:fill="auto"/>
            <w:tcMar>
              <w:top w:w="100" w:type="dxa"/>
              <w:left w:w="100" w:type="dxa"/>
              <w:bottom w:w="100" w:type="dxa"/>
              <w:right w:w="100" w:type="dxa"/>
            </w:tcMar>
          </w:tcPr>
          <w:p w14:paraId="77F3978A" w14:textId="77777777" w:rsidR="00C56AB4" w:rsidRPr="0009019B" w:rsidRDefault="008416DF">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eastAsia="Times New Roman" w:cs="Times New Roman"/>
                <w:sz w:val="18"/>
                <w:szCs w:val="18"/>
              </w:rPr>
            </w:pPr>
            <w:r w:rsidRPr="0009019B">
              <w:rPr>
                <w:rFonts w:eastAsia="Times New Roman" w:cs="Times New Roman"/>
                <w:sz w:val="18"/>
                <w:szCs w:val="18"/>
              </w:rPr>
              <w:t>To create a directory/folder: right-click on the empty content of the File explorer canvas, then choose New &gt; Folder.</w:t>
            </w:r>
          </w:p>
        </w:tc>
      </w:tr>
    </w:tbl>
    <w:p w14:paraId="23709F5E"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You can now copy the plant-folders from the phone to your laptop in the date-directory you created above.</w:t>
      </w:r>
    </w:p>
    <w:p w14:paraId="329EA99F" w14:textId="77777777" w:rsidR="00C56AB4" w:rsidRPr="0009019B" w:rsidRDefault="00C56AB4">
      <w:pPr>
        <w:spacing w:line="240" w:lineRule="auto"/>
        <w:rPr>
          <w:rFonts w:eastAsia="Times New Roman" w:cs="Times New Roman"/>
          <w:szCs w:val="20"/>
        </w:rPr>
      </w:pPr>
    </w:p>
    <w:p w14:paraId="0BDE15C0"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Avoid having scattered images that do not belong to a plant-folder. Also, make sure to adhere to the details about the naming protocol in section </w:t>
      </w:r>
      <w:hyperlink w:anchor="_fmoddyfenhev" w:tooltip="#_fmoddyfenhev" w:history="1">
        <w:r w:rsidRPr="0009019B">
          <w:rPr>
            <w:rFonts w:eastAsia="Times New Roman" w:cs="Times New Roman"/>
            <w:color w:val="1155CC"/>
            <w:szCs w:val="20"/>
            <w:u w:val="single"/>
          </w:rPr>
          <w:t>C.2. "How to create a plant-folder"</w:t>
        </w:r>
      </w:hyperlink>
      <w:r w:rsidRPr="0009019B">
        <w:rPr>
          <w:rFonts w:eastAsia="Times New Roman" w:cs="Times New Roman"/>
          <w:szCs w:val="20"/>
        </w:rPr>
        <w:t>. You should have done that directly in the field on the phones. This time, you can correct any typos while adhering to the naming convention.</w:t>
      </w:r>
    </w:p>
    <w:p w14:paraId="61F52A2F" w14:textId="77777777" w:rsidR="00C56AB4" w:rsidRPr="0009019B" w:rsidRDefault="00C56AB4">
      <w:pPr>
        <w:spacing w:line="240" w:lineRule="auto"/>
        <w:rPr>
          <w:rFonts w:eastAsia="Times New Roman" w:cs="Times New Roman"/>
          <w:szCs w:val="20"/>
        </w:rPr>
      </w:pPr>
    </w:p>
    <w:p w14:paraId="15603933"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lastRenderedPageBreak/>
        <w:t>Once the file transfer is completed (for each phone), connect the phones to charge along with the power banks connected to the electric grid (see section "</w:t>
      </w:r>
      <w:hyperlink w:anchor="_cf3jtjxj96cb" w:tooltip="#_cf3jtjxj96cb" w:history="1">
        <w:r w:rsidRPr="0009019B">
          <w:rPr>
            <w:rFonts w:eastAsia="Times New Roman" w:cs="Times New Roman"/>
            <w:color w:val="1155CC"/>
            <w:szCs w:val="20"/>
            <w:u w:val="single"/>
          </w:rPr>
          <w:t>D.4. Charge phones &amp; power banks</w:t>
        </w:r>
      </w:hyperlink>
      <w:r w:rsidRPr="0009019B">
        <w:rPr>
          <w:rFonts w:eastAsia="Times New Roman" w:cs="Times New Roman"/>
          <w:szCs w:val="20"/>
        </w:rPr>
        <w:t>"). While they charge, you can now delete the plant-folders from the phone (see section "</w:t>
      </w:r>
      <w:hyperlink w:anchor="_a813m086gy9k" w:tooltip="#_a813m086gy9k" w:history="1">
        <w:r w:rsidRPr="0009019B">
          <w:rPr>
            <w:rFonts w:eastAsia="Times New Roman" w:cs="Times New Roman"/>
            <w:color w:val="1155CC"/>
            <w:szCs w:val="20"/>
            <w:u w:val="single"/>
          </w:rPr>
          <w:t>D.2. Delete the plant-folders from the phone</w:t>
        </w:r>
      </w:hyperlink>
      <w:r w:rsidRPr="0009019B">
        <w:rPr>
          <w:rFonts w:eastAsia="Times New Roman" w:cs="Times New Roman"/>
          <w:szCs w:val="20"/>
        </w:rPr>
        <w:t>").</w:t>
      </w:r>
    </w:p>
    <w:p w14:paraId="277F1120" w14:textId="77777777" w:rsidR="00C56AB4" w:rsidRPr="0009019B" w:rsidRDefault="00C56AB4">
      <w:pPr>
        <w:spacing w:line="240" w:lineRule="auto"/>
        <w:rPr>
          <w:rFonts w:eastAsia="Times New Roman" w:cs="Times New Roman"/>
          <w:szCs w:val="20"/>
        </w:rPr>
      </w:pPr>
    </w:p>
    <w:p w14:paraId="50C0C9EC"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Now is a good time to review your downloaded photos on your laptop and check if they align with the guidelines and examples given in sections "</w:t>
      </w:r>
      <w:hyperlink w:anchor="_by4n6qs3c66f" w:tooltip="#_by4n6qs3c66f" w:history="1">
        <w:r w:rsidRPr="0009019B">
          <w:rPr>
            <w:rFonts w:eastAsia="Times New Roman" w:cs="Times New Roman"/>
            <w:color w:val="1155CC"/>
            <w:szCs w:val="20"/>
            <w:u w:val="single"/>
          </w:rPr>
          <w:t>B.2. Selection of open flowers</w:t>
        </w:r>
      </w:hyperlink>
      <w:r w:rsidRPr="0009019B">
        <w:rPr>
          <w:rFonts w:eastAsia="Times New Roman" w:cs="Times New Roman"/>
          <w:szCs w:val="20"/>
        </w:rPr>
        <w:t>" &amp; "</w:t>
      </w:r>
      <w:hyperlink w:anchor="_hd2mfnfkpa8" w:tooltip="#_hd2mfnfkpa8" w:history="1">
        <w:r w:rsidRPr="0009019B">
          <w:rPr>
            <w:rFonts w:eastAsia="Times New Roman" w:cs="Times New Roman"/>
            <w:color w:val="1155CC"/>
            <w:szCs w:val="20"/>
            <w:u w:val="single"/>
          </w:rPr>
          <w:t>B.4. Image background and distance from the flower</w:t>
        </w:r>
      </w:hyperlink>
      <w:r w:rsidRPr="0009019B">
        <w:rPr>
          <w:rFonts w:eastAsia="Times New Roman" w:cs="Times New Roman"/>
          <w:szCs w:val="20"/>
        </w:rPr>
        <w:t>". This provides feedback and you can learn what to improve for the next fieldwork day.</w:t>
      </w:r>
    </w:p>
    <w:p w14:paraId="0F0F3FA6" w14:textId="77777777" w:rsidR="00C56AB4" w:rsidRPr="0009019B" w:rsidRDefault="008416DF">
      <w:pPr>
        <w:pStyle w:val="berschrift3"/>
        <w:spacing w:line="240" w:lineRule="auto"/>
        <w:rPr>
          <w:rFonts w:eastAsia="Times New Roman" w:cs="Times New Roman"/>
          <w:b/>
          <w:sz w:val="20"/>
          <w:szCs w:val="20"/>
        </w:rPr>
      </w:pPr>
      <w:bookmarkStart w:id="26" w:name="_a813m086gy9k"/>
      <w:bookmarkEnd w:id="26"/>
      <w:r w:rsidRPr="0009019B">
        <w:rPr>
          <w:rFonts w:eastAsia="Times New Roman" w:cs="Times New Roman"/>
          <w:b/>
          <w:sz w:val="20"/>
          <w:szCs w:val="20"/>
        </w:rPr>
        <w:t>D.2. Delete the plant-folders from the phone</w:t>
      </w:r>
    </w:p>
    <w:p w14:paraId="57097FC5"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Each phone model varies, but the general procedure typically includes the following steps:</w:t>
      </w:r>
    </w:p>
    <w:p w14:paraId="227798D0" w14:textId="77777777" w:rsidR="00C56AB4" w:rsidRPr="0009019B" w:rsidRDefault="008416DF">
      <w:pPr>
        <w:numPr>
          <w:ilvl w:val="0"/>
          <w:numId w:val="3"/>
        </w:numPr>
        <w:spacing w:line="240" w:lineRule="auto"/>
        <w:rPr>
          <w:rFonts w:eastAsia="Times New Roman" w:cs="Times New Roman"/>
          <w:szCs w:val="20"/>
        </w:rPr>
      </w:pPr>
      <w:r w:rsidRPr="0009019B">
        <w:rPr>
          <w:rFonts w:eastAsia="Times New Roman" w:cs="Times New Roman"/>
          <w:szCs w:val="20"/>
        </w:rPr>
        <w:t>Navigate to the Gallery / DCIM folder using the File Manager app.</w:t>
      </w:r>
    </w:p>
    <w:p w14:paraId="612E1AC8" w14:textId="77777777" w:rsidR="00C56AB4" w:rsidRPr="0009019B" w:rsidRDefault="008416DF">
      <w:pPr>
        <w:numPr>
          <w:ilvl w:val="0"/>
          <w:numId w:val="3"/>
        </w:numPr>
        <w:spacing w:line="240" w:lineRule="auto"/>
        <w:rPr>
          <w:rFonts w:eastAsia="Times New Roman" w:cs="Times New Roman"/>
          <w:szCs w:val="20"/>
        </w:rPr>
      </w:pPr>
      <w:r w:rsidRPr="0009019B">
        <w:rPr>
          <w:rFonts w:eastAsia="Times New Roman" w:cs="Times New Roman"/>
          <w:szCs w:val="20"/>
        </w:rPr>
        <w:t>In the DCIM folder, you should see the plant-folders that you created during the day.</w:t>
      </w:r>
    </w:p>
    <w:p w14:paraId="40C665D7" w14:textId="77777777" w:rsidR="00C56AB4" w:rsidRPr="0009019B" w:rsidRDefault="008416DF">
      <w:pPr>
        <w:numPr>
          <w:ilvl w:val="0"/>
          <w:numId w:val="3"/>
        </w:numPr>
        <w:spacing w:line="240" w:lineRule="auto"/>
        <w:rPr>
          <w:rFonts w:eastAsia="Times New Roman" w:cs="Times New Roman"/>
          <w:szCs w:val="20"/>
        </w:rPr>
      </w:pPr>
      <w:r w:rsidRPr="0009019B">
        <w:rPr>
          <w:rFonts w:eastAsia="Times New Roman" w:cs="Times New Roman"/>
          <w:szCs w:val="20"/>
        </w:rPr>
        <w:t>Long press on a folder to activate the selection mode.</w:t>
      </w:r>
    </w:p>
    <w:p w14:paraId="163DB443" w14:textId="77777777" w:rsidR="00C56AB4" w:rsidRPr="0009019B" w:rsidRDefault="008416DF">
      <w:pPr>
        <w:numPr>
          <w:ilvl w:val="0"/>
          <w:numId w:val="3"/>
        </w:numPr>
        <w:spacing w:line="240" w:lineRule="auto"/>
        <w:rPr>
          <w:rFonts w:eastAsia="Times New Roman" w:cs="Times New Roman"/>
          <w:szCs w:val="20"/>
        </w:rPr>
      </w:pPr>
      <w:r w:rsidRPr="0009019B">
        <w:rPr>
          <w:rFonts w:eastAsia="Times New Roman" w:cs="Times New Roman"/>
          <w:szCs w:val="20"/>
        </w:rPr>
        <w:t>Select the folder icons that you want to delete by clicking on each one.</w:t>
      </w:r>
    </w:p>
    <w:p w14:paraId="583928EF" w14:textId="77777777" w:rsidR="00C56AB4" w:rsidRPr="0009019B" w:rsidRDefault="008416DF">
      <w:pPr>
        <w:numPr>
          <w:ilvl w:val="0"/>
          <w:numId w:val="3"/>
        </w:numPr>
        <w:spacing w:line="240" w:lineRule="auto"/>
        <w:rPr>
          <w:rFonts w:eastAsia="Times New Roman" w:cs="Times New Roman"/>
          <w:szCs w:val="20"/>
        </w:rPr>
      </w:pPr>
      <w:r w:rsidRPr="0009019B">
        <w:rPr>
          <w:rFonts w:eastAsia="Times New Roman" w:cs="Times New Roman"/>
          <w:szCs w:val="20"/>
        </w:rPr>
        <w:t>The delete option should appear.</w:t>
      </w:r>
    </w:p>
    <w:p w14:paraId="23E43450" w14:textId="77777777" w:rsidR="00C56AB4" w:rsidRPr="0009019B" w:rsidRDefault="00C56AB4">
      <w:pPr>
        <w:spacing w:line="240" w:lineRule="auto"/>
        <w:rPr>
          <w:rFonts w:eastAsia="Times New Roman" w:cs="Times New Roman"/>
          <w:szCs w:val="20"/>
        </w:rPr>
      </w:pPr>
    </w:p>
    <w:p w14:paraId="04B7B297"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Below is a step-by-step example:</w:t>
      </w:r>
    </w:p>
    <w:p w14:paraId="164AEFF3" w14:textId="77777777" w:rsidR="00C56AB4" w:rsidRPr="0009019B" w:rsidRDefault="00C56AB4">
      <w:pPr>
        <w:spacing w:line="240" w:lineRule="auto"/>
        <w:rPr>
          <w:rFonts w:eastAsia="Times New Roman" w:cs="Times New Roman"/>
          <w:szCs w:val="20"/>
        </w:rPr>
      </w:pPr>
    </w:p>
    <w:tbl>
      <w:tblPr>
        <w:tblStyle w:val="StGen1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6AB4" w:rsidRPr="0009019B" w14:paraId="74609E3E" w14:textId="77777777">
        <w:tc>
          <w:tcPr>
            <w:tcW w:w="4680" w:type="dxa"/>
            <w:shd w:val="clear" w:color="auto" w:fill="auto"/>
            <w:tcMar>
              <w:top w:w="100" w:type="dxa"/>
              <w:left w:w="100" w:type="dxa"/>
              <w:bottom w:w="100" w:type="dxa"/>
              <w:right w:w="100" w:type="dxa"/>
            </w:tcMar>
          </w:tcPr>
          <w:p w14:paraId="53E3ED61"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w:drawing>
                <wp:inline distT="0" distB="0" distL="0" distR="0" wp14:anchorId="3E49EB58" wp14:editId="7F8278FA">
                  <wp:extent cx="679135" cy="779748"/>
                  <wp:effectExtent l="0" t="0" r="0" b="0"/>
                  <wp:docPr id="1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228" cstate="email">
                            <a:extLst>
                              <a:ext uri="{28A0092B-C50C-407E-A947-70E740481C1C}">
                                <a14:useLocalDpi xmlns:a14="http://schemas.microsoft.com/office/drawing/2010/main"/>
                              </a:ext>
                            </a:extLst>
                          </a:blip>
                          <a:stretch/>
                        </pic:blipFill>
                        <pic:spPr bwMode="auto">
                          <a:xfrm>
                            <a:off x="0" y="0"/>
                            <a:ext cx="679135" cy="779748"/>
                          </a:xfrm>
                          <a:prstGeom prst="rect">
                            <a:avLst/>
                          </a:prstGeom>
                          <a:ln/>
                        </pic:spPr>
                      </pic:pic>
                    </a:graphicData>
                  </a:graphic>
                </wp:inline>
              </w:drawing>
            </w:r>
          </w:p>
          <w:p w14:paraId="6A16939A" w14:textId="77777777" w:rsidR="00C56AB4" w:rsidRPr="0009019B" w:rsidRDefault="00C56AB4">
            <w:pPr>
              <w:widowControl w:val="0"/>
              <w:spacing w:line="240" w:lineRule="auto"/>
              <w:rPr>
                <w:rFonts w:eastAsia="Times New Roman" w:cs="Times New Roman"/>
                <w:szCs w:val="20"/>
              </w:rPr>
            </w:pPr>
          </w:p>
        </w:tc>
        <w:tc>
          <w:tcPr>
            <w:tcW w:w="4680" w:type="dxa"/>
            <w:shd w:val="clear" w:color="auto" w:fill="auto"/>
            <w:tcMar>
              <w:top w:w="100" w:type="dxa"/>
              <w:left w:w="100" w:type="dxa"/>
              <w:bottom w:w="100" w:type="dxa"/>
              <w:right w:w="100" w:type="dxa"/>
            </w:tcMar>
          </w:tcPr>
          <w:p w14:paraId="7F297453"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w:drawing>
                <wp:inline distT="0" distB="0" distL="0" distR="0" wp14:anchorId="1E747669" wp14:editId="5CE61192">
                  <wp:extent cx="2037600" cy="2160000"/>
                  <wp:effectExtent l="0" t="0" r="1270" b="0"/>
                  <wp:docPr id="1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pic:cNvPicPr>
                        </pic:nvPicPr>
                        <pic:blipFill>
                          <a:blip r:embed="rId229" cstate="screen">
                            <a:extLst>
                              <a:ext uri="{28A0092B-C50C-407E-A947-70E740481C1C}">
                                <a14:useLocalDpi xmlns:a14="http://schemas.microsoft.com/office/drawing/2010/main"/>
                              </a:ext>
                            </a:extLst>
                          </a:blip>
                          <a:stretch/>
                        </pic:blipFill>
                        <pic:spPr bwMode="auto">
                          <a:xfrm>
                            <a:off x="0" y="0"/>
                            <a:ext cx="2037600" cy="2160000"/>
                          </a:xfrm>
                          <a:prstGeom prst="rect">
                            <a:avLst/>
                          </a:prstGeom>
                          <a:ln/>
                        </pic:spPr>
                      </pic:pic>
                    </a:graphicData>
                  </a:graphic>
                </wp:inline>
              </w:drawing>
            </w:r>
          </w:p>
        </w:tc>
      </w:tr>
      <w:tr w:rsidR="00C56AB4" w:rsidRPr="0009019B" w14:paraId="3C9ADDE8" w14:textId="77777777">
        <w:tc>
          <w:tcPr>
            <w:tcW w:w="4680" w:type="dxa"/>
            <w:shd w:val="clear" w:color="auto" w:fill="auto"/>
            <w:tcMar>
              <w:top w:w="100" w:type="dxa"/>
              <w:left w:w="100" w:type="dxa"/>
              <w:bottom w:w="100" w:type="dxa"/>
              <w:right w:w="100" w:type="dxa"/>
            </w:tcMar>
          </w:tcPr>
          <w:p w14:paraId="39A3A7BC"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1) Locate the File Manager app on the phone (this varies from model to model).</w:t>
            </w:r>
          </w:p>
        </w:tc>
        <w:tc>
          <w:tcPr>
            <w:tcW w:w="4680" w:type="dxa"/>
            <w:shd w:val="clear" w:color="auto" w:fill="auto"/>
            <w:tcMar>
              <w:top w:w="100" w:type="dxa"/>
              <w:left w:w="100" w:type="dxa"/>
              <w:bottom w:w="100" w:type="dxa"/>
              <w:right w:w="100" w:type="dxa"/>
            </w:tcMar>
          </w:tcPr>
          <w:p w14:paraId="5666B0D6"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 xml:space="preserve">2) In this case, the </w:t>
            </w:r>
            <w:proofErr w:type="spellStart"/>
            <w:r w:rsidRPr="0009019B">
              <w:rPr>
                <w:rFonts w:eastAsia="Times New Roman" w:cs="Times New Roman"/>
                <w:sz w:val="18"/>
                <w:szCs w:val="18"/>
              </w:rPr>
              <w:t>OpenCamera</w:t>
            </w:r>
            <w:proofErr w:type="spellEnd"/>
            <w:r w:rsidRPr="0009019B">
              <w:rPr>
                <w:rFonts w:eastAsia="Times New Roman" w:cs="Times New Roman"/>
                <w:sz w:val="18"/>
                <w:szCs w:val="18"/>
              </w:rPr>
              <w:t xml:space="preserve"> app saves the plant-folders in the “Internal shared storage”. However, on some models, you might need to choose the SD card option. If you press on the arrow-up symbol, you should see two options (as shown in the image above).</w:t>
            </w:r>
          </w:p>
        </w:tc>
      </w:tr>
      <w:tr w:rsidR="00C56AB4" w:rsidRPr="0009019B" w14:paraId="5ECCA3CB" w14:textId="77777777">
        <w:tc>
          <w:tcPr>
            <w:tcW w:w="4680" w:type="dxa"/>
            <w:shd w:val="clear" w:color="auto" w:fill="auto"/>
            <w:tcMar>
              <w:top w:w="100" w:type="dxa"/>
              <w:left w:w="100" w:type="dxa"/>
              <w:bottom w:w="100" w:type="dxa"/>
              <w:right w:w="100" w:type="dxa"/>
            </w:tcMar>
          </w:tcPr>
          <w:p w14:paraId="1C3FD0CB"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mc:AlternateContent>
                <mc:Choice Requires="wpg">
                  <w:drawing>
                    <wp:inline distT="0" distB="0" distL="0" distR="0" wp14:anchorId="1E9AFABE" wp14:editId="3A920BB0">
                      <wp:extent cx="2275200" cy="1800000"/>
                      <wp:effectExtent l="0" t="0" r="0" b="0"/>
                      <wp:docPr id="1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pic:cNvPicPr>
                            </pic:nvPicPr>
                            <pic:blipFill>
                              <a:blip r:embed="rId230"/>
                              <a:stretch/>
                            </pic:blipFill>
                            <pic:spPr bwMode="auto">
                              <a:xfrm>
                                <a:off x="0" y="0"/>
                                <a:ext cx="2275200" cy="180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2" o:spid="_x0000_s122" type="#_x0000_t75" style="mso-wrap-distance-left:0.0pt;mso-wrap-distance-top:0.0pt;mso-wrap-distance-right:0.0pt;mso-wrap-distance-bottom:0.0pt;width:179.1pt;height:141.7pt;">
                      <v:path textboxrect="0,0,0,0"/>
                      <v:imagedata r:id="rId246" o:title=""/>
                    </v:shape>
                  </w:pict>
                </mc:Fallback>
              </mc:AlternateContent>
            </w:r>
          </w:p>
        </w:tc>
        <w:tc>
          <w:tcPr>
            <w:tcW w:w="4680" w:type="dxa"/>
            <w:shd w:val="clear" w:color="auto" w:fill="auto"/>
            <w:tcMar>
              <w:top w:w="100" w:type="dxa"/>
              <w:left w:w="100" w:type="dxa"/>
              <w:bottom w:w="100" w:type="dxa"/>
              <w:right w:w="100" w:type="dxa"/>
            </w:tcMar>
          </w:tcPr>
          <w:p w14:paraId="5739C879"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w:drawing>
                <wp:inline distT="0" distB="0" distL="0" distR="0" wp14:anchorId="0FD72F6A" wp14:editId="013CEE7A">
                  <wp:extent cx="1990800" cy="1764000"/>
                  <wp:effectExtent l="0" t="0" r="0" b="8255"/>
                  <wp:docPr id="12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pic:cNvPicPr>
                        </pic:nvPicPr>
                        <pic:blipFill>
                          <a:blip r:embed="rId247" cstate="screen">
                            <a:extLst>
                              <a:ext uri="{28A0092B-C50C-407E-A947-70E740481C1C}">
                                <a14:useLocalDpi xmlns:a14="http://schemas.microsoft.com/office/drawing/2010/main"/>
                              </a:ext>
                            </a:extLst>
                          </a:blip>
                          <a:stretch/>
                        </pic:blipFill>
                        <pic:spPr bwMode="auto">
                          <a:xfrm>
                            <a:off x="0" y="0"/>
                            <a:ext cx="1990800" cy="1764000"/>
                          </a:xfrm>
                          <a:prstGeom prst="rect">
                            <a:avLst/>
                          </a:prstGeom>
                          <a:ln/>
                        </pic:spPr>
                      </pic:pic>
                    </a:graphicData>
                  </a:graphic>
                </wp:inline>
              </w:drawing>
            </w:r>
          </w:p>
        </w:tc>
      </w:tr>
      <w:tr w:rsidR="00C56AB4" w:rsidRPr="0009019B" w14:paraId="2147CEA9" w14:textId="77777777">
        <w:tc>
          <w:tcPr>
            <w:tcW w:w="4680" w:type="dxa"/>
            <w:shd w:val="clear" w:color="auto" w:fill="auto"/>
            <w:tcMar>
              <w:top w:w="100" w:type="dxa"/>
              <w:left w:w="100" w:type="dxa"/>
              <w:bottom w:w="100" w:type="dxa"/>
              <w:right w:w="100" w:type="dxa"/>
            </w:tcMar>
          </w:tcPr>
          <w:p w14:paraId="6BB49AC7"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3) Navigate to the DCIM folder (this is where the Android OS usually stores photos).</w:t>
            </w:r>
          </w:p>
        </w:tc>
        <w:tc>
          <w:tcPr>
            <w:tcW w:w="4680" w:type="dxa"/>
            <w:shd w:val="clear" w:color="auto" w:fill="auto"/>
            <w:tcMar>
              <w:top w:w="100" w:type="dxa"/>
              <w:left w:w="100" w:type="dxa"/>
              <w:bottom w:w="100" w:type="dxa"/>
              <w:right w:w="100" w:type="dxa"/>
            </w:tcMar>
          </w:tcPr>
          <w:p w14:paraId="0AA2C40D"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 xml:space="preserve">4) Inside the DCIM folder, you should see the plant-folders that you created with the </w:t>
            </w:r>
            <w:proofErr w:type="spellStart"/>
            <w:r w:rsidRPr="0009019B">
              <w:rPr>
                <w:rFonts w:eastAsia="Times New Roman" w:cs="Times New Roman"/>
                <w:sz w:val="18"/>
                <w:szCs w:val="18"/>
              </w:rPr>
              <w:t>OpenCamera</w:t>
            </w:r>
            <w:proofErr w:type="spellEnd"/>
            <w:r w:rsidRPr="0009019B">
              <w:rPr>
                <w:rFonts w:eastAsia="Times New Roman" w:cs="Times New Roman"/>
                <w:sz w:val="18"/>
                <w:szCs w:val="18"/>
              </w:rPr>
              <w:t xml:space="preserve"> app. If they are not </w:t>
            </w:r>
            <w:r w:rsidRPr="0009019B">
              <w:rPr>
                <w:rFonts w:eastAsia="Times New Roman" w:cs="Times New Roman"/>
                <w:sz w:val="18"/>
                <w:szCs w:val="18"/>
              </w:rPr>
              <w:lastRenderedPageBreak/>
              <w:t xml:space="preserve">there, check the </w:t>
            </w:r>
            <w:proofErr w:type="spellStart"/>
            <w:r w:rsidRPr="0009019B">
              <w:rPr>
                <w:rFonts w:eastAsia="Times New Roman" w:cs="Times New Roman"/>
                <w:sz w:val="18"/>
                <w:szCs w:val="18"/>
              </w:rPr>
              <w:t>OpenCamera</w:t>
            </w:r>
            <w:proofErr w:type="spellEnd"/>
            <w:r w:rsidRPr="0009019B">
              <w:rPr>
                <w:rFonts w:eastAsia="Times New Roman" w:cs="Times New Roman"/>
                <w:sz w:val="18"/>
                <w:szCs w:val="18"/>
              </w:rPr>
              <w:t xml:space="preserve"> folder (if it exists on your phone). Otherwise, the files might be stored on the SD card, so return to step 2 and choose the SD card path option.</w:t>
            </w:r>
          </w:p>
        </w:tc>
      </w:tr>
      <w:tr w:rsidR="00C56AB4" w:rsidRPr="0009019B" w14:paraId="2549EA5F" w14:textId="77777777">
        <w:tc>
          <w:tcPr>
            <w:tcW w:w="4680" w:type="dxa"/>
            <w:shd w:val="clear" w:color="auto" w:fill="auto"/>
            <w:tcMar>
              <w:top w:w="100" w:type="dxa"/>
              <w:left w:w="100" w:type="dxa"/>
              <w:bottom w:w="100" w:type="dxa"/>
              <w:right w:w="100" w:type="dxa"/>
            </w:tcMar>
          </w:tcPr>
          <w:p w14:paraId="5ACFFC1D"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w:lastRenderedPageBreak/>
              <mc:AlternateContent>
                <mc:Choice Requires="wpg">
                  <w:drawing>
                    <wp:inline distT="0" distB="0" distL="0" distR="0" wp14:anchorId="11D257CA" wp14:editId="4D7EA624">
                      <wp:extent cx="2170800" cy="1800000"/>
                      <wp:effectExtent l="0" t="0" r="1270" b="0"/>
                      <wp:docPr id="12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pic:cNvPicPr>
                            </pic:nvPicPr>
                            <pic:blipFill>
                              <a:blip r:embed="rId248"/>
                              <a:stretch/>
                            </pic:blipFill>
                            <pic:spPr bwMode="auto">
                              <a:xfrm>
                                <a:off x="0" y="0"/>
                                <a:ext cx="2170800" cy="180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4" o:spid="_x0000_s124" type="#_x0000_t75" style="mso-wrap-distance-left:0.0pt;mso-wrap-distance-top:0.0pt;mso-wrap-distance-right:0.0pt;mso-wrap-distance-bottom:0.0pt;width:170.9pt;height:141.7pt;">
                      <v:path textboxrect="0,0,0,0"/>
                      <v:imagedata r:id="rId250" o:title=""/>
                    </v:shape>
                  </w:pict>
                </mc:Fallback>
              </mc:AlternateContent>
            </w:r>
          </w:p>
        </w:tc>
        <w:tc>
          <w:tcPr>
            <w:tcW w:w="4680" w:type="dxa"/>
            <w:shd w:val="clear" w:color="auto" w:fill="auto"/>
            <w:tcMar>
              <w:top w:w="100" w:type="dxa"/>
              <w:left w:w="100" w:type="dxa"/>
              <w:bottom w:w="100" w:type="dxa"/>
              <w:right w:w="100" w:type="dxa"/>
            </w:tcMar>
          </w:tcPr>
          <w:p w14:paraId="7807D2C0"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mc:AlternateContent>
                <mc:Choice Requires="wpg">
                  <w:drawing>
                    <wp:inline distT="0" distB="0" distL="0" distR="0" wp14:anchorId="0EB8910B" wp14:editId="59A0FDEE">
                      <wp:extent cx="2170800" cy="1800000"/>
                      <wp:effectExtent l="0" t="0" r="1270" b="0"/>
                      <wp:docPr id="126"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pic:cNvPicPr>
                            </pic:nvPicPr>
                            <pic:blipFill>
                              <a:blip r:embed="rId248"/>
                              <a:stretch/>
                            </pic:blipFill>
                            <pic:spPr bwMode="auto">
                              <a:xfrm>
                                <a:off x="0" y="0"/>
                                <a:ext cx="2170800" cy="1800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5" o:spid="_x0000_s125" type="#_x0000_t75" style="mso-wrap-distance-left:0.0pt;mso-wrap-distance-top:0.0pt;mso-wrap-distance-right:0.0pt;mso-wrap-distance-bottom:0.0pt;width:170.9pt;height:141.7pt;">
                      <v:path textboxrect="0,0,0,0"/>
                      <v:imagedata r:id="rId250" o:title=""/>
                    </v:shape>
                  </w:pict>
                </mc:Fallback>
              </mc:AlternateContent>
            </w:r>
          </w:p>
          <w:p w14:paraId="5F2D175E" w14:textId="77777777" w:rsidR="00C56AB4" w:rsidRPr="0009019B" w:rsidRDefault="00C56AB4">
            <w:pPr>
              <w:widowControl w:val="0"/>
              <w:spacing w:line="240" w:lineRule="auto"/>
              <w:rPr>
                <w:rFonts w:eastAsia="Times New Roman" w:cs="Times New Roman"/>
                <w:szCs w:val="20"/>
              </w:rPr>
            </w:pPr>
          </w:p>
          <w:p w14:paraId="5FE668A8" w14:textId="77777777" w:rsidR="00C56AB4" w:rsidRPr="0009019B" w:rsidRDefault="008416DF">
            <w:pPr>
              <w:widowControl w:val="0"/>
              <w:spacing w:line="240" w:lineRule="auto"/>
              <w:rPr>
                <w:rFonts w:eastAsia="Times New Roman" w:cs="Times New Roman"/>
                <w:szCs w:val="20"/>
              </w:rPr>
            </w:pPr>
            <w:r w:rsidRPr="0009019B">
              <w:rPr>
                <w:rFonts w:eastAsia="Times New Roman" w:cs="Times New Roman"/>
                <w:noProof/>
                <w:szCs w:val="20"/>
              </w:rPr>
              <w:drawing>
                <wp:inline distT="0" distB="0" distL="0" distR="0" wp14:anchorId="103A7060" wp14:editId="147711E0">
                  <wp:extent cx="2235600" cy="720000"/>
                  <wp:effectExtent l="0" t="0" r="0" b="4445"/>
                  <wp:docPr id="12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pic:cNvPicPr>
                        </pic:nvPicPr>
                        <pic:blipFill>
                          <a:blip r:embed="rId251" cstate="screen">
                            <a:extLst>
                              <a:ext uri="{28A0092B-C50C-407E-A947-70E740481C1C}">
                                <a14:useLocalDpi xmlns:a14="http://schemas.microsoft.com/office/drawing/2010/main"/>
                              </a:ext>
                            </a:extLst>
                          </a:blip>
                          <a:stretch/>
                        </pic:blipFill>
                        <pic:spPr bwMode="auto">
                          <a:xfrm>
                            <a:off x="0" y="0"/>
                            <a:ext cx="2235600" cy="720000"/>
                          </a:xfrm>
                          <a:prstGeom prst="rect">
                            <a:avLst/>
                          </a:prstGeom>
                          <a:ln/>
                        </pic:spPr>
                      </pic:pic>
                    </a:graphicData>
                  </a:graphic>
                </wp:inline>
              </w:drawing>
            </w:r>
          </w:p>
        </w:tc>
      </w:tr>
      <w:tr w:rsidR="00C56AB4" w:rsidRPr="0009019B" w14:paraId="6A70785E" w14:textId="77777777">
        <w:tc>
          <w:tcPr>
            <w:tcW w:w="4680" w:type="dxa"/>
            <w:shd w:val="clear" w:color="auto" w:fill="auto"/>
            <w:tcMar>
              <w:top w:w="100" w:type="dxa"/>
              <w:left w:w="100" w:type="dxa"/>
              <w:bottom w:w="100" w:type="dxa"/>
              <w:right w:w="100" w:type="dxa"/>
            </w:tcMar>
          </w:tcPr>
          <w:p w14:paraId="1FB10339"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5) If you long-press on a plant-folder, Android will activate the multiple-selection mode (you'll see a transparent circle at the right corner of each folder). You can now lift your finger and touch each plant-folder that you want to select and then delete. Selected folders will have a blue circle with a “checked” symbol in the right corner.</w:t>
            </w:r>
          </w:p>
        </w:tc>
        <w:tc>
          <w:tcPr>
            <w:tcW w:w="4680" w:type="dxa"/>
            <w:shd w:val="clear" w:color="auto" w:fill="auto"/>
            <w:tcMar>
              <w:top w:w="100" w:type="dxa"/>
              <w:left w:w="100" w:type="dxa"/>
              <w:bottom w:w="100" w:type="dxa"/>
              <w:right w:w="100" w:type="dxa"/>
            </w:tcMar>
          </w:tcPr>
          <w:p w14:paraId="64D56AD6"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6) When you have selected all the plant-folders that you need to delete, the “delete” button should appear at the bottom of the screen. Press it, and the folders will be deleted. Be patient as this operation may take time and is likely irreversible due to its large size.</w:t>
            </w:r>
          </w:p>
        </w:tc>
      </w:tr>
    </w:tbl>
    <w:p w14:paraId="77C6AC2D" w14:textId="77777777" w:rsidR="00C56AB4" w:rsidRPr="0009019B" w:rsidRDefault="008416DF">
      <w:pPr>
        <w:pStyle w:val="berschrift3"/>
        <w:spacing w:line="240" w:lineRule="auto"/>
        <w:rPr>
          <w:rFonts w:eastAsia="Times New Roman" w:cs="Times New Roman"/>
          <w:b/>
          <w:sz w:val="20"/>
          <w:szCs w:val="20"/>
        </w:rPr>
      </w:pPr>
      <w:bookmarkStart w:id="27" w:name="_4b8e25nkvvi7"/>
      <w:bookmarkEnd w:id="27"/>
      <w:r w:rsidRPr="0009019B">
        <w:rPr>
          <w:rFonts w:eastAsia="Times New Roman" w:cs="Times New Roman"/>
          <w:b/>
          <w:sz w:val="20"/>
          <w:szCs w:val="20"/>
        </w:rPr>
        <w:t>D.3. Field notes</w:t>
      </w:r>
    </w:p>
    <w:p w14:paraId="1BC8281F" w14:textId="788774DB" w:rsidR="00C56AB4" w:rsidRPr="0009019B" w:rsidRDefault="008416DF">
      <w:pPr>
        <w:spacing w:line="240" w:lineRule="auto"/>
        <w:rPr>
          <w:rFonts w:eastAsia="Times New Roman" w:cs="Times New Roman"/>
          <w:szCs w:val="20"/>
        </w:rPr>
      </w:pPr>
      <w:r w:rsidRPr="0009019B">
        <w:rPr>
          <w:rFonts w:eastAsia="Times New Roman" w:cs="Times New Roman"/>
          <w:szCs w:val="20"/>
        </w:rPr>
        <w:t xml:space="preserve">Here's an example of a site-info table that should be printed and used as field notes for each plant-folder, which means each time you set a phone to take photos for </w:t>
      </w:r>
      <w:r w:rsidR="00F3100C">
        <w:rPr>
          <w:rFonts w:eastAsia="Times New Roman" w:cs="Times New Roman"/>
          <w:szCs w:val="20"/>
        </w:rPr>
        <w:t>one</w:t>
      </w:r>
      <w:r w:rsidRPr="0009019B">
        <w:rPr>
          <w:rFonts w:eastAsia="Times New Roman" w:cs="Times New Roman"/>
          <w:szCs w:val="20"/>
        </w:rPr>
        <w:t xml:space="preserve"> hour:</w:t>
      </w:r>
    </w:p>
    <w:tbl>
      <w:tblPr>
        <w:tblStyle w:val="StGen18"/>
        <w:tblW w:w="92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00" w:firstRow="0" w:lastRow="0" w:firstColumn="0" w:lastColumn="0" w:noHBand="1" w:noVBand="1"/>
      </w:tblPr>
      <w:tblGrid>
        <w:gridCol w:w="3678"/>
        <w:gridCol w:w="5532"/>
      </w:tblGrid>
      <w:tr w:rsidR="00C56AB4" w:rsidRPr="0009019B" w14:paraId="6FFCE05D" w14:textId="77777777">
        <w:trPr>
          <w:trHeight w:val="198"/>
          <w:tblHeader/>
        </w:trPr>
        <w:tc>
          <w:tcPr>
            <w:tcW w:w="36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B7E4C8"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Date (</w:t>
            </w:r>
            <w:proofErr w:type="spellStart"/>
            <w:r w:rsidRPr="0009019B">
              <w:rPr>
                <w:rFonts w:eastAsia="Times New Roman" w:cs="Times New Roman"/>
                <w:sz w:val="18"/>
                <w:szCs w:val="18"/>
              </w:rPr>
              <w:t>yyyy</w:t>
            </w:r>
            <w:proofErr w:type="spellEnd"/>
            <w:r w:rsidRPr="0009019B">
              <w:rPr>
                <w:rFonts w:eastAsia="Times New Roman" w:cs="Times New Roman"/>
                <w:sz w:val="18"/>
                <w:szCs w:val="18"/>
              </w:rPr>
              <w:t>-mm-dd):</w:t>
            </w:r>
          </w:p>
        </w:tc>
        <w:tc>
          <w:tcPr>
            <w:tcW w:w="5532" w:type="dxa"/>
            <w:tcBorders>
              <w:top w:val="single" w:sz="6" w:space="0" w:color="000000"/>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71D0BD58" w14:textId="77777777" w:rsidR="00C56AB4" w:rsidRPr="0009019B" w:rsidRDefault="00C56AB4">
            <w:pPr>
              <w:widowControl w:val="0"/>
              <w:spacing w:line="240" w:lineRule="auto"/>
              <w:rPr>
                <w:rFonts w:eastAsia="Times New Roman" w:cs="Times New Roman"/>
                <w:sz w:val="18"/>
                <w:szCs w:val="18"/>
              </w:rPr>
            </w:pPr>
          </w:p>
        </w:tc>
      </w:tr>
      <w:tr w:rsidR="00C56AB4" w:rsidRPr="0009019B" w14:paraId="49F336B0"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3383251"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Site location (name/description):</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2DEF21DF" w14:textId="77777777" w:rsidR="00C56AB4" w:rsidRPr="0009019B" w:rsidRDefault="00C56AB4">
            <w:pPr>
              <w:widowControl w:val="0"/>
              <w:spacing w:line="240" w:lineRule="auto"/>
              <w:rPr>
                <w:rFonts w:eastAsia="Times New Roman" w:cs="Times New Roman"/>
                <w:sz w:val="18"/>
                <w:szCs w:val="18"/>
              </w:rPr>
            </w:pPr>
          </w:p>
        </w:tc>
      </w:tr>
      <w:tr w:rsidR="00C56AB4" w:rsidRPr="0009019B" w14:paraId="66A326A5"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5CD24"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GPS coordinates from Google maps/phone, e.g. 51.318204,12.396281 (latitude N, longitude E):</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321B9155" w14:textId="77777777" w:rsidR="00C56AB4" w:rsidRPr="0009019B" w:rsidRDefault="00C56AB4">
            <w:pPr>
              <w:widowControl w:val="0"/>
              <w:spacing w:line="240" w:lineRule="auto"/>
              <w:rPr>
                <w:rFonts w:eastAsia="Times New Roman" w:cs="Times New Roman"/>
                <w:sz w:val="18"/>
                <w:szCs w:val="18"/>
              </w:rPr>
            </w:pPr>
          </w:p>
        </w:tc>
      </w:tr>
      <w:tr w:rsidR="00C56AB4" w:rsidRPr="0009019B" w14:paraId="5543BF85"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0E6DB2" w14:textId="4B54D179"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Observer name</w:t>
            </w:r>
            <w:r w:rsidR="00E51640">
              <w:rPr>
                <w:rFonts w:eastAsia="Times New Roman" w:cs="Times New Roman"/>
                <w:sz w:val="18"/>
                <w:szCs w:val="18"/>
              </w:rPr>
              <w:t xml:space="preserve"> (your name)</w:t>
            </w:r>
            <w:r w:rsidRPr="0009019B">
              <w:rPr>
                <w:rFonts w:eastAsia="Times New Roman" w:cs="Times New Roman"/>
                <w:sz w:val="18"/>
                <w:szCs w:val="18"/>
              </w:rPr>
              <w:t>:</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709312C3" w14:textId="77777777" w:rsidR="00C56AB4" w:rsidRPr="0009019B" w:rsidRDefault="00C56AB4">
            <w:pPr>
              <w:widowControl w:val="0"/>
              <w:spacing w:line="240" w:lineRule="auto"/>
              <w:rPr>
                <w:rFonts w:eastAsia="Times New Roman" w:cs="Times New Roman"/>
                <w:sz w:val="18"/>
                <w:szCs w:val="18"/>
              </w:rPr>
            </w:pPr>
          </w:p>
        </w:tc>
      </w:tr>
      <w:tr w:rsidR="00C56AB4" w:rsidRPr="0009019B" w14:paraId="1BEEE94A"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1734C0"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Plant-folder name (as given in your phone)</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4C4F5EA6" w14:textId="77777777" w:rsidR="00C56AB4" w:rsidRPr="0009019B" w:rsidRDefault="00C56AB4">
            <w:pPr>
              <w:widowControl w:val="0"/>
              <w:spacing w:line="240" w:lineRule="auto"/>
              <w:rPr>
                <w:rFonts w:eastAsia="Times New Roman" w:cs="Times New Roman"/>
                <w:sz w:val="18"/>
                <w:szCs w:val="18"/>
              </w:rPr>
            </w:pPr>
          </w:p>
        </w:tc>
      </w:tr>
      <w:tr w:rsidR="00C56AB4" w:rsidRPr="0009019B" w14:paraId="0DD1BD10"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7786D56"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Device (see label on the back):</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22075196" w14:textId="77777777" w:rsidR="00C56AB4" w:rsidRPr="0009019B" w:rsidRDefault="00C56AB4">
            <w:pPr>
              <w:widowControl w:val="0"/>
              <w:spacing w:line="240" w:lineRule="auto"/>
              <w:rPr>
                <w:rFonts w:eastAsia="Times New Roman" w:cs="Times New Roman"/>
                <w:sz w:val="18"/>
                <w:szCs w:val="18"/>
              </w:rPr>
            </w:pPr>
          </w:p>
        </w:tc>
      </w:tr>
      <w:tr w:rsidR="00C56AB4" w:rsidRPr="0009019B" w14:paraId="13618EB5"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4ED2EC"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Weather (sunny/cloudy/rainy):</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64FE85D8" w14:textId="77777777" w:rsidR="00C56AB4" w:rsidRPr="0009019B" w:rsidRDefault="00C56AB4">
            <w:pPr>
              <w:widowControl w:val="0"/>
              <w:spacing w:line="240" w:lineRule="auto"/>
              <w:rPr>
                <w:rFonts w:eastAsia="Times New Roman" w:cs="Times New Roman"/>
                <w:sz w:val="18"/>
                <w:szCs w:val="18"/>
              </w:rPr>
            </w:pPr>
          </w:p>
        </w:tc>
      </w:tr>
      <w:tr w:rsidR="00C56AB4" w:rsidRPr="0009019B" w14:paraId="37EE30BE"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0AC6410"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Time start recording (</w:t>
            </w:r>
            <w:proofErr w:type="spellStart"/>
            <w:r w:rsidRPr="0009019B">
              <w:rPr>
                <w:rFonts w:eastAsia="Times New Roman" w:cs="Times New Roman"/>
                <w:sz w:val="18"/>
                <w:szCs w:val="18"/>
              </w:rPr>
              <w:t>hh</w:t>
            </w:r>
            <w:proofErr w:type="spellEnd"/>
            <w:r w:rsidRPr="0009019B">
              <w:rPr>
                <w:rFonts w:eastAsia="Times New Roman" w:cs="Times New Roman"/>
                <w:sz w:val="18"/>
                <w:szCs w:val="18"/>
              </w:rPr>
              <w:t>-mm):</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10877708" w14:textId="77777777" w:rsidR="00C56AB4" w:rsidRPr="0009019B" w:rsidRDefault="00C56AB4">
            <w:pPr>
              <w:widowControl w:val="0"/>
              <w:spacing w:line="240" w:lineRule="auto"/>
              <w:rPr>
                <w:rFonts w:eastAsia="Times New Roman" w:cs="Times New Roman"/>
                <w:sz w:val="18"/>
                <w:szCs w:val="18"/>
              </w:rPr>
            </w:pPr>
          </w:p>
        </w:tc>
      </w:tr>
      <w:tr w:rsidR="00C56AB4" w:rsidRPr="0009019B" w14:paraId="37CAAC15"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7D0C3C3"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Time end of recording (</w:t>
            </w:r>
            <w:proofErr w:type="spellStart"/>
            <w:r w:rsidRPr="0009019B">
              <w:rPr>
                <w:rFonts w:eastAsia="Times New Roman" w:cs="Times New Roman"/>
                <w:sz w:val="18"/>
                <w:szCs w:val="18"/>
              </w:rPr>
              <w:t>hh</w:t>
            </w:r>
            <w:proofErr w:type="spellEnd"/>
            <w:r w:rsidRPr="0009019B">
              <w:rPr>
                <w:rFonts w:eastAsia="Times New Roman" w:cs="Times New Roman"/>
                <w:sz w:val="18"/>
                <w:szCs w:val="18"/>
              </w:rPr>
              <w:t>-mm):</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2EF2E868" w14:textId="77777777" w:rsidR="00C56AB4" w:rsidRPr="0009019B" w:rsidRDefault="00C56AB4">
            <w:pPr>
              <w:widowControl w:val="0"/>
              <w:spacing w:line="240" w:lineRule="auto"/>
              <w:rPr>
                <w:rFonts w:eastAsia="Times New Roman" w:cs="Times New Roman"/>
                <w:sz w:val="18"/>
                <w:szCs w:val="18"/>
              </w:rPr>
            </w:pPr>
          </w:p>
        </w:tc>
      </w:tr>
      <w:tr w:rsidR="00C56AB4" w:rsidRPr="0009019B" w14:paraId="1CBBCA8F"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5387459"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I observed insects on the flower (yes/unsure)</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11D4688E" w14:textId="77777777" w:rsidR="00C56AB4" w:rsidRPr="0009019B" w:rsidRDefault="00C56AB4">
            <w:pPr>
              <w:widowControl w:val="0"/>
              <w:spacing w:line="240" w:lineRule="auto"/>
              <w:rPr>
                <w:rFonts w:eastAsia="Times New Roman" w:cs="Times New Roman"/>
                <w:sz w:val="18"/>
                <w:szCs w:val="18"/>
              </w:rPr>
            </w:pPr>
          </w:p>
        </w:tc>
      </w:tr>
      <w:tr w:rsidR="00C56AB4" w:rsidRPr="0009019B" w14:paraId="663BDF43" w14:textId="77777777">
        <w:trPr>
          <w:trHeight w:val="198"/>
          <w:tblHeader/>
        </w:trPr>
        <w:tc>
          <w:tcPr>
            <w:tcW w:w="367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56818D" w14:textId="77777777" w:rsidR="00C56AB4" w:rsidRPr="0009019B" w:rsidRDefault="008416DF">
            <w:pPr>
              <w:widowControl w:val="0"/>
              <w:spacing w:line="240" w:lineRule="auto"/>
              <w:rPr>
                <w:rFonts w:eastAsia="Times New Roman" w:cs="Times New Roman"/>
                <w:sz w:val="18"/>
                <w:szCs w:val="18"/>
              </w:rPr>
            </w:pPr>
            <w:r w:rsidRPr="0009019B">
              <w:rPr>
                <w:rFonts w:eastAsia="Times New Roman" w:cs="Times New Roman"/>
                <w:sz w:val="18"/>
                <w:szCs w:val="18"/>
              </w:rPr>
              <w:t>Observations/Notes/Comments:</w:t>
            </w:r>
          </w:p>
        </w:tc>
        <w:tc>
          <w:tcPr>
            <w:tcW w:w="5532"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14:paraId="70B4E180" w14:textId="77777777" w:rsidR="00C56AB4" w:rsidRPr="0009019B" w:rsidRDefault="00C56AB4">
            <w:pPr>
              <w:widowControl w:val="0"/>
              <w:spacing w:line="240" w:lineRule="auto"/>
              <w:rPr>
                <w:rFonts w:eastAsia="Times New Roman" w:cs="Times New Roman"/>
                <w:sz w:val="18"/>
                <w:szCs w:val="18"/>
              </w:rPr>
            </w:pPr>
          </w:p>
        </w:tc>
      </w:tr>
    </w:tbl>
    <w:p w14:paraId="21F0FF9C" w14:textId="77777777" w:rsidR="00C56AB4" w:rsidRPr="0009019B" w:rsidRDefault="00C56AB4">
      <w:pPr>
        <w:spacing w:line="240" w:lineRule="auto"/>
        <w:rPr>
          <w:rFonts w:eastAsia="Times New Roman" w:cs="Times New Roman"/>
          <w:szCs w:val="20"/>
        </w:rPr>
      </w:pPr>
    </w:p>
    <w:p w14:paraId="358AB739"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At the end of the day or later, you need to digitise these field notes by filling in a corresponding Excel spreadsheet.</w:t>
      </w:r>
    </w:p>
    <w:p w14:paraId="25A3DE59" w14:textId="77777777" w:rsidR="00C56AB4" w:rsidRPr="0009019B" w:rsidRDefault="008416DF">
      <w:pPr>
        <w:spacing w:line="240" w:lineRule="auto"/>
        <w:rPr>
          <w:rFonts w:eastAsia="Times New Roman" w:cs="Times New Roman"/>
          <w:szCs w:val="20"/>
        </w:rPr>
      </w:pPr>
      <w:r w:rsidRPr="0009019B">
        <w:rPr>
          <w:rFonts w:eastAsia="Times New Roman" w:cs="Times New Roman"/>
          <w:szCs w:val="20"/>
        </w:rPr>
        <w:t>Each plant-folder (1 hour of observations) should have its own Excel file named "site-info" and contains the table from above. Name the spreadsheet to match its corresponding plant-folder name (e.g., centaurea-scabiosa-vs-01.xlsx). To rename a file, right-click on its icon and choose the rename option. Save the Excel file with its corresponding plant-folder under the corresponding date-folder.</w:t>
      </w:r>
    </w:p>
    <w:p w14:paraId="1A95D19A" w14:textId="77777777" w:rsidR="00C56AB4" w:rsidRPr="0009019B" w:rsidRDefault="008416DF">
      <w:pPr>
        <w:pStyle w:val="berschrift3"/>
        <w:spacing w:line="240" w:lineRule="auto"/>
        <w:rPr>
          <w:rFonts w:eastAsia="Times New Roman" w:cs="Times New Roman"/>
          <w:b/>
          <w:sz w:val="20"/>
          <w:szCs w:val="20"/>
        </w:rPr>
      </w:pPr>
      <w:bookmarkStart w:id="28" w:name="_cf3jtjxj96cb"/>
      <w:bookmarkEnd w:id="28"/>
      <w:r w:rsidRPr="0009019B">
        <w:rPr>
          <w:rFonts w:eastAsia="Times New Roman" w:cs="Times New Roman"/>
          <w:b/>
          <w:sz w:val="20"/>
          <w:szCs w:val="20"/>
        </w:rPr>
        <w:lastRenderedPageBreak/>
        <w:t>D.4. Charge phones &amp; power banks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125"/>
      </w:tblGrid>
      <w:tr w:rsidR="00C56AB4" w:rsidRPr="0009019B" w14:paraId="0500969E" w14:textId="77777777">
        <w:tc>
          <w:tcPr>
            <w:tcW w:w="7225" w:type="dxa"/>
          </w:tcPr>
          <w:p w14:paraId="0096CF8D" w14:textId="77777777" w:rsidR="00C56AB4" w:rsidRPr="0009019B" w:rsidRDefault="008416DF">
            <w:pPr>
              <w:rPr>
                <w:rFonts w:eastAsia="Times New Roman" w:cs="Times New Roman"/>
                <w:szCs w:val="20"/>
              </w:rPr>
            </w:pPr>
            <w:r w:rsidRPr="0009019B">
              <w:rPr>
                <w:rFonts w:eastAsia="Times New Roman" w:cs="Times New Roman"/>
                <w:szCs w:val="20"/>
              </w:rPr>
              <w:t>It's recommended to turn off the phones whilst they charge to preserve battery life.</w:t>
            </w:r>
          </w:p>
          <w:p w14:paraId="34A4F617" w14:textId="77777777" w:rsidR="00C56AB4" w:rsidRPr="0009019B" w:rsidRDefault="008416DF">
            <w:pPr>
              <w:rPr>
                <w:rFonts w:eastAsia="Times New Roman" w:cs="Times New Roman"/>
                <w:szCs w:val="20"/>
              </w:rPr>
            </w:pPr>
            <w:r w:rsidRPr="0009019B">
              <w:rPr>
                <w:rFonts w:eastAsia="Times New Roman" w:cs="Times New Roman"/>
                <w:szCs w:val="20"/>
              </w:rPr>
              <w:t>There may not always be enough chargers available to charge both the phones and power banks simultaneously. If this situation arises, first plug the power banks into the power source. Then, connect the phones to the charging power banks. The phones will slowly charge from the power banks, which in turn will be charging directly from the mains electricity (see image to the right)</w:t>
            </w:r>
          </w:p>
        </w:tc>
        <w:tc>
          <w:tcPr>
            <w:tcW w:w="2125" w:type="dxa"/>
          </w:tcPr>
          <w:p w14:paraId="3781AE18" w14:textId="0C35C7C8" w:rsidR="00C56AB4" w:rsidRPr="0009019B" w:rsidRDefault="00AC4FB7">
            <w:pPr>
              <w:rPr>
                <w:rFonts w:eastAsia="Times New Roman" w:cs="Times New Roman"/>
                <w:szCs w:val="20"/>
              </w:rPr>
            </w:pPr>
            <w:r w:rsidRPr="0009019B">
              <w:rPr>
                <w:rFonts w:eastAsia="Times New Roman" w:cs="Times New Roman"/>
                <w:noProof/>
                <w:szCs w:val="20"/>
              </w:rPr>
              <w:drawing>
                <wp:inline distT="0" distB="0" distL="0" distR="0" wp14:anchorId="7DEB5F5F" wp14:editId="24FF94CE">
                  <wp:extent cx="1199497" cy="898498"/>
                  <wp:effectExtent l="0" t="0" r="1270" b="0"/>
                  <wp:docPr id="1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pic:cNvPicPr>
                        </pic:nvPicPr>
                        <pic:blipFill>
                          <a:blip r:embed="rId252" cstate="screen">
                            <a:extLst>
                              <a:ext uri="{28A0092B-C50C-407E-A947-70E740481C1C}">
                                <a14:useLocalDpi xmlns:a14="http://schemas.microsoft.com/office/drawing/2010/main"/>
                              </a:ext>
                            </a:extLst>
                          </a:blip>
                          <a:stretch/>
                        </pic:blipFill>
                        <pic:spPr bwMode="auto">
                          <a:xfrm>
                            <a:off x="0" y="0"/>
                            <a:ext cx="1199497" cy="898498"/>
                          </a:xfrm>
                          <a:prstGeom prst="rect">
                            <a:avLst/>
                          </a:prstGeom>
                          <a:ln/>
                        </pic:spPr>
                      </pic:pic>
                    </a:graphicData>
                  </a:graphic>
                </wp:inline>
              </w:drawing>
            </w:r>
          </w:p>
        </w:tc>
      </w:tr>
    </w:tbl>
    <w:p w14:paraId="510DEB00" w14:textId="77777777" w:rsidR="00C56AB4" w:rsidRPr="0009019B" w:rsidRDefault="00C56AB4">
      <w:bookmarkStart w:id="29" w:name="_qw83rflk4prd"/>
      <w:bookmarkEnd w:id="29"/>
    </w:p>
    <w:sectPr w:rsidR="00C56AB4" w:rsidRPr="0009019B">
      <w:headerReference w:type="default" r:id="rId253"/>
      <w:footerReference w:type="default" r:id="rId254"/>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AFB1E" w14:textId="77777777" w:rsidR="009C5FE6" w:rsidRDefault="009C5FE6">
      <w:pPr>
        <w:spacing w:line="240" w:lineRule="auto"/>
      </w:pPr>
      <w:r>
        <w:separator/>
      </w:r>
    </w:p>
  </w:endnote>
  <w:endnote w:type="continuationSeparator" w:id="0">
    <w:p w14:paraId="524409F9" w14:textId="77777777" w:rsidR="009C5FE6" w:rsidRDefault="009C5F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D355" w14:textId="77777777" w:rsidR="00962AAB" w:rsidRDefault="00962AAB">
    <w:pPr>
      <w:jc w:val="right"/>
    </w:pP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38A6" w14:textId="77777777" w:rsidR="009C5FE6" w:rsidRDefault="009C5FE6">
      <w:pPr>
        <w:spacing w:line="240" w:lineRule="auto"/>
      </w:pPr>
      <w:r>
        <w:separator/>
      </w:r>
    </w:p>
  </w:footnote>
  <w:footnote w:type="continuationSeparator" w:id="0">
    <w:p w14:paraId="37F214C0" w14:textId="77777777" w:rsidR="009C5FE6" w:rsidRDefault="009C5F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ED47C" w14:textId="77777777" w:rsidR="00962AAB" w:rsidRDefault="00962A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A0F6E"/>
    <w:multiLevelType w:val="hybridMultilevel"/>
    <w:tmpl w:val="41A273B4"/>
    <w:lvl w:ilvl="0" w:tplc="3854564C">
      <w:start w:val="1"/>
      <w:numFmt w:val="decimal"/>
      <w:lvlText w:val="%1."/>
      <w:lvlJc w:val="left"/>
      <w:pPr>
        <w:ind w:left="720" w:hanging="360"/>
      </w:pPr>
      <w:rPr>
        <w:u w:val="none"/>
      </w:rPr>
    </w:lvl>
    <w:lvl w:ilvl="1" w:tplc="1D58375A">
      <w:start w:val="1"/>
      <w:numFmt w:val="lowerLetter"/>
      <w:lvlText w:val="%2."/>
      <w:lvlJc w:val="left"/>
      <w:pPr>
        <w:ind w:left="1440" w:hanging="360"/>
      </w:pPr>
      <w:rPr>
        <w:u w:val="none"/>
      </w:rPr>
    </w:lvl>
    <w:lvl w:ilvl="2" w:tplc="C600903E">
      <w:start w:val="1"/>
      <w:numFmt w:val="lowerRoman"/>
      <w:lvlText w:val="%3."/>
      <w:lvlJc w:val="right"/>
      <w:pPr>
        <w:ind w:left="2160" w:hanging="360"/>
      </w:pPr>
      <w:rPr>
        <w:u w:val="none"/>
      </w:rPr>
    </w:lvl>
    <w:lvl w:ilvl="3" w:tplc="1754649E">
      <w:start w:val="1"/>
      <w:numFmt w:val="decimal"/>
      <w:lvlText w:val="%4."/>
      <w:lvlJc w:val="left"/>
      <w:pPr>
        <w:ind w:left="2880" w:hanging="360"/>
      </w:pPr>
      <w:rPr>
        <w:u w:val="none"/>
      </w:rPr>
    </w:lvl>
    <w:lvl w:ilvl="4" w:tplc="6624E21C">
      <w:start w:val="1"/>
      <w:numFmt w:val="lowerLetter"/>
      <w:lvlText w:val="%5."/>
      <w:lvlJc w:val="left"/>
      <w:pPr>
        <w:ind w:left="3600" w:hanging="360"/>
      </w:pPr>
      <w:rPr>
        <w:u w:val="none"/>
      </w:rPr>
    </w:lvl>
    <w:lvl w:ilvl="5" w:tplc="F6801C62">
      <w:start w:val="1"/>
      <w:numFmt w:val="lowerRoman"/>
      <w:lvlText w:val="%6."/>
      <w:lvlJc w:val="right"/>
      <w:pPr>
        <w:ind w:left="4320" w:hanging="360"/>
      </w:pPr>
      <w:rPr>
        <w:u w:val="none"/>
      </w:rPr>
    </w:lvl>
    <w:lvl w:ilvl="6" w:tplc="650CE17E">
      <w:start w:val="1"/>
      <w:numFmt w:val="decimal"/>
      <w:lvlText w:val="%7."/>
      <w:lvlJc w:val="left"/>
      <w:pPr>
        <w:ind w:left="5040" w:hanging="360"/>
      </w:pPr>
      <w:rPr>
        <w:u w:val="none"/>
      </w:rPr>
    </w:lvl>
    <w:lvl w:ilvl="7" w:tplc="2DCEC7EA">
      <w:start w:val="1"/>
      <w:numFmt w:val="lowerLetter"/>
      <w:lvlText w:val="%8."/>
      <w:lvlJc w:val="left"/>
      <w:pPr>
        <w:ind w:left="5760" w:hanging="360"/>
      </w:pPr>
      <w:rPr>
        <w:u w:val="none"/>
      </w:rPr>
    </w:lvl>
    <w:lvl w:ilvl="8" w:tplc="D21C2FB4">
      <w:start w:val="1"/>
      <w:numFmt w:val="lowerRoman"/>
      <w:lvlText w:val="%9."/>
      <w:lvlJc w:val="right"/>
      <w:pPr>
        <w:ind w:left="6480" w:hanging="360"/>
      </w:pPr>
      <w:rPr>
        <w:u w:val="none"/>
      </w:rPr>
    </w:lvl>
  </w:abstractNum>
  <w:abstractNum w:abstractNumId="1" w15:restartNumberingAfterBreak="0">
    <w:nsid w:val="17F53966"/>
    <w:multiLevelType w:val="hybridMultilevel"/>
    <w:tmpl w:val="5888B460"/>
    <w:lvl w:ilvl="0" w:tplc="388A8346">
      <w:start w:val="1"/>
      <w:numFmt w:val="bullet"/>
      <w:lvlText w:val=""/>
      <w:lvlJc w:val="left"/>
      <w:pPr>
        <w:ind w:left="360" w:hanging="360"/>
      </w:pPr>
      <w:rPr>
        <w:rFonts w:ascii="Symbol" w:hAnsi="Symbol" w:hint="default"/>
      </w:rPr>
    </w:lvl>
    <w:lvl w:ilvl="1" w:tplc="8618D6C4">
      <w:start w:val="1"/>
      <w:numFmt w:val="bullet"/>
      <w:lvlText w:val="o"/>
      <w:lvlJc w:val="left"/>
      <w:pPr>
        <w:ind w:left="1080" w:hanging="360"/>
      </w:pPr>
      <w:rPr>
        <w:rFonts w:ascii="Courier New" w:hAnsi="Courier New" w:cs="Courier New" w:hint="default"/>
      </w:rPr>
    </w:lvl>
    <w:lvl w:ilvl="2" w:tplc="A7C6FC88">
      <w:start w:val="1"/>
      <w:numFmt w:val="bullet"/>
      <w:lvlText w:val=""/>
      <w:lvlJc w:val="left"/>
      <w:pPr>
        <w:ind w:left="1800" w:hanging="360"/>
      </w:pPr>
      <w:rPr>
        <w:rFonts w:ascii="Wingdings" w:hAnsi="Wingdings" w:hint="default"/>
      </w:rPr>
    </w:lvl>
    <w:lvl w:ilvl="3" w:tplc="B4C22E3E">
      <w:start w:val="1"/>
      <w:numFmt w:val="bullet"/>
      <w:lvlText w:val=""/>
      <w:lvlJc w:val="left"/>
      <w:pPr>
        <w:ind w:left="2520" w:hanging="360"/>
      </w:pPr>
      <w:rPr>
        <w:rFonts w:ascii="Symbol" w:hAnsi="Symbol" w:hint="default"/>
      </w:rPr>
    </w:lvl>
    <w:lvl w:ilvl="4" w:tplc="52B450B6">
      <w:start w:val="1"/>
      <w:numFmt w:val="bullet"/>
      <w:lvlText w:val="o"/>
      <w:lvlJc w:val="left"/>
      <w:pPr>
        <w:ind w:left="3240" w:hanging="360"/>
      </w:pPr>
      <w:rPr>
        <w:rFonts w:ascii="Courier New" w:hAnsi="Courier New" w:cs="Courier New" w:hint="default"/>
      </w:rPr>
    </w:lvl>
    <w:lvl w:ilvl="5" w:tplc="B64E49D0">
      <w:start w:val="1"/>
      <w:numFmt w:val="bullet"/>
      <w:lvlText w:val=""/>
      <w:lvlJc w:val="left"/>
      <w:pPr>
        <w:ind w:left="3960" w:hanging="360"/>
      </w:pPr>
      <w:rPr>
        <w:rFonts w:ascii="Wingdings" w:hAnsi="Wingdings" w:hint="default"/>
      </w:rPr>
    </w:lvl>
    <w:lvl w:ilvl="6" w:tplc="32A44566">
      <w:start w:val="1"/>
      <w:numFmt w:val="bullet"/>
      <w:lvlText w:val=""/>
      <w:lvlJc w:val="left"/>
      <w:pPr>
        <w:ind w:left="4680" w:hanging="360"/>
      </w:pPr>
      <w:rPr>
        <w:rFonts w:ascii="Symbol" w:hAnsi="Symbol" w:hint="default"/>
      </w:rPr>
    </w:lvl>
    <w:lvl w:ilvl="7" w:tplc="E4288078">
      <w:start w:val="1"/>
      <w:numFmt w:val="bullet"/>
      <w:lvlText w:val="o"/>
      <w:lvlJc w:val="left"/>
      <w:pPr>
        <w:ind w:left="5400" w:hanging="360"/>
      </w:pPr>
      <w:rPr>
        <w:rFonts w:ascii="Courier New" w:hAnsi="Courier New" w:cs="Courier New" w:hint="default"/>
      </w:rPr>
    </w:lvl>
    <w:lvl w:ilvl="8" w:tplc="1C5C5F0A">
      <w:start w:val="1"/>
      <w:numFmt w:val="bullet"/>
      <w:lvlText w:val=""/>
      <w:lvlJc w:val="left"/>
      <w:pPr>
        <w:ind w:left="6120" w:hanging="360"/>
      </w:pPr>
      <w:rPr>
        <w:rFonts w:ascii="Wingdings" w:hAnsi="Wingdings" w:hint="default"/>
      </w:rPr>
    </w:lvl>
  </w:abstractNum>
  <w:abstractNum w:abstractNumId="2" w15:restartNumberingAfterBreak="0">
    <w:nsid w:val="2D3D48C2"/>
    <w:multiLevelType w:val="hybridMultilevel"/>
    <w:tmpl w:val="D974CEFE"/>
    <w:lvl w:ilvl="0" w:tplc="7A8E19D2">
      <w:start w:val="1"/>
      <w:numFmt w:val="bullet"/>
      <w:lvlText w:val="-"/>
      <w:lvlJc w:val="left"/>
      <w:pPr>
        <w:ind w:left="720" w:hanging="360"/>
      </w:pPr>
      <w:rPr>
        <w:u w:val="none"/>
      </w:rPr>
    </w:lvl>
    <w:lvl w:ilvl="1" w:tplc="159A0B2E">
      <w:start w:val="1"/>
      <w:numFmt w:val="bullet"/>
      <w:lvlText w:val="-"/>
      <w:lvlJc w:val="left"/>
      <w:pPr>
        <w:ind w:left="1440" w:hanging="360"/>
      </w:pPr>
      <w:rPr>
        <w:u w:val="none"/>
      </w:rPr>
    </w:lvl>
    <w:lvl w:ilvl="2" w:tplc="65DAF2D6">
      <w:start w:val="1"/>
      <w:numFmt w:val="bullet"/>
      <w:lvlText w:val="-"/>
      <w:lvlJc w:val="left"/>
      <w:pPr>
        <w:ind w:left="2160" w:hanging="360"/>
      </w:pPr>
      <w:rPr>
        <w:u w:val="none"/>
      </w:rPr>
    </w:lvl>
    <w:lvl w:ilvl="3" w:tplc="BE207792">
      <w:start w:val="1"/>
      <w:numFmt w:val="bullet"/>
      <w:lvlText w:val="-"/>
      <w:lvlJc w:val="left"/>
      <w:pPr>
        <w:ind w:left="2880" w:hanging="360"/>
      </w:pPr>
      <w:rPr>
        <w:u w:val="none"/>
      </w:rPr>
    </w:lvl>
    <w:lvl w:ilvl="4" w:tplc="BBA2E9D2">
      <w:start w:val="1"/>
      <w:numFmt w:val="bullet"/>
      <w:lvlText w:val="-"/>
      <w:lvlJc w:val="left"/>
      <w:pPr>
        <w:ind w:left="3600" w:hanging="360"/>
      </w:pPr>
      <w:rPr>
        <w:u w:val="none"/>
      </w:rPr>
    </w:lvl>
    <w:lvl w:ilvl="5" w:tplc="A34C0E72">
      <w:start w:val="1"/>
      <w:numFmt w:val="bullet"/>
      <w:lvlText w:val="-"/>
      <w:lvlJc w:val="left"/>
      <w:pPr>
        <w:ind w:left="4320" w:hanging="360"/>
      </w:pPr>
      <w:rPr>
        <w:u w:val="none"/>
      </w:rPr>
    </w:lvl>
    <w:lvl w:ilvl="6" w:tplc="A43891F6">
      <w:start w:val="1"/>
      <w:numFmt w:val="bullet"/>
      <w:lvlText w:val="-"/>
      <w:lvlJc w:val="left"/>
      <w:pPr>
        <w:ind w:left="5040" w:hanging="360"/>
      </w:pPr>
      <w:rPr>
        <w:u w:val="none"/>
      </w:rPr>
    </w:lvl>
    <w:lvl w:ilvl="7" w:tplc="2FCAE530">
      <w:start w:val="1"/>
      <w:numFmt w:val="bullet"/>
      <w:lvlText w:val="-"/>
      <w:lvlJc w:val="left"/>
      <w:pPr>
        <w:ind w:left="5760" w:hanging="360"/>
      </w:pPr>
      <w:rPr>
        <w:u w:val="none"/>
      </w:rPr>
    </w:lvl>
    <w:lvl w:ilvl="8" w:tplc="FE92E134">
      <w:start w:val="1"/>
      <w:numFmt w:val="bullet"/>
      <w:lvlText w:val="-"/>
      <w:lvlJc w:val="left"/>
      <w:pPr>
        <w:ind w:left="6480" w:hanging="360"/>
      </w:pPr>
      <w:rPr>
        <w:u w:val="none"/>
      </w:rPr>
    </w:lvl>
  </w:abstractNum>
  <w:abstractNum w:abstractNumId="3" w15:restartNumberingAfterBreak="0">
    <w:nsid w:val="2F4A5D40"/>
    <w:multiLevelType w:val="hybridMultilevel"/>
    <w:tmpl w:val="4266B95A"/>
    <w:lvl w:ilvl="0" w:tplc="560C70BA">
      <w:start w:val="1"/>
      <w:numFmt w:val="decimal"/>
      <w:lvlText w:val="%1."/>
      <w:lvlJc w:val="left"/>
      <w:pPr>
        <w:ind w:left="720" w:hanging="360"/>
      </w:pPr>
      <w:rPr>
        <w:u w:val="none"/>
      </w:rPr>
    </w:lvl>
    <w:lvl w:ilvl="1" w:tplc="0B309490">
      <w:start w:val="1"/>
      <w:numFmt w:val="lowerLetter"/>
      <w:lvlText w:val="%2."/>
      <w:lvlJc w:val="left"/>
      <w:pPr>
        <w:ind w:left="1440" w:hanging="360"/>
      </w:pPr>
      <w:rPr>
        <w:u w:val="none"/>
      </w:rPr>
    </w:lvl>
    <w:lvl w:ilvl="2" w:tplc="DEAAC690">
      <w:start w:val="1"/>
      <w:numFmt w:val="lowerRoman"/>
      <w:lvlText w:val="%3."/>
      <w:lvlJc w:val="right"/>
      <w:pPr>
        <w:ind w:left="2160" w:hanging="360"/>
      </w:pPr>
      <w:rPr>
        <w:u w:val="none"/>
      </w:rPr>
    </w:lvl>
    <w:lvl w:ilvl="3" w:tplc="F424A3C2">
      <w:start w:val="1"/>
      <w:numFmt w:val="decimal"/>
      <w:lvlText w:val="%4."/>
      <w:lvlJc w:val="left"/>
      <w:pPr>
        <w:ind w:left="2880" w:hanging="360"/>
      </w:pPr>
      <w:rPr>
        <w:u w:val="none"/>
      </w:rPr>
    </w:lvl>
    <w:lvl w:ilvl="4" w:tplc="C2049888">
      <w:start w:val="1"/>
      <w:numFmt w:val="lowerLetter"/>
      <w:lvlText w:val="%5."/>
      <w:lvlJc w:val="left"/>
      <w:pPr>
        <w:ind w:left="3600" w:hanging="360"/>
      </w:pPr>
      <w:rPr>
        <w:u w:val="none"/>
      </w:rPr>
    </w:lvl>
    <w:lvl w:ilvl="5" w:tplc="406E474A">
      <w:start w:val="1"/>
      <w:numFmt w:val="lowerRoman"/>
      <w:lvlText w:val="%6."/>
      <w:lvlJc w:val="right"/>
      <w:pPr>
        <w:ind w:left="4320" w:hanging="360"/>
      </w:pPr>
      <w:rPr>
        <w:u w:val="none"/>
      </w:rPr>
    </w:lvl>
    <w:lvl w:ilvl="6" w:tplc="376225A4">
      <w:start w:val="1"/>
      <w:numFmt w:val="decimal"/>
      <w:lvlText w:val="%7."/>
      <w:lvlJc w:val="left"/>
      <w:pPr>
        <w:ind w:left="5040" w:hanging="360"/>
      </w:pPr>
      <w:rPr>
        <w:u w:val="none"/>
      </w:rPr>
    </w:lvl>
    <w:lvl w:ilvl="7" w:tplc="50B0D100">
      <w:start w:val="1"/>
      <w:numFmt w:val="lowerLetter"/>
      <w:lvlText w:val="%8."/>
      <w:lvlJc w:val="left"/>
      <w:pPr>
        <w:ind w:left="5760" w:hanging="360"/>
      </w:pPr>
      <w:rPr>
        <w:u w:val="none"/>
      </w:rPr>
    </w:lvl>
    <w:lvl w:ilvl="8" w:tplc="8458846C">
      <w:start w:val="1"/>
      <w:numFmt w:val="lowerRoman"/>
      <w:lvlText w:val="%9."/>
      <w:lvlJc w:val="right"/>
      <w:pPr>
        <w:ind w:left="6480" w:hanging="360"/>
      </w:pPr>
      <w:rPr>
        <w:u w:val="none"/>
      </w:rPr>
    </w:lvl>
  </w:abstractNum>
  <w:abstractNum w:abstractNumId="4" w15:restartNumberingAfterBreak="0">
    <w:nsid w:val="40204677"/>
    <w:multiLevelType w:val="hybridMultilevel"/>
    <w:tmpl w:val="278C69DE"/>
    <w:lvl w:ilvl="0" w:tplc="DAD4712C">
      <w:start w:val="1"/>
      <w:numFmt w:val="decimal"/>
      <w:lvlText w:val="%1."/>
      <w:lvlJc w:val="left"/>
      <w:pPr>
        <w:ind w:left="720" w:hanging="360"/>
      </w:pPr>
      <w:rPr>
        <w:u w:val="none"/>
      </w:rPr>
    </w:lvl>
    <w:lvl w:ilvl="1" w:tplc="2FE03572">
      <w:start w:val="1"/>
      <w:numFmt w:val="lowerLetter"/>
      <w:lvlText w:val="%2."/>
      <w:lvlJc w:val="left"/>
      <w:pPr>
        <w:ind w:left="1440" w:hanging="360"/>
      </w:pPr>
      <w:rPr>
        <w:u w:val="none"/>
      </w:rPr>
    </w:lvl>
    <w:lvl w:ilvl="2" w:tplc="CCE40708">
      <w:start w:val="1"/>
      <w:numFmt w:val="lowerRoman"/>
      <w:lvlText w:val="%3."/>
      <w:lvlJc w:val="right"/>
      <w:pPr>
        <w:ind w:left="2160" w:hanging="360"/>
      </w:pPr>
      <w:rPr>
        <w:u w:val="none"/>
      </w:rPr>
    </w:lvl>
    <w:lvl w:ilvl="3" w:tplc="1E9005AC">
      <w:start w:val="1"/>
      <w:numFmt w:val="decimal"/>
      <w:lvlText w:val="%4."/>
      <w:lvlJc w:val="left"/>
      <w:pPr>
        <w:ind w:left="2880" w:hanging="360"/>
      </w:pPr>
      <w:rPr>
        <w:u w:val="none"/>
      </w:rPr>
    </w:lvl>
    <w:lvl w:ilvl="4" w:tplc="DCCE55FA">
      <w:start w:val="1"/>
      <w:numFmt w:val="lowerLetter"/>
      <w:lvlText w:val="%5."/>
      <w:lvlJc w:val="left"/>
      <w:pPr>
        <w:ind w:left="3600" w:hanging="360"/>
      </w:pPr>
      <w:rPr>
        <w:u w:val="none"/>
      </w:rPr>
    </w:lvl>
    <w:lvl w:ilvl="5" w:tplc="EAD0D8FC">
      <w:start w:val="1"/>
      <w:numFmt w:val="lowerRoman"/>
      <w:lvlText w:val="%6."/>
      <w:lvlJc w:val="right"/>
      <w:pPr>
        <w:ind w:left="4320" w:hanging="360"/>
      </w:pPr>
      <w:rPr>
        <w:u w:val="none"/>
      </w:rPr>
    </w:lvl>
    <w:lvl w:ilvl="6" w:tplc="B5DEA99C">
      <w:start w:val="1"/>
      <w:numFmt w:val="decimal"/>
      <w:lvlText w:val="%7."/>
      <w:lvlJc w:val="left"/>
      <w:pPr>
        <w:ind w:left="5040" w:hanging="360"/>
      </w:pPr>
      <w:rPr>
        <w:u w:val="none"/>
      </w:rPr>
    </w:lvl>
    <w:lvl w:ilvl="7" w:tplc="5BB8FEF0">
      <w:start w:val="1"/>
      <w:numFmt w:val="lowerLetter"/>
      <w:lvlText w:val="%8."/>
      <w:lvlJc w:val="left"/>
      <w:pPr>
        <w:ind w:left="5760" w:hanging="360"/>
      </w:pPr>
      <w:rPr>
        <w:u w:val="none"/>
      </w:rPr>
    </w:lvl>
    <w:lvl w:ilvl="8" w:tplc="DF9E584A">
      <w:start w:val="1"/>
      <w:numFmt w:val="lowerRoman"/>
      <w:lvlText w:val="%9."/>
      <w:lvlJc w:val="right"/>
      <w:pPr>
        <w:ind w:left="6480" w:hanging="360"/>
      </w:pPr>
      <w:rPr>
        <w:u w:val="none"/>
      </w:rPr>
    </w:lvl>
  </w:abstractNum>
  <w:abstractNum w:abstractNumId="5" w15:restartNumberingAfterBreak="0">
    <w:nsid w:val="404C579B"/>
    <w:multiLevelType w:val="hybridMultilevel"/>
    <w:tmpl w:val="38A6BF3C"/>
    <w:lvl w:ilvl="0" w:tplc="0776879A">
      <w:start w:val="1"/>
      <w:numFmt w:val="bullet"/>
      <w:lvlText w:val=""/>
      <w:lvlJc w:val="left"/>
      <w:pPr>
        <w:ind w:left="360" w:hanging="360"/>
      </w:pPr>
      <w:rPr>
        <w:rFonts w:ascii="Symbol" w:hAnsi="Symbol" w:hint="default"/>
      </w:rPr>
    </w:lvl>
    <w:lvl w:ilvl="1" w:tplc="C390F704">
      <w:start w:val="1"/>
      <w:numFmt w:val="bullet"/>
      <w:lvlText w:val="o"/>
      <w:lvlJc w:val="left"/>
      <w:pPr>
        <w:ind w:left="1080" w:hanging="360"/>
      </w:pPr>
      <w:rPr>
        <w:rFonts w:ascii="Courier New" w:hAnsi="Courier New" w:cs="Courier New" w:hint="default"/>
      </w:rPr>
    </w:lvl>
    <w:lvl w:ilvl="2" w:tplc="D7D6B0FC">
      <w:start w:val="1"/>
      <w:numFmt w:val="bullet"/>
      <w:lvlText w:val=""/>
      <w:lvlJc w:val="left"/>
      <w:pPr>
        <w:ind w:left="1800" w:hanging="360"/>
      </w:pPr>
      <w:rPr>
        <w:rFonts w:ascii="Wingdings" w:hAnsi="Wingdings" w:hint="default"/>
      </w:rPr>
    </w:lvl>
    <w:lvl w:ilvl="3" w:tplc="4E1E2D5C">
      <w:start w:val="1"/>
      <w:numFmt w:val="bullet"/>
      <w:lvlText w:val=""/>
      <w:lvlJc w:val="left"/>
      <w:pPr>
        <w:ind w:left="2520" w:hanging="360"/>
      </w:pPr>
      <w:rPr>
        <w:rFonts w:ascii="Symbol" w:hAnsi="Symbol" w:hint="default"/>
      </w:rPr>
    </w:lvl>
    <w:lvl w:ilvl="4" w:tplc="81F40D7C">
      <w:start w:val="1"/>
      <w:numFmt w:val="bullet"/>
      <w:lvlText w:val="o"/>
      <w:lvlJc w:val="left"/>
      <w:pPr>
        <w:ind w:left="3240" w:hanging="360"/>
      </w:pPr>
      <w:rPr>
        <w:rFonts w:ascii="Courier New" w:hAnsi="Courier New" w:cs="Courier New" w:hint="default"/>
      </w:rPr>
    </w:lvl>
    <w:lvl w:ilvl="5" w:tplc="D33C1D0A">
      <w:start w:val="1"/>
      <w:numFmt w:val="bullet"/>
      <w:lvlText w:val=""/>
      <w:lvlJc w:val="left"/>
      <w:pPr>
        <w:ind w:left="3960" w:hanging="360"/>
      </w:pPr>
      <w:rPr>
        <w:rFonts w:ascii="Wingdings" w:hAnsi="Wingdings" w:hint="default"/>
      </w:rPr>
    </w:lvl>
    <w:lvl w:ilvl="6" w:tplc="5B74E5CA">
      <w:start w:val="1"/>
      <w:numFmt w:val="bullet"/>
      <w:lvlText w:val=""/>
      <w:lvlJc w:val="left"/>
      <w:pPr>
        <w:ind w:left="4680" w:hanging="360"/>
      </w:pPr>
      <w:rPr>
        <w:rFonts w:ascii="Symbol" w:hAnsi="Symbol" w:hint="default"/>
      </w:rPr>
    </w:lvl>
    <w:lvl w:ilvl="7" w:tplc="2EACC50C">
      <w:start w:val="1"/>
      <w:numFmt w:val="bullet"/>
      <w:lvlText w:val="o"/>
      <w:lvlJc w:val="left"/>
      <w:pPr>
        <w:ind w:left="5400" w:hanging="360"/>
      </w:pPr>
      <w:rPr>
        <w:rFonts w:ascii="Courier New" w:hAnsi="Courier New" w:cs="Courier New" w:hint="default"/>
      </w:rPr>
    </w:lvl>
    <w:lvl w:ilvl="8" w:tplc="F06C0800">
      <w:start w:val="1"/>
      <w:numFmt w:val="bullet"/>
      <w:lvlText w:val=""/>
      <w:lvlJc w:val="left"/>
      <w:pPr>
        <w:ind w:left="6120" w:hanging="360"/>
      </w:pPr>
      <w:rPr>
        <w:rFonts w:ascii="Wingdings" w:hAnsi="Wingdings" w:hint="default"/>
      </w:rPr>
    </w:lvl>
  </w:abstractNum>
  <w:abstractNum w:abstractNumId="6" w15:restartNumberingAfterBreak="0">
    <w:nsid w:val="406A5E61"/>
    <w:multiLevelType w:val="hybridMultilevel"/>
    <w:tmpl w:val="0B120526"/>
    <w:lvl w:ilvl="0" w:tplc="EB0000A0">
      <w:start w:val="1"/>
      <w:numFmt w:val="bullet"/>
      <w:lvlText w:val="-"/>
      <w:lvlJc w:val="left"/>
      <w:pPr>
        <w:ind w:left="720" w:hanging="360"/>
      </w:pPr>
      <w:rPr>
        <w:u w:val="none"/>
      </w:rPr>
    </w:lvl>
    <w:lvl w:ilvl="1" w:tplc="68C4C196">
      <w:start w:val="1"/>
      <w:numFmt w:val="bullet"/>
      <w:lvlText w:val="-"/>
      <w:lvlJc w:val="left"/>
      <w:pPr>
        <w:ind w:left="1440" w:hanging="360"/>
      </w:pPr>
      <w:rPr>
        <w:u w:val="none"/>
      </w:rPr>
    </w:lvl>
    <w:lvl w:ilvl="2" w:tplc="338874D0">
      <w:start w:val="1"/>
      <w:numFmt w:val="bullet"/>
      <w:lvlText w:val="-"/>
      <w:lvlJc w:val="left"/>
      <w:pPr>
        <w:ind w:left="2160" w:hanging="360"/>
      </w:pPr>
      <w:rPr>
        <w:u w:val="none"/>
      </w:rPr>
    </w:lvl>
    <w:lvl w:ilvl="3" w:tplc="B6567674">
      <w:start w:val="1"/>
      <w:numFmt w:val="bullet"/>
      <w:lvlText w:val="-"/>
      <w:lvlJc w:val="left"/>
      <w:pPr>
        <w:ind w:left="2880" w:hanging="360"/>
      </w:pPr>
      <w:rPr>
        <w:u w:val="none"/>
      </w:rPr>
    </w:lvl>
    <w:lvl w:ilvl="4" w:tplc="AF303D06">
      <w:start w:val="1"/>
      <w:numFmt w:val="bullet"/>
      <w:lvlText w:val="-"/>
      <w:lvlJc w:val="left"/>
      <w:pPr>
        <w:ind w:left="3600" w:hanging="360"/>
      </w:pPr>
      <w:rPr>
        <w:u w:val="none"/>
      </w:rPr>
    </w:lvl>
    <w:lvl w:ilvl="5" w:tplc="7256E38C">
      <w:start w:val="1"/>
      <w:numFmt w:val="bullet"/>
      <w:lvlText w:val="-"/>
      <w:lvlJc w:val="left"/>
      <w:pPr>
        <w:ind w:left="4320" w:hanging="360"/>
      </w:pPr>
      <w:rPr>
        <w:u w:val="none"/>
      </w:rPr>
    </w:lvl>
    <w:lvl w:ilvl="6" w:tplc="254AE546">
      <w:start w:val="1"/>
      <w:numFmt w:val="bullet"/>
      <w:lvlText w:val="-"/>
      <w:lvlJc w:val="left"/>
      <w:pPr>
        <w:ind w:left="5040" w:hanging="360"/>
      </w:pPr>
      <w:rPr>
        <w:u w:val="none"/>
      </w:rPr>
    </w:lvl>
    <w:lvl w:ilvl="7" w:tplc="360853A4">
      <w:start w:val="1"/>
      <w:numFmt w:val="bullet"/>
      <w:lvlText w:val="-"/>
      <w:lvlJc w:val="left"/>
      <w:pPr>
        <w:ind w:left="5760" w:hanging="360"/>
      </w:pPr>
      <w:rPr>
        <w:u w:val="none"/>
      </w:rPr>
    </w:lvl>
    <w:lvl w:ilvl="8" w:tplc="4B42BBD2">
      <w:start w:val="1"/>
      <w:numFmt w:val="bullet"/>
      <w:lvlText w:val="-"/>
      <w:lvlJc w:val="left"/>
      <w:pPr>
        <w:ind w:left="6480" w:hanging="360"/>
      </w:pPr>
      <w:rPr>
        <w:u w:val="none"/>
      </w:rPr>
    </w:lvl>
  </w:abstractNum>
  <w:abstractNum w:abstractNumId="7" w15:restartNumberingAfterBreak="0">
    <w:nsid w:val="47611267"/>
    <w:multiLevelType w:val="hybridMultilevel"/>
    <w:tmpl w:val="700E4578"/>
    <w:lvl w:ilvl="0" w:tplc="5970875E">
      <w:start w:val="1"/>
      <w:numFmt w:val="decimal"/>
      <w:lvlText w:val="%1."/>
      <w:lvlJc w:val="left"/>
      <w:pPr>
        <w:ind w:left="720" w:hanging="360"/>
      </w:pPr>
      <w:rPr>
        <w:u w:val="none"/>
      </w:rPr>
    </w:lvl>
    <w:lvl w:ilvl="1" w:tplc="96EED442">
      <w:start w:val="1"/>
      <w:numFmt w:val="lowerLetter"/>
      <w:lvlText w:val="%2."/>
      <w:lvlJc w:val="left"/>
      <w:pPr>
        <w:ind w:left="1440" w:hanging="360"/>
      </w:pPr>
      <w:rPr>
        <w:u w:val="none"/>
      </w:rPr>
    </w:lvl>
    <w:lvl w:ilvl="2" w:tplc="6162776C">
      <w:start w:val="1"/>
      <w:numFmt w:val="lowerRoman"/>
      <w:lvlText w:val="%3."/>
      <w:lvlJc w:val="right"/>
      <w:pPr>
        <w:ind w:left="2160" w:hanging="360"/>
      </w:pPr>
      <w:rPr>
        <w:u w:val="none"/>
      </w:rPr>
    </w:lvl>
    <w:lvl w:ilvl="3" w:tplc="C742AB94">
      <w:start w:val="1"/>
      <w:numFmt w:val="decimal"/>
      <w:lvlText w:val="%4."/>
      <w:lvlJc w:val="left"/>
      <w:pPr>
        <w:ind w:left="2880" w:hanging="360"/>
      </w:pPr>
      <w:rPr>
        <w:u w:val="none"/>
      </w:rPr>
    </w:lvl>
    <w:lvl w:ilvl="4" w:tplc="D8A6D578">
      <w:start w:val="1"/>
      <w:numFmt w:val="lowerLetter"/>
      <w:lvlText w:val="%5."/>
      <w:lvlJc w:val="left"/>
      <w:pPr>
        <w:ind w:left="3600" w:hanging="360"/>
      </w:pPr>
      <w:rPr>
        <w:u w:val="none"/>
      </w:rPr>
    </w:lvl>
    <w:lvl w:ilvl="5" w:tplc="F928F89A">
      <w:start w:val="1"/>
      <w:numFmt w:val="lowerRoman"/>
      <w:lvlText w:val="%6."/>
      <w:lvlJc w:val="right"/>
      <w:pPr>
        <w:ind w:left="4320" w:hanging="360"/>
      </w:pPr>
      <w:rPr>
        <w:u w:val="none"/>
      </w:rPr>
    </w:lvl>
    <w:lvl w:ilvl="6" w:tplc="F466766E">
      <w:start w:val="1"/>
      <w:numFmt w:val="decimal"/>
      <w:lvlText w:val="%7."/>
      <w:lvlJc w:val="left"/>
      <w:pPr>
        <w:ind w:left="5040" w:hanging="360"/>
      </w:pPr>
      <w:rPr>
        <w:u w:val="none"/>
      </w:rPr>
    </w:lvl>
    <w:lvl w:ilvl="7" w:tplc="C36CB50E">
      <w:start w:val="1"/>
      <w:numFmt w:val="lowerLetter"/>
      <w:lvlText w:val="%8."/>
      <w:lvlJc w:val="left"/>
      <w:pPr>
        <w:ind w:left="5760" w:hanging="360"/>
      </w:pPr>
      <w:rPr>
        <w:u w:val="none"/>
      </w:rPr>
    </w:lvl>
    <w:lvl w:ilvl="8" w:tplc="6C8CBFDA">
      <w:start w:val="1"/>
      <w:numFmt w:val="lowerRoman"/>
      <w:lvlText w:val="%9."/>
      <w:lvlJc w:val="right"/>
      <w:pPr>
        <w:ind w:left="6480" w:hanging="360"/>
      </w:pPr>
      <w:rPr>
        <w:u w:val="none"/>
      </w:rPr>
    </w:lvl>
  </w:abstractNum>
  <w:abstractNum w:abstractNumId="8" w15:restartNumberingAfterBreak="0">
    <w:nsid w:val="6B7E00F6"/>
    <w:multiLevelType w:val="hybridMultilevel"/>
    <w:tmpl w:val="209A107E"/>
    <w:lvl w:ilvl="0" w:tplc="0F348918">
      <w:start w:val="1"/>
      <w:numFmt w:val="bullet"/>
      <w:lvlText w:val="●"/>
      <w:lvlJc w:val="left"/>
      <w:pPr>
        <w:ind w:left="720" w:hanging="360"/>
      </w:pPr>
      <w:rPr>
        <w:u w:val="none"/>
      </w:rPr>
    </w:lvl>
    <w:lvl w:ilvl="1" w:tplc="E39C9B16">
      <w:start w:val="1"/>
      <w:numFmt w:val="bullet"/>
      <w:lvlText w:val="○"/>
      <w:lvlJc w:val="left"/>
      <w:pPr>
        <w:ind w:left="1440" w:hanging="360"/>
      </w:pPr>
      <w:rPr>
        <w:u w:val="none"/>
      </w:rPr>
    </w:lvl>
    <w:lvl w:ilvl="2" w:tplc="0374C66E">
      <w:start w:val="1"/>
      <w:numFmt w:val="bullet"/>
      <w:lvlText w:val="■"/>
      <w:lvlJc w:val="left"/>
      <w:pPr>
        <w:ind w:left="2160" w:hanging="360"/>
      </w:pPr>
      <w:rPr>
        <w:u w:val="none"/>
      </w:rPr>
    </w:lvl>
    <w:lvl w:ilvl="3" w:tplc="DF60139C">
      <w:start w:val="1"/>
      <w:numFmt w:val="bullet"/>
      <w:lvlText w:val="●"/>
      <w:lvlJc w:val="left"/>
      <w:pPr>
        <w:ind w:left="2880" w:hanging="360"/>
      </w:pPr>
      <w:rPr>
        <w:u w:val="none"/>
      </w:rPr>
    </w:lvl>
    <w:lvl w:ilvl="4" w:tplc="BACA8640">
      <w:start w:val="1"/>
      <w:numFmt w:val="bullet"/>
      <w:lvlText w:val="○"/>
      <w:lvlJc w:val="left"/>
      <w:pPr>
        <w:ind w:left="3600" w:hanging="360"/>
      </w:pPr>
      <w:rPr>
        <w:u w:val="none"/>
      </w:rPr>
    </w:lvl>
    <w:lvl w:ilvl="5" w:tplc="BE4C0328">
      <w:start w:val="1"/>
      <w:numFmt w:val="bullet"/>
      <w:lvlText w:val="■"/>
      <w:lvlJc w:val="left"/>
      <w:pPr>
        <w:ind w:left="4320" w:hanging="360"/>
      </w:pPr>
      <w:rPr>
        <w:u w:val="none"/>
      </w:rPr>
    </w:lvl>
    <w:lvl w:ilvl="6" w:tplc="51268840">
      <w:start w:val="1"/>
      <w:numFmt w:val="bullet"/>
      <w:lvlText w:val="●"/>
      <w:lvlJc w:val="left"/>
      <w:pPr>
        <w:ind w:left="5040" w:hanging="360"/>
      </w:pPr>
      <w:rPr>
        <w:u w:val="none"/>
      </w:rPr>
    </w:lvl>
    <w:lvl w:ilvl="7" w:tplc="A1246DDA">
      <w:start w:val="1"/>
      <w:numFmt w:val="bullet"/>
      <w:lvlText w:val="○"/>
      <w:lvlJc w:val="left"/>
      <w:pPr>
        <w:ind w:left="5760" w:hanging="360"/>
      </w:pPr>
      <w:rPr>
        <w:u w:val="none"/>
      </w:rPr>
    </w:lvl>
    <w:lvl w:ilvl="8" w:tplc="AF4A5570">
      <w:start w:val="1"/>
      <w:numFmt w:val="bullet"/>
      <w:lvlText w:val="■"/>
      <w:lvlJc w:val="left"/>
      <w:pPr>
        <w:ind w:left="6480" w:hanging="360"/>
      </w:pPr>
      <w:rPr>
        <w:u w:val="none"/>
      </w:rPr>
    </w:lvl>
  </w:abstractNum>
  <w:abstractNum w:abstractNumId="9" w15:restartNumberingAfterBreak="0">
    <w:nsid w:val="6E6976A9"/>
    <w:multiLevelType w:val="hybridMultilevel"/>
    <w:tmpl w:val="2064025A"/>
    <w:lvl w:ilvl="0" w:tplc="AFB676F4">
      <w:start w:val="1"/>
      <w:numFmt w:val="bullet"/>
      <w:lvlText w:val="-"/>
      <w:lvlJc w:val="left"/>
      <w:pPr>
        <w:ind w:left="720" w:hanging="360"/>
      </w:pPr>
      <w:rPr>
        <w:u w:val="none"/>
      </w:rPr>
    </w:lvl>
    <w:lvl w:ilvl="1" w:tplc="04F81F28">
      <w:start w:val="1"/>
      <w:numFmt w:val="bullet"/>
      <w:lvlText w:val="-"/>
      <w:lvlJc w:val="left"/>
      <w:pPr>
        <w:ind w:left="1440" w:hanging="360"/>
      </w:pPr>
      <w:rPr>
        <w:u w:val="none"/>
      </w:rPr>
    </w:lvl>
    <w:lvl w:ilvl="2" w:tplc="A510DCC0">
      <w:start w:val="1"/>
      <w:numFmt w:val="bullet"/>
      <w:lvlText w:val="-"/>
      <w:lvlJc w:val="left"/>
      <w:pPr>
        <w:ind w:left="2160" w:hanging="360"/>
      </w:pPr>
      <w:rPr>
        <w:u w:val="none"/>
      </w:rPr>
    </w:lvl>
    <w:lvl w:ilvl="3" w:tplc="6DA281E8">
      <w:start w:val="1"/>
      <w:numFmt w:val="bullet"/>
      <w:lvlText w:val="-"/>
      <w:lvlJc w:val="left"/>
      <w:pPr>
        <w:ind w:left="2880" w:hanging="360"/>
      </w:pPr>
      <w:rPr>
        <w:u w:val="none"/>
      </w:rPr>
    </w:lvl>
    <w:lvl w:ilvl="4" w:tplc="069CD7BA">
      <w:start w:val="1"/>
      <w:numFmt w:val="bullet"/>
      <w:lvlText w:val="-"/>
      <w:lvlJc w:val="left"/>
      <w:pPr>
        <w:ind w:left="3600" w:hanging="360"/>
      </w:pPr>
      <w:rPr>
        <w:u w:val="none"/>
      </w:rPr>
    </w:lvl>
    <w:lvl w:ilvl="5" w:tplc="B0C4BC48">
      <w:start w:val="1"/>
      <w:numFmt w:val="bullet"/>
      <w:lvlText w:val="-"/>
      <w:lvlJc w:val="left"/>
      <w:pPr>
        <w:ind w:left="4320" w:hanging="360"/>
      </w:pPr>
      <w:rPr>
        <w:u w:val="none"/>
      </w:rPr>
    </w:lvl>
    <w:lvl w:ilvl="6" w:tplc="92FE8580">
      <w:start w:val="1"/>
      <w:numFmt w:val="bullet"/>
      <w:lvlText w:val="-"/>
      <w:lvlJc w:val="left"/>
      <w:pPr>
        <w:ind w:left="5040" w:hanging="360"/>
      </w:pPr>
      <w:rPr>
        <w:u w:val="none"/>
      </w:rPr>
    </w:lvl>
    <w:lvl w:ilvl="7" w:tplc="1F8EF73E">
      <w:start w:val="1"/>
      <w:numFmt w:val="bullet"/>
      <w:lvlText w:val="-"/>
      <w:lvlJc w:val="left"/>
      <w:pPr>
        <w:ind w:left="5760" w:hanging="360"/>
      </w:pPr>
      <w:rPr>
        <w:u w:val="none"/>
      </w:rPr>
    </w:lvl>
    <w:lvl w:ilvl="8" w:tplc="A04857BC">
      <w:start w:val="1"/>
      <w:numFmt w:val="bullet"/>
      <w:lvlText w:val="-"/>
      <w:lvlJc w:val="left"/>
      <w:pPr>
        <w:ind w:left="6480" w:hanging="360"/>
      </w:pPr>
      <w:rPr>
        <w:u w:val="none"/>
      </w:rPr>
    </w:lvl>
  </w:abstractNum>
  <w:num w:numId="1" w16cid:durableId="1217469418">
    <w:abstractNumId w:val="0"/>
  </w:num>
  <w:num w:numId="2" w16cid:durableId="1058170814">
    <w:abstractNumId w:val="7"/>
  </w:num>
  <w:num w:numId="3" w16cid:durableId="1971008225">
    <w:abstractNumId w:val="6"/>
  </w:num>
  <w:num w:numId="4" w16cid:durableId="1258947624">
    <w:abstractNumId w:val="8"/>
  </w:num>
  <w:num w:numId="5" w16cid:durableId="1675301056">
    <w:abstractNumId w:val="3"/>
  </w:num>
  <w:num w:numId="6" w16cid:durableId="1440489759">
    <w:abstractNumId w:val="2"/>
  </w:num>
  <w:num w:numId="7" w16cid:durableId="110826108">
    <w:abstractNumId w:val="4"/>
  </w:num>
  <w:num w:numId="8" w16cid:durableId="1020009216">
    <w:abstractNumId w:val="9"/>
  </w:num>
  <w:num w:numId="9" w16cid:durableId="1354113409">
    <w:abstractNumId w:val="1"/>
  </w:num>
  <w:num w:numId="10" w16cid:durableId="668868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B4"/>
    <w:rsid w:val="000012A1"/>
    <w:rsid w:val="00016844"/>
    <w:rsid w:val="00017F22"/>
    <w:rsid w:val="00041EB2"/>
    <w:rsid w:val="000531B0"/>
    <w:rsid w:val="00072FBD"/>
    <w:rsid w:val="00083E15"/>
    <w:rsid w:val="0009019B"/>
    <w:rsid w:val="000C1762"/>
    <w:rsid w:val="000C1C72"/>
    <w:rsid w:val="000D608E"/>
    <w:rsid w:val="000F1C4B"/>
    <w:rsid w:val="0010146C"/>
    <w:rsid w:val="00120AF3"/>
    <w:rsid w:val="00142EB9"/>
    <w:rsid w:val="00153211"/>
    <w:rsid w:val="001825C1"/>
    <w:rsid w:val="001B4AEF"/>
    <w:rsid w:val="0026055C"/>
    <w:rsid w:val="0028250E"/>
    <w:rsid w:val="00285191"/>
    <w:rsid w:val="00293AA0"/>
    <w:rsid w:val="002B4422"/>
    <w:rsid w:val="002B71C2"/>
    <w:rsid w:val="002C38CA"/>
    <w:rsid w:val="002C6818"/>
    <w:rsid w:val="002D4430"/>
    <w:rsid w:val="002E4139"/>
    <w:rsid w:val="002E793E"/>
    <w:rsid w:val="002F0AC3"/>
    <w:rsid w:val="002F19D3"/>
    <w:rsid w:val="002F3F03"/>
    <w:rsid w:val="003001D0"/>
    <w:rsid w:val="00304428"/>
    <w:rsid w:val="00307758"/>
    <w:rsid w:val="0031071D"/>
    <w:rsid w:val="0033605C"/>
    <w:rsid w:val="00337677"/>
    <w:rsid w:val="0035749F"/>
    <w:rsid w:val="003679CA"/>
    <w:rsid w:val="003761D8"/>
    <w:rsid w:val="00382029"/>
    <w:rsid w:val="00385B18"/>
    <w:rsid w:val="00387C2E"/>
    <w:rsid w:val="003A45B7"/>
    <w:rsid w:val="00443245"/>
    <w:rsid w:val="00443D54"/>
    <w:rsid w:val="00445EE7"/>
    <w:rsid w:val="0044767F"/>
    <w:rsid w:val="00452D44"/>
    <w:rsid w:val="00456CF1"/>
    <w:rsid w:val="004944D9"/>
    <w:rsid w:val="004B3674"/>
    <w:rsid w:val="004C34C8"/>
    <w:rsid w:val="004C57AA"/>
    <w:rsid w:val="004F6B0C"/>
    <w:rsid w:val="00532240"/>
    <w:rsid w:val="00545907"/>
    <w:rsid w:val="005648E4"/>
    <w:rsid w:val="00573595"/>
    <w:rsid w:val="005A5DEF"/>
    <w:rsid w:val="005C6405"/>
    <w:rsid w:val="00603564"/>
    <w:rsid w:val="00603A30"/>
    <w:rsid w:val="0062158B"/>
    <w:rsid w:val="00627ADA"/>
    <w:rsid w:val="00643707"/>
    <w:rsid w:val="00665259"/>
    <w:rsid w:val="006A7B12"/>
    <w:rsid w:val="006D1E8E"/>
    <w:rsid w:val="006D4D2C"/>
    <w:rsid w:val="00712E99"/>
    <w:rsid w:val="007137B5"/>
    <w:rsid w:val="00716EFD"/>
    <w:rsid w:val="007217E6"/>
    <w:rsid w:val="00770264"/>
    <w:rsid w:val="0078227B"/>
    <w:rsid w:val="007A502C"/>
    <w:rsid w:val="007A6440"/>
    <w:rsid w:val="007B33EF"/>
    <w:rsid w:val="007E0400"/>
    <w:rsid w:val="007F0F65"/>
    <w:rsid w:val="008416DF"/>
    <w:rsid w:val="00871D93"/>
    <w:rsid w:val="00872DCC"/>
    <w:rsid w:val="008851A7"/>
    <w:rsid w:val="0089073A"/>
    <w:rsid w:val="008B30C1"/>
    <w:rsid w:val="008C364F"/>
    <w:rsid w:val="008C67DA"/>
    <w:rsid w:val="009108AA"/>
    <w:rsid w:val="00955CC6"/>
    <w:rsid w:val="00962AAB"/>
    <w:rsid w:val="00975651"/>
    <w:rsid w:val="00992E8F"/>
    <w:rsid w:val="009A76A6"/>
    <w:rsid w:val="009C5FE6"/>
    <w:rsid w:val="00A05606"/>
    <w:rsid w:val="00A13034"/>
    <w:rsid w:val="00A14C14"/>
    <w:rsid w:val="00A35BBF"/>
    <w:rsid w:val="00A726DF"/>
    <w:rsid w:val="00A81220"/>
    <w:rsid w:val="00AA57CC"/>
    <w:rsid w:val="00AB2BCF"/>
    <w:rsid w:val="00AB4547"/>
    <w:rsid w:val="00AC4FB7"/>
    <w:rsid w:val="00AE25AA"/>
    <w:rsid w:val="00AF33ED"/>
    <w:rsid w:val="00B20779"/>
    <w:rsid w:val="00B2108C"/>
    <w:rsid w:val="00B461B2"/>
    <w:rsid w:val="00B47E75"/>
    <w:rsid w:val="00B5168C"/>
    <w:rsid w:val="00BB0D24"/>
    <w:rsid w:val="00BD7B21"/>
    <w:rsid w:val="00BE0824"/>
    <w:rsid w:val="00C049B2"/>
    <w:rsid w:val="00C04EE7"/>
    <w:rsid w:val="00C51C83"/>
    <w:rsid w:val="00C56924"/>
    <w:rsid w:val="00C56AB4"/>
    <w:rsid w:val="00C601E6"/>
    <w:rsid w:val="00C9484B"/>
    <w:rsid w:val="00CB1E15"/>
    <w:rsid w:val="00CB3CE6"/>
    <w:rsid w:val="00CC671C"/>
    <w:rsid w:val="00CF1825"/>
    <w:rsid w:val="00D2279C"/>
    <w:rsid w:val="00D23F0E"/>
    <w:rsid w:val="00D43411"/>
    <w:rsid w:val="00D62C6C"/>
    <w:rsid w:val="00DB7E15"/>
    <w:rsid w:val="00DC5397"/>
    <w:rsid w:val="00DD5DD5"/>
    <w:rsid w:val="00DE1F15"/>
    <w:rsid w:val="00DE5014"/>
    <w:rsid w:val="00DF4987"/>
    <w:rsid w:val="00E11D6B"/>
    <w:rsid w:val="00E1720F"/>
    <w:rsid w:val="00E332F1"/>
    <w:rsid w:val="00E51640"/>
    <w:rsid w:val="00E51881"/>
    <w:rsid w:val="00E640CD"/>
    <w:rsid w:val="00EA2610"/>
    <w:rsid w:val="00EB53A0"/>
    <w:rsid w:val="00ED6A08"/>
    <w:rsid w:val="00EE168C"/>
    <w:rsid w:val="00EF2C54"/>
    <w:rsid w:val="00F03AC4"/>
    <w:rsid w:val="00F15EE5"/>
    <w:rsid w:val="00F3022A"/>
    <w:rsid w:val="00F3100C"/>
    <w:rsid w:val="00F3583E"/>
    <w:rsid w:val="00F52362"/>
    <w:rsid w:val="00F53739"/>
    <w:rsid w:val="00F61309"/>
    <w:rsid w:val="00FC0338"/>
    <w:rsid w:val="00FC2C7C"/>
    <w:rsid w:val="00FD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31F3"/>
  <w15:docId w15:val="{BD0053B2-1A6D-4A04-8EBB-E1082624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hAnsi="Times New Roman"/>
      <w:sz w:val="20"/>
    </w:rPr>
  </w:style>
  <w:style w:type="paragraph" w:styleId="berschrift1">
    <w:name w:val="heading 1"/>
    <w:basedOn w:val="Standard"/>
    <w:next w:val="Standard"/>
    <w:link w:val="berschrift1Zchn"/>
    <w:uiPriority w:val="9"/>
    <w:qFormat/>
    <w:pPr>
      <w:keepNext/>
      <w:keepLines/>
      <w:spacing w:before="400" w:after="120" w:line="240" w:lineRule="auto"/>
      <w:outlineLvl w:val="0"/>
    </w:pPr>
    <w:rPr>
      <w:rFonts w:eastAsia="Times New Roman" w:cs="Times New Roman"/>
      <w:b/>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link w:val="berschrift3Zchn"/>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link w:val="berschrift4Zchn"/>
    <w:uiPriority w:val="9"/>
    <w:unhideWhenUsed/>
    <w:qFormat/>
    <w:pPr>
      <w:keepNext/>
      <w:keepLines/>
      <w:spacing w:before="280" w:after="80"/>
      <w:outlineLvl w:val="3"/>
    </w:pPr>
    <w:rPr>
      <w:color w:val="666666"/>
      <w:sz w:val="24"/>
      <w:szCs w:val="24"/>
    </w:rPr>
  </w:style>
  <w:style w:type="paragraph" w:styleId="berschrift5">
    <w:name w:val="heading 5"/>
    <w:basedOn w:val="Standard"/>
    <w:next w:val="Standard"/>
    <w:link w:val="berschrift5Zchn"/>
    <w:uiPriority w:val="9"/>
    <w:semiHidden/>
    <w:unhideWhenUsed/>
    <w:qFormat/>
    <w:pPr>
      <w:keepNext/>
      <w:keepLines/>
      <w:spacing w:before="240" w:after="80"/>
      <w:outlineLvl w:val="4"/>
    </w:pPr>
    <w:rPr>
      <w:color w:val="666666"/>
    </w:rPr>
  </w:style>
  <w:style w:type="paragraph" w:styleId="berschrift6">
    <w:name w:val="heading 6"/>
    <w:basedOn w:val="Standard"/>
    <w:next w:val="Standard"/>
    <w:link w:val="berschrift6Zchn"/>
    <w:uiPriority w:val="9"/>
    <w:semiHidden/>
    <w:unhideWhenUsed/>
    <w:qFormat/>
    <w:pPr>
      <w:keepNext/>
      <w:keepLines/>
      <w:spacing w:before="240" w:after="80"/>
      <w:outlineLvl w:val="5"/>
    </w:pPr>
    <w:rPr>
      <w:i/>
      <w:color w:val="666666"/>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hAnsi="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hAnsi="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hAnsi="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line="240" w:lineRule="auto"/>
    </w:p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FuzeileZchn">
    <w:name w:val="Fußzeile Zchn"/>
    <w:link w:val="Fuzeile"/>
    <w:uiPriority w:val="99"/>
  </w:style>
  <w:style w:type="table" w:styleId="TabellemithellemGitternetz">
    <w:name w:val="Grid Table Light"/>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1hellAkzent1">
    <w:name w:val="Grid Table 1 Light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itternetztabelle1hell-Akzent2">
    <w:name w:val="Grid Table 1 Light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itternetztabelle1hellAkzent3">
    <w:name w:val="Grid Table 1 Light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itternetztabelle1hellAkzent4">
    <w:name w:val="Grid Table 1 Light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itternetztabelle1hellAkzent5">
    <w:name w:val="Grid Table 1 Light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itternetztabelle1hellAkzent6">
    <w:name w:val="Grid Table 1 Light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2Akzent1">
    <w:name w:val="Grid Table 2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itternetztabelle2Akzent2">
    <w:name w:val="Grid Table 2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itternetztabelle2Akzent3">
    <w:name w:val="Grid Table 2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itternetztabelle2Akzent4">
    <w:name w:val="Grid Table 2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itternetztabelle2Akzent5">
    <w:name w:val="Grid Table 2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itternetztabelle2Akzent6">
    <w:name w:val="Grid Table 2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Akzent1">
    <w:name w:val="Grid Table 3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itternetztabelle3Akzent2">
    <w:name w:val="Grid Table 3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itternetztabelle3Akzent3">
    <w:name w:val="Grid Table 3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itternetztabelle3Akzent4">
    <w:name w:val="Grid Table 3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itternetztabelle3Akzent5">
    <w:name w:val="Grid Table 3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itternetztabelle3Akzent6">
    <w:name w:val="Grid Table 3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Akzent1">
    <w:name w:val="Grid Table 4 Accent 1"/>
    <w:basedOn w:val="NormaleTabelle"/>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itternetztabelle4Akzent2">
    <w:name w:val="Grid Table 4 Accent 2"/>
    <w:basedOn w:val="NormaleTabelle"/>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itternetztabelle4Akzent3">
    <w:name w:val="Grid Table 4 Accent 3"/>
    <w:basedOn w:val="NormaleTabelle"/>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itternetztabelle4Akzent4">
    <w:name w:val="Grid Table 4 Accent 4"/>
    <w:basedOn w:val="NormaleTabelle"/>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itternetztabelle4Akzent5">
    <w:name w:val="Grid Table 4 Accent 5"/>
    <w:basedOn w:val="NormaleTabelle"/>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itternetztabelle4Akzent6">
    <w:name w:val="Grid Table 4 Accent 6"/>
    <w:basedOn w:val="NormaleTabelle"/>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itternetztabelle5dunkelAkzent2">
    <w:name w:val="Grid Table 5 Dark Accent 2"/>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itternetztabelle5dunkelAkzent3">
    <w:name w:val="Grid Table 5 Dark Accent 3"/>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itternetztabelle5dunkelAkzent5">
    <w:name w:val="Grid Table 5 Dark Accent 5"/>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itternetztabelle5dunkelAkzent6">
    <w:name w:val="Grid Table 5 Dark Accent 6"/>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itternetztabelle6farbigAkzent2">
    <w:name w:val="Grid Table 6 Colorful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itternetztabelle6farbigAkzent3">
    <w:name w:val="Grid Table 6 Colorful Accent 3"/>
    <w:basedOn w:val="NormaleTabelle"/>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itternetztabelle6farbigAkzent4">
    <w:name w:val="Grid Table 6 Colorful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itternetztabelle6farbigAkzent5">
    <w:name w:val="Grid Table 6 Colorful Accent 5"/>
    <w:basedOn w:val="NormaleTabelle"/>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itternetztabelle6farbigAkzent6">
    <w:name w:val="Grid Table 6 Colorful Accent 6"/>
    <w:basedOn w:val="NormaleTabelle"/>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itternetztabelle7farbigAkzent2">
    <w:name w:val="Grid Table 7 Colorful Accent 2"/>
    <w:basedOn w:val="NormaleTabelle"/>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itternetztabelle7farbigAkzent3">
    <w:name w:val="Grid Table 7 Colorful Accent 3"/>
    <w:basedOn w:val="NormaleTabelle"/>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itternetztabelle7farbigAkzent4">
    <w:name w:val="Grid Table 7 Colorful Accent 4"/>
    <w:basedOn w:val="NormaleTabelle"/>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itternetztabelle7farbigAkzent5">
    <w:name w:val="Grid Table 7 Colorful Accent 5"/>
    <w:basedOn w:val="NormaleTabelle"/>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itternetztabelle7farbigAkzent6">
    <w:name w:val="Grid Table 7 Colorful Accent 6"/>
    <w:basedOn w:val="NormaleTabelle"/>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1hellAkzent1">
    <w:name w:val="List Table 1 Light Accent 1"/>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entabelle1hellAkzent2">
    <w:name w:val="List Table 1 Light Accent 2"/>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entabelle1hellAkzent3">
    <w:name w:val="List Table 1 Light Accent 3"/>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entabelle1hellAkzent4">
    <w:name w:val="List Table 1 Light Accent 4"/>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entabelle1hellAkzent5">
    <w:name w:val="List Table 1 Light Accent 5"/>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entabelle1hellAkzent6">
    <w:name w:val="List Table 1 Light Accent 6"/>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2Akzent1">
    <w:name w:val="List Table 2 Accent 1"/>
    <w:basedOn w:val="NormaleTabelle"/>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entabelle2Akzent2">
    <w:name w:val="List Table 2 Accent 2"/>
    <w:basedOn w:val="NormaleTabelle"/>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entabelle2Akzent3">
    <w:name w:val="List Table 2 Accent 3"/>
    <w:basedOn w:val="NormaleTabelle"/>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entabelle2Akzent4">
    <w:name w:val="List Table 2 Accent 4"/>
    <w:basedOn w:val="NormaleTabelle"/>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entabelle2Akzent5">
    <w:name w:val="List Table 2 Accent 5"/>
    <w:basedOn w:val="NormaleTabelle"/>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entabelle2Akzent6">
    <w:name w:val="List Table 2 Accent 6"/>
    <w:basedOn w:val="NormaleTabelle"/>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entabelle3Akzent2">
    <w:name w:val="List Table 3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entabelle3Akzent3">
    <w:name w:val="List Table 3 Accent 3"/>
    <w:basedOn w:val="NormaleTabelle"/>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entabelle3Akzent4">
    <w:name w:val="List Table 3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entabelle3Akzent5">
    <w:name w:val="List Table 3 Accent 5"/>
    <w:basedOn w:val="NormaleTabelle"/>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entabelle3Akzent6">
    <w:name w:val="List Table 3 Accent 6"/>
    <w:basedOn w:val="NormaleTabelle"/>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4Akzent1">
    <w:name w:val="List Table 4 Accent 1"/>
    <w:basedOn w:val="NormaleTabelle"/>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entabelle4Akzent2">
    <w:name w:val="List Table 4 Accent 2"/>
    <w:basedOn w:val="NormaleTabelle"/>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entabelle4Akzent3">
    <w:name w:val="List Table 4 Accent 3"/>
    <w:basedOn w:val="NormaleTabelle"/>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entabelle4Akzent4">
    <w:name w:val="List Table 4 Accent 4"/>
    <w:basedOn w:val="NormaleTabelle"/>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entabelle4Akzent5">
    <w:name w:val="List Table 4 Accent 5"/>
    <w:basedOn w:val="NormaleTabelle"/>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entabelle4Akzent6">
    <w:name w:val="List Table 4 Accent 6"/>
    <w:basedOn w:val="NormaleTabelle"/>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5dunkelAkzent1">
    <w:name w:val="List Table 5 Dark Accent 1"/>
    <w:basedOn w:val="NormaleTabelle"/>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entabelle5dunkelAkzent2">
    <w:name w:val="List Table 5 Dark Accent 2"/>
    <w:basedOn w:val="NormaleTabelle"/>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entabelle5dunkelAkzent3">
    <w:name w:val="List Table 5 Dark Accent 3"/>
    <w:basedOn w:val="NormaleTabelle"/>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entabelle5dunkelAkzent4">
    <w:name w:val="List Table 5 Dark Accent 4"/>
    <w:basedOn w:val="NormaleTabelle"/>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entabelle5dunkelAkzent5">
    <w:name w:val="List Table 5 Dark Accent 5"/>
    <w:basedOn w:val="NormaleTabelle"/>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entabelle5dunkelAkzent6">
    <w:name w:val="List Table 5 Dark Accent 6"/>
    <w:basedOn w:val="NormaleTabelle"/>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entabelle6farbigAkzent2">
    <w:name w:val="List Table 6 Colorful Accent 2"/>
    <w:basedOn w:val="NormaleTabelle"/>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entabelle6farbigAkzent3">
    <w:name w:val="List Table 6 Colorful Accent 3"/>
    <w:basedOn w:val="NormaleTabelle"/>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entabelle6farbigAkzent4">
    <w:name w:val="List Table 6 Colorful Accent 4"/>
    <w:basedOn w:val="NormaleTabelle"/>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entabelle6farbigAkzent5">
    <w:name w:val="List Table 6 Colorful Accent 5"/>
    <w:basedOn w:val="NormaleTabelle"/>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entabelle6farbigAkzent6">
    <w:name w:val="List Table 6 Colorful Accent 6"/>
    <w:basedOn w:val="NormaleTabelle"/>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entabelle7farbigAkzent2">
    <w:name w:val="List Table 7 Colorful Accent 2"/>
    <w:basedOn w:val="NormaleTabelle"/>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entabelle7farbigAkzent3">
    <w:name w:val="List Table 7 Colorful Accent 3"/>
    <w:basedOn w:val="NormaleTabelle"/>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entabelle7farbigAkzent4">
    <w:name w:val="List Table 7 Colorful Accent 4"/>
    <w:basedOn w:val="NormaleTabelle"/>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entabelle7farbigAkzent5">
    <w:name w:val="List Table 7 Colorful Accent 5"/>
    <w:basedOn w:val="NormaleTabelle"/>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entabelle7farbigAkzent6">
    <w:name w:val="List Table 7 Colorful Accent 6"/>
    <w:basedOn w:val="NormaleTabelle"/>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itel">
    <w:name w:val="Title"/>
    <w:basedOn w:val="Standard"/>
    <w:next w:val="Standard"/>
    <w:link w:val="TitelZchn"/>
    <w:uiPriority w:val="10"/>
    <w:qFormat/>
    <w:pPr>
      <w:keepNext/>
      <w:keepLines/>
      <w:spacing w:after="60"/>
    </w:pPr>
    <w:rPr>
      <w:sz w:val="52"/>
      <w:szCs w:val="52"/>
    </w:rPr>
  </w:style>
  <w:style w:type="paragraph" w:styleId="Untertitel">
    <w:name w:val="Subtitle"/>
    <w:basedOn w:val="Standard"/>
    <w:next w:val="Standard"/>
    <w:link w:val="UntertitelZchn"/>
    <w:uiPriority w:val="11"/>
    <w:qFormat/>
    <w:pPr>
      <w:keepNext/>
      <w:keepLines/>
      <w:spacing w:after="320"/>
    </w:pPr>
    <w:rPr>
      <w:color w:val="666666"/>
      <w:sz w:val="30"/>
      <w:szCs w:val="30"/>
    </w:rPr>
  </w:style>
  <w:style w:type="table" w:customStyle="1" w:styleId="StGen0">
    <w:name w:val="StGen0"/>
    <w:basedOn w:val="NormaleTabelle"/>
    <w:tblPr>
      <w:tblStyleRowBandSize w:val="1"/>
      <w:tblStyleColBandSize w:val="1"/>
      <w:tblCellMar>
        <w:top w:w="100" w:type="dxa"/>
        <w:left w:w="100" w:type="dxa"/>
        <w:bottom w:w="100" w:type="dxa"/>
        <w:right w:w="100" w:type="dxa"/>
      </w:tblCellMar>
    </w:tblPr>
  </w:style>
  <w:style w:type="table" w:customStyle="1" w:styleId="StGen1">
    <w:name w:val="StGen1"/>
    <w:basedOn w:val="NormaleTabelle"/>
    <w:tblPr>
      <w:tblStyleRowBandSize w:val="1"/>
      <w:tblStyleColBandSize w:val="1"/>
      <w:tblCellMar>
        <w:top w:w="100" w:type="dxa"/>
        <w:left w:w="100" w:type="dxa"/>
        <w:bottom w:w="100" w:type="dxa"/>
        <w:right w:w="100" w:type="dxa"/>
      </w:tblCellMar>
    </w:tblPr>
  </w:style>
  <w:style w:type="table" w:customStyle="1" w:styleId="StGen2">
    <w:name w:val="StGen2"/>
    <w:basedOn w:val="NormaleTabelle"/>
    <w:tblPr>
      <w:tblStyleRowBandSize w:val="1"/>
      <w:tblStyleColBandSize w:val="1"/>
      <w:tblCellMar>
        <w:top w:w="100" w:type="dxa"/>
        <w:left w:w="100" w:type="dxa"/>
        <w:bottom w:w="100" w:type="dxa"/>
        <w:right w:w="100" w:type="dxa"/>
      </w:tblCellMar>
    </w:tblPr>
  </w:style>
  <w:style w:type="table" w:customStyle="1" w:styleId="StGen3">
    <w:name w:val="StGen3"/>
    <w:basedOn w:val="NormaleTabelle"/>
    <w:tblPr>
      <w:tblStyleRowBandSize w:val="1"/>
      <w:tblStyleColBandSize w:val="1"/>
      <w:tblCellMar>
        <w:top w:w="100" w:type="dxa"/>
        <w:left w:w="100" w:type="dxa"/>
        <w:bottom w:w="100" w:type="dxa"/>
        <w:right w:w="100" w:type="dxa"/>
      </w:tblCellMar>
    </w:tblPr>
  </w:style>
  <w:style w:type="table" w:customStyle="1" w:styleId="StGen4">
    <w:name w:val="StGen4"/>
    <w:basedOn w:val="NormaleTabelle"/>
    <w:tblPr>
      <w:tblStyleRowBandSize w:val="1"/>
      <w:tblStyleColBandSize w:val="1"/>
      <w:tblCellMar>
        <w:top w:w="100" w:type="dxa"/>
        <w:left w:w="100" w:type="dxa"/>
        <w:bottom w:w="100" w:type="dxa"/>
        <w:right w:w="100" w:type="dxa"/>
      </w:tblCellMar>
    </w:tblPr>
  </w:style>
  <w:style w:type="table" w:customStyle="1" w:styleId="StGen5">
    <w:name w:val="StGen5"/>
    <w:basedOn w:val="NormaleTabelle"/>
    <w:tblPr>
      <w:tblStyleRowBandSize w:val="1"/>
      <w:tblStyleColBandSize w:val="1"/>
      <w:tblCellMar>
        <w:top w:w="100" w:type="dxa"/>
        <w:left w:w="100" w:type="dxa"/>
        <w:bottom w:w="100" w:type="dxa"/>
        <w:right w:w="100" w:type="dxa"/>
      </w:tblCellMar>
    </w:tblPr>
  </w:style>
  <w:style w:type="table" w:customStyle="1" w:styleId="StGen6">
    <w:name w:val="StGen6"/>
    <w:basedOn w:val="NormaleTabelle"/>
    <w:tblPr>
      <w:tblStyleRowBandSize w:val="1"/>
      <w:tblStyleColBandSize w:val="1"/>
      <w:tblCellMar>
        <w:top w:w="100" w:type="dxa"/>
        <w:left w:w="100" w:type="dxa"/>
        <w:bottom w:w="100" w:type="dxa"/>
        <w:right w:w="100" w:type="dxa"/>
      </w:tblCellMar>
    </w:tblPr>
  </w:style>
  <w:style w:type="table" w:customStyle="1" w:styleId="StGen7">
    <w:name w:val="StGen7"/>
    <w:basedOn w:val="NormaleTabelle"/>
    <w:tblPr>
      <w:tblStyleRowBandSize w:val="1"/>
      <w:tblStyleColBandSize w:val="1"/>
      <w:tblCellMar>
        <w:top w:w="100" w:type="dxa"/>
        <w:left w:w="100" w:type="dxa"/>
        <w:bottom w:w="100" w:type="dxa"/>
        <w:right w:w="100" w:type="dxa"/>
      </w:tblCellMar>
    </w:tblPr>
  </w:style>
  <w:style w:type="table" w:customStyle="1" w:styleId="StGen8">
    <w:name w:val="StGen8"/>
    <w:basedOn w:val="NormaleTabelle"/>
    <w:tblPr>
      <w:tblStyleRowBandSize w:val="1"/>
      <w:tblStyleColBandSize w:val="1"/>
      <w:tblCellMar>
        <w:top w:w="100" w:type="dxa"/>
        <w:left w:w="100" w:type="dxa"/>
        <w:bottom w:w="100" w:type="dxa"/>
        <w:right w:w="100" w:type="dxa"/>
      </w:tblCellMar>
    </w:tblPr>
  </w:style>
  <w:style w:type="table" w:customStyle="1" w:styleId="StGen9">
    <w:name w:val="StGen9"/>
    <w:basedOn w:val="NormaleTabelle"/>
    <w:tblPr>
      <w:tblStyleRowBandSize w:val="1"/>
      <w:tblStyleColBandSize w:val="1"/>
      <w:tblCellMar>
        <w:top w:w="100" w:type="dxa"/>
        <w:left w:w="100" w:type="dxa"/>
        <w:bottom w:w="100" w:type="dxa"/>
        <w:right w:w="100" w:type="dxa"/>
      </w:tblCellMar>
    </w:tblPr>
  </w:style>
  <w:style w:type="table" w:customStyle="1" w:styleId="StGen10">
    <w:name w:val="StGen10"/>
    <w:basedOn w:val="NormaleTabelle"/>
    <w:tblPr>
      <w:tblStyleRowBandSize w:val="1"/>
      <w:tblStyleColBandSize w:val="1"/>
      <w:tblCellMar>
        <w:top w:w="100" w:type="dxa"/>
        <w:left w:w="100" w:type="dxa"/>
        <w:bottom w:w="100" w:type="dxa"/>
        <w:right w:w="100" w:type="dxa"/>
      </w:tblCellMar>
    </w:tblPr>
  </w:style>
  <w:style w:type="table" w:customStyle="1" w:styleId="StGen11">
    <w:name w:val="StGen11"/>
    <w:basedOn w:val="NormaleTabelle"/>
    <w:tblPr>
      <w:tblStyleRowBandSize w:val="1"/>
      <w:tblStyleColBandSize w:val="1"/>
      <w:tblCellMar>
        <w:top w:w="100" w:type="dxa"/>
        <w:left w:w="100" w:type="dxa"/>
        <w:bottom w:w="100" w:type="dxa"/>
        <w:right w:w="100" w:type="dxa"/>
      </w:tblCellMar>
    </w:tblPr>
  </w:style>
  <w:style w:type="table" w:customStyle="1" w:styleId="StGen12">
    <w:name w:val="StGen12"/>
    <w:basedOn w:val="NormaleTabelle"/>
    <w:tblPr>
      <w:tblStyleRowBandSize w:val="1"/>
      <w:tblStyleColBandSize w:val="1"/>
      <w:tblCellMar>
        <w:top w:w="100" w:type="dxa"/>
        <w:left w:w="100" w:type="dxa"/>
        <w:bottom w:w="100" w:type="dxa"/>
        <w:right w:w="100" w:type="dxa"/>
      </w:tblCellMar>
    </w:tblPr>
  </w:style>
  <w:style w:type="table" w:customStyle="1" w:styleId="StGen13">
    <w:name w:val="StGen13"/>
    <w:basedOn w:val="NormaleTabelle"/>
    <w:tblPr>
      <w:tblStyleRowBandSize w:val="1"/>
      <w:tblStyleColBandSize w:val="1"/>
      <w:tblCellMar>
        <w:top w:w="100" w:type="dxa"/>
        <w:left w:w="100" w:type="dxa"/>
        <w:bottom w:w="100" w:type="dxa"/>
        <w:right w:w="100" w:type="dxa"/>
      </w:tblCellMar>
    </w:tblPr>
  </w:style>
  <w:style w:type="table" w:customStyle="1" w:styleId="StGen14">
    <w:name w:val="StGen14"/>
    <w:basedOn w:val="NormaleTabelle"/>
    <w:tblPr>
      <w:tblStyleRowBandSize w:val="1"/>
      <w:tblStyleColBandSize w:val="1"/>
      <w:tblCellMar>
        <w:top w:w="100" w:type="dxa"/>
        <w:left w:w="100" w:type="dxa"/>
        <w:bottom w:w="100" w:type="dxa"/>
        <w:right w:w="100" w:type="dxa"/>
      </w:tblCellMar>
    </w:tblPr>
  </w:style>
  <w:style w:type="table" w:customStyle="1" w:styleId="StGen15">
    <w:name w:val="StGen15"/>
    <w:basedOn w:val="NormaleTabelle"/>
    <w:tblPr>
      <w:tblStyleRowBandSize w:val="1"/>
      <w:tblStyleColBandSize w:val="1"/>
      <w:tblCellMar>
        <w:top w:w="100" w:type="dxa"/>
        <w:left w:w="100" w:type="dxa"/>
        <w:bottom w:w="100" w:type="dxa"/>
        <w:right w:w="100" w:type="dxa"/>
      </w:tblCellMar>
    </w:tblPr>
  </w:style>
  <w:style w:type="table" w:customStyle="1" w:styleId="StGen16">
    <w:name w:val="StGen16"/>
    <w:basedOn w:val="NormaleTabelle"/>
    <w:tblPr>
      <w:tblStyleRowBandSize w:val="1"/>
      <w:tblStyleColBandSize w:val="1"/>
      <w:tblCellMar>
        <w:top w:w="100" w:type="dxa"/>
        <w:left w:w="100" w:type="dxa"/>
        <w:bottom w:w="100" w:type="dxa"/>
        <w:right w:w="100" w:type="dxa"/>
      </w:tblCellMar>
    </w:tblPr>
  </w:style>
  <w:style w:type="table" w:customStyle="1" w:styleId="StGen17">
    <w:name w:val="StGen17"/>
    <w:basedOn w:val="NormaleTabelle"/>
    <w:tblPr>
      <w:tblStyleRowBandSize w:val="1"/>
      <w:tblStyleColBandSize w:val="1"/>
      <w:tblCellMar>
        <w:top w:w="100" w:type="dxa"/>
        <w:left w:w="100" w:type="dxa"/>
        <w:bottom w:w="100" w:type="dxa"/>
        <w:right w:w="100" w:type="dxa"/>
      </w:tblCellMar>
    </w:tblPr>
  </w:style>
  <w:style w:type="table" w:customStyle="1" w:styleId="StGen18">
    <w:name w:val="StGen18"/>
    <w:basedOn w:val="NormaleTabelle"/>
    <w:tblPr>
      <w:tblStyleRowBandSize w:val="1"/>
      <w:tblStyleColBandSize w:val="1"/>
      <w:tblCellMar>
        <w:top w:w="100" w:type="dxa"/>
        <w:left w:w="100" w:type="dxa"/>
        <w:bottom w:w="100" w:type="dxa"/>
        <w:right w:w="100" w:type="dxa"/>
      </w:tblCellMar>
    </w:tblPr>
  </w:style>
  <w:style w:type="table" w:customStyle="1" w:styleId="StGen19">
    <w:name w:val="StGen19"/>
    <w:basedOn w:val="NormaleTabelle"/>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Absatz-Standardschriftart"/>
    <w:uiPriority w:val="99"/>
    <w:unhideWhenUsed/>
    <w:rPr>
      <w:color w:val="0000FF"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Zeilennummer">
    <w:name w:val="line number"/>
    <w:basedOn w:val="Absatz-Standardschriftart"/>
    <w:uiPriority w:val="99"/>
    <w:semiHidden/>
    <w:unhideWhenUsed/>
  </w:style>
  <w:style w:type="character" w:customStyle="1" w:styleId="berschrift2Zchn">
    <w:name w:val="Überschrift 2 Zchn"/>
    <w:basedOn w:val="Absatz-Standardschriftart"/>
    <w:link w:val="berschrift2"/>
    <w:uiPriority w:val="9"/>
    <w:rPr>
      <w:rFonts w:ascii="Times New Roman" w:hAnsi="Times New Roman"/>
      <w:sz w:val="32"/>
      <w:szCs w:val="32"/>
    </w:rPr>
  </w:style>
  <w:style w:type="character" w:customStyle="1" w:styleId="berschrift3Zchn">
    <w:name w:val="Überschrift 3 Zchn"/>
    <w:basedOn w:val="Absatz-Standardschriftart"/>
    <w:link w:val="berschrift3"/>
    <w:uiPriority w:val="9"/>
    <w:rPr>
      <w:rFonts w:ascii="Times New Roman" w:hAnsi="Times New Roman"/>
      <w:color w:val="434343"/>
      <w:sz w:val="28"/>
      <w:szCs w:val="28"/>
    </w:rPr>
  </w:style>
  <w:style w:type="character" w:customStyle="1" w:styleId="berschrift4Zchn">
    <w:name w:val="Überschrift 4 Zchn"/>
    <w:basedOn w:val="Absatz-Standardschriftart"/>
    <w:link w:val="berschrift4"/>
    <w:uiPriority w:val="9"/>
    <w:rPr>
      <w:rFonts w:ascii="Times New Roman" w:hAnsi="Times New Roman"/>
      <w:color w:val="666666"/>
      <w:sz w:val="24"/>
      <w:szCs w:val="24"/>
    </w:rPr>
  </w:style>
  <w:style w:type="character" w:customStyle="1" w:styleId="berschrift5Zchn">
    <w:name w:val="Überschrift 5 Zchn"/>
    <w:basedOn w:val="Absatz-Standardschriftart"/>
    <w:link w:val="berschrift5"/>
    <w:uiPriority w:val="9"/>
    <w:semiHidden/>
    <w:rPr>
      <w:rFonts w:ascii="Times New Roman" w:hAnsi="Times New Roman"/>
      <w:color w:val="666666"/>
      <w:sz w:val="20"/>
    </w:rPr>
  </w:style>
  <w:style w:type="character" w:customStyle="1" w:styleId="berschrift6Zchn">
    <w:name w:val="Überschrift 6 Zchn"/>
    <w:basedOn w:val="Absatz-Standardschriftart"/>
    <w:link w:val="berschrift6"/>
    <w:uiPriority w:val="9"/>
    <w:semiHidden/>
    <w:rPr>
      <w:rFonts w:ascii="Times New Roman" w:hAnsi="Times New Roman"/>
      <w:i/>
      <w:color w:val="666666"/>
      <w:sz w:val="20"/>
    </w:rPr>
  </w:style>
  <w:style w:type="character" w:customStyle="1" w:styleId="TitelZchn">
    <w:name w:val="Titel Zchn"/>
    <w:basedOn w:val="Absatz-Standardschriftart"/>
    <w:link w:val="Titel"/>
    <w:uiPriority w:val="10"/>
    <w:rPr>
      <w:rFonts w:ascii="Times New Roman" w:hAnsi="Times New Roman"/>
      <w:sz w:val="52"/>
      <w:szCs w:val="52"/>
    </w:rPr>
  </w:style>
  <w:style w:type="character" w:customStyle="1" w:styleId="UntertitelZchn">
    <w:name w:val="Untertitel Zchn"/>
    <w:basedOn w:val="Absatz-Standardschriftart"/>
    <w:link w:val="Untertitel"/>
    <w:uiPriority w:val="11"/>
    <w:rPr>
      <w:rFonts w:ascii="Times New Roman" w:hAnsi="Times New Roman"/>
      <w:color w:val="666666"/>
      <w:sz w:val="30"/>
      <w:szCs w:val="30"/>
    </w:rPr>
  </w:style>
  <w:style w:type="character" w:styleId="BesuchterLink">
    <w:name w:val="FollowedHyperlink"/>
    <w:basedOn w:val="Absatz-Standardschriftart"/>
    <w:uiPriority w:val="99"/>
    <w:semiHidden/>
    <w:unhideWhenUsed/>
    <w:rPr>
      <w:color w:val="800080" w:themeColor="followedHyperlink"/>
      <w:u w:val="single"/>
    </w:rPr>
  </w:style>
  <w:style w:type="paragraph" w:styleId="Literaturverzeichnis">
    <w:name w:val="Bibliography"/>
    <w:basedOn w:val="Standard"/>
    <w:next w:val="Standard"/>
    <w:uiPriority w:val="37"/>
    <w:semiHidden/>
    <w:unhideWhenUsed/>
    <w:rsid w:val="0009019B"/>
    <w:rPr>
      <w:rFonts w:eastAsia="Times New Roman" w:cs="Times New Roman"/>
      <w:szCs w:val="20"/>
    </w:rPr>
  </w:style>
  <w:style w:type="paragraph" w:customStyle="1" w:styleId="Heading">
    <w:name w:val="Heading"/>
    <w:basedOn w:val="Standard"/>
    <w:link w:val="HeadingZchn"/>
    <w:qFormat/>
    <w:rsid w:val="00385B18"/>
    <w:pPr>
      <w:spacing w:before="200" w:after="120"/>
      <w:jc w:val="both"/>
    </w:pPr>
    <w:rPr>
      <w:rFonts w:ascii="Candara" w:eastAsia="Times New Roman" w:hAnsi="Candara" w:cs="Times New Roman"/>
      <w:b/>
      <w:bCs/>
      <w:smallCaps/>
      <w:sz w:val="22"/>
      <w:lang w:val="en-US" w:eastAsia="en-US" w:bidi="en-US"/>
    </w:rPr>
  </w:style>
  <w:style w:type="character" w:customStyle="1" w:styleId="HeadingZchn">
    <w:name w:val="Heading Zchn"/>
    <w:basedOn w:val="Absatz-Standardschriftart"/>
    <w:link w:val="Heading"/>
    <w:rsid w:val="00385B18"/>
    <w:rPr>
      <w:rFonts w:ascii="Candara" w:eastAsia="Times New Roman" w:hAnsi="Candara" w:cs="Times New Roman"/>
      <w:b/>
      <w:bCs/>
      <w:smallCap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52" Type="http://schemas.openxmlformats.org/officeDocument/2006/relationships/image" Target="media/image118.jpeg"/><Relationship Id="rId21" Type="http://schemas.openxmlformats.org/officeDocument/2006/relationships/image" Target="media/image12.png"/><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hyperlink" Target="https://genent.cals.ncsu.edu/insect-identification/order-hymenoptera/family-formicidae/" TargetMode="External"/><Relationship Id="rId68" Type="http://schemas.openxmlformats.org/officeDocument/2006/relationships/hyperlink" Target="https://www.wildbienen.de/eb-megac.htm" TargetMode="External"/><Relationship Id="rId84" Type="http://schemas.openxmlformats.org/officeDocument/2006/relationships/image" Target="media/image48.png"/><Relationship Id="rId89" Type="http://schemas.openxmlformats.org/officeDocument/2006/relationships/image" Target="media/image53.png"/><Relationship Id="rId112" Type="http://schemas.openxmlformats.org/officeDocument/2006/relationships/image" Target="media/image60.png"/><Relationship Id="rId138" Type="http://schemas.openxmlformats.org/officeDocument/2006/relationships/image" Target="media/image630.png"/><Relationship Id="rId154" Type="http://schemas.openxmlformats.org/officeDocument/2006/relationships/image" Target="media/image76.png"/><Relationship Id="rId159" Type="http://schemas.openxmlformats.org/officeDocument/2006/relationships/hyperlink" Target="https://play.google.com/store/apps/details?id=net.sourceforge.opencamera&amp;hl=en&amp;gl=US" TargetMode="External"/><Relationship Id="rId200" Type="http://schemas.openxmlformats.org/officeDocument/2006/relationships/image" Target="media/image93.png"/><Relationship Id="rId205" Type="http://schemas.openxmlformats.org/officeDocument/2006/relationships/image" Target="media/image940.png"/><Relationship Id="rId226" Type="http://schemas.openxmlformats.org/officeDocument/2006/relationships/image" Target="media/image110.png"/><Relationship Id="rId247" Type="http://schemas.openxmlformats.org/officeDocument/2006/relationships/image" Target="media/image115.png"/><Relationship Id="rId16" Type="http://schemas.openxmlformats.org/officeDocument/2006/relationships/image" Target="media/image7.png"/><Relationship Id="rId107" Type="http://schemas.openxmlformats.org/officeDocument/2006/relationships/hyperlink" Target="https://www.flickr.com/photos/63075200@N07/collections/72157629445217282/" TargetMode="External"/><Relationship Id="rId221" Type="http://schemas.openxmlformats.org/officeDocument/2006/relationships/image" Target="media/image105.png"/><Relationship Id="rId11" Type="http://schemas.openxmlformats.org/officeDocument/2006/relationships/image" Target="media/image10.jpg"/><Relationship Id="rId37" Type="http://schemas.openxmlformats.org/officeDocument/2006/relationships/image" Target="media/image14.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38.png"/><Relationship Id="rId79" Type="http://schemas.openxmlformats.org/officeDocument/2006/relationships/image" Target="media/image43.png"/><Relationship Id="rId102" Type="http://schemas.openxmlformats.org/officeDocument/2006/relationships/hyperlink" Target="https://www.flickr.com/photos/63075200@N07/collections/72157629778653197/" TargetMode="External"/><Relationship Id="rId144" Type="http://schemas.openxmlformats.org/officeDocument/2006/relationships/image" Target="media/image66.jpeg"/><Relationship Id="rId149" Type="http://schemas.openxmlformats.org/officeDocument/2006/relationships/image" Target="media/image71.png"/><Relationship Id="rId5" Type="http://schemas.openxmlformats.org/officeDocument/2006/relationships/footnotes" Target="footnotes.xml"/><Relationship Id="rId90" Type="http://schemas.openxmlformats.org/officeDocument/2006/relationships/image" Target="media/image54.png"/><Relationship Id="rId95" Type="http://schemas.openxmlformats.org/officeDocument/2006/relationships/hyperlink" Target="https://www.flickr.com/photos/63075200@N07/collections/72157720118429884/" TargetMode="External"/><Relationship Id="rId160" Type="http://schemas.openxmlformats.org/officeDocument/2006/relationships/hyperlink" Target="https://opencamera.sourceforge.io/help.html" TargetMode="External"/><Relationship Id="rId186" Type="http://schemas.openxmlformats.org/officeDocument/2006/relationships/image" Target="media/image850.png"/><Relationship Id="rId216" Type="http://schemas.openxmlformats.org/officeDocument/2006/relationships/image" Target="media/image100.png"/><Relationship Id="rId253" Type="http://schemas.openxmlformats.org/officeDocument/2006/relationships/header" Target="header1.xml"/><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hyperlink" Target="https://www.wildbienen.de/eb-hscab.htm" TargetMode="External"/><Relationship Id="rId69" Type="http://schemas.openxmlformats.org/officeDocument/2006/relationships/hyperlink" Target="https://www.wildbienen.de/eb-osmia.htm" TargetMode="External"/><Relationship Id="rId139" Type="http://schemas.openxmlformats.org/officeDocument/2006/relationships/image" Target="media/image61.jpeg"/><Relationship Id="rId80" Type="http://schemas.openxmlformats.org/officeDocument/2006/relationships/image" Target="media/image44.png"/><Relationship Id="rId85" Type="http://schemas.openxmlformats.org/officeDocument/2006/relationships/image" Target="media/image49.png"/><Relationship Id="rId150" Type="http://schemas.openxmlformats.org/officeDocument/2006/relationships/image" Target="media/image72.png"/><Relationship Id="rId155" Type="http://schemas.openxmlformats.org/officeDocument/2006/relationships/image" Target="media/image77.png"/><Relationship Id="rId176" Type="http://schemas.openxmlformats.org/officeDocument/2006/relationships/image" Target="media/image800.png"/><Relationship Id="rId192" Type="http://schemas.openxmlformats.org/officeDocument/2006/relationships/image" Target="media/image880.png"/><Relationship Id="rId206" Type="http://schemas.openxmlformats.org/officeDocument/2006/relationships/image" Target="media/image95.png"/><Relationship Id="rId227" Type="http://schemas.openxmlformats.org/officeDocument/2006/relationships/image" Target="media/image111.png"/><Relationship Id="rId201" Type="http://schemas.openxmlformats.org/officeDocument/2006/relationships/hyperlink" Target="https://sourceforge.net/p/opencamera/discussion/general/thread/791fb1bc/" TargetMode="External"/><Relationship Id="rId222" Type="http://schemas.openxmlformats.org/officeDocument/2006/relationships/image" Target="media/image106.png"/><Relationship Id="rId248" Type="http://schemas.openxmlformats.org/officeDocument/2006/relationships/image" Target="media/image116.png"/><Relationship Id="rId12" Type="http://schemas.openxmlformats.org/officeDocument/2006/relationships/image" Target="media/image3.png"/><Relationship Id="rId17" Type="http://schemas.openxmlformats.org/officeDocument/2006/relationships/image" Target="media/image8.png"/><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hyperlink" Target="https://www.flickr.com/photos/63075200@N07/albums/72157629809167079/with/7632758370" TargetMode="External"/><Relationship Id="rId108" Type="http://schemas.openxmlformats.org/officeDocument/2006/relationships/hyperlink" Target="https://www.flickr.com/photos/63075200@N07/collections/72157630263217876/" TargetMode="External"/><Relationship Id="rId54" Type="http://schemas.openxmlformats.org/officeDocument/2006/relationships/image" Target="media/image31.png"/><Relationship Id="rId70" Type="http://schemas.openxmlformats.org/officeDocument/2006/relationships/hyperlink" Target="https://www.wildbienen.de/eb-dasyp.htm" TargetMode="External"/><Relationship Id="rId75" Type="http://schemas.openxmlformats.org/officeDocument/2006/relationships/image" Target="media/image39.png"/><Relationship Id="rId91" Type="http://schemas.openxmlformats.org/officeDocument/2006/relationships/image" Target="media/image55.png"/><Relationship Id="rId96" Type="http://schemas.openxmlformats.org/officeDocument/2006/relationships/hyperlink" Target="https://www.flickr.com/photos/63075200@N07/sets/72157658600507470/" TargetMode="External"/><Relationship Id="rId140" Type="http://schemas.openxmlformats.org/officeDocument/2006/relationships/image" Target="media/image62.jpeg"/><Relationship Id="rId145" Type="http://schemas.openxmlformats.org/officeDocument/2006/relationships/image" Target="media/image67.png"/><Relationship Id="rId161" Type="http://schemas.openxmlformats.org/officeDocument/2006/relationships/hyperlink" Target="https://opencamera.sourceforge.io/help.html" TargetMode="External"/><Relationship Id="rId182" Type="http://schemas.openxmlformats.org/officeDocument/2006/relationships/image" Target="media/image830.png"/><Relationship Id="rId187" Type="http://schemas.openxmlformats.org/officeDocument/2006/relationships/image" Target="media/image86.png"/><Relationship Id="rId217" Type="http://schemas.openxmlformats.org/officeDocument/2006/relationships/image" Target="media/image101.png"/><Relationship Id="rId1" Type="http://schemas.openxmlformats.org/officeDocument/2006/relationships/numbering" Target="numbering.xml"/><Relationship Id="rId6" Type="http://schemas.openxmlformats.org/officeDocument/2006/relationships/endnotes" Target="endnotes.xml"/><Relationship Id="rId254" Type="http://schemas.openxmlformats.org/officeDocument/2006/relationships/footer" Target="footer1.xml"/><Relationship Id="rId49" Type="http://schemas.openxmlformats.org/officeDocument/2006/relationships/image" Target="media/image26.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hyperlink" Target="https://www.discoverlife.org/mp/20q?search=Hymenoptera" TargetMode="External"/><Relationship Id="rId65" Type="http://schemas.openxmlformats.org/officeDocument/2006/relationships/hyperlink" Target="https://www.wildbienen.de/eb-hsuba.htm" TargetMode="External"/><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8.png"/><Relationship Id="rId99" Type="http://schemas.openxmlformats.org/officeDocument/2006/relationships/hyperlink" Target="https://www.flickr.com/photos/63075200@N07/albums/72157658988560842/with/38814989145" TargetMode="External"/><Relationship Id="rId101" Type="http://schemas.openxmlformats.org/officeDocument/2006/relationships/hyperlink" Target="https://www.flickr.com/photos/63075200@N07/sets/72157659016855251/" TargetMode="External"/><Relationship Id="rId143" Type="http://schemas.openxmlformats.org/officeDocument/2006/relationships/image" Target="media/image65.png"/><Relationship Id="rId148" Type="http://schemas.openxmlformats.org/officeDocument/2006/relationships/image" Target="media/image70.jpeg"/><Relationship Id="rId151" Type="http://schemas.openxmlformats.org/officeDocument/2006/relationships/image" Target="media/image73.png"/><Relationship Id="rId156" Type="http://schemas.openxmlformats.org/officeDocument/2006/relationships/image" Target="media/image78.png"/><Relationship Id="rId177" Type="http://schemas.openxmlformats.org/officeDocument/2006/relationships/image" Target="media/image81.png"/><Relationship Id="rId198" Type="http://schemas.openxmlformats.org/officeDocument/2006/relationships/image" Target="media/image911.png"/><Relationship Id="rId4" Type="http://schemas.openxmlformats.org/officeDocument/2006/relationships/webSettings" Target="webSettings.xml"/><Relationship Id="rId9" Type="http://schemas.openxmlformats.org/officeDocument/2006/relationships/image" Target="media/image2.jpg"/><Relationship Id="rId193" Type="http://schemas.openxmlformats.org/officeDocument/2006/relationships/image" Target="media/image89.png"/><Relationship Id="rId202" Type="http://schemas.openxmlformats.org/officeDocument/2006/relationships/image" Target="media/image94.png"/><Relationship Id="rId207" Type="http://schemas.openxmlformats.org/officeDocument/2006/relationships/image" Target="media/image96.png"/><Relationship Id="rId210" Type="http://schemas.openxmlformats.org/officeDocument/2006/relationships/image" Target="media/image98.png"/><Relationship Id="rId215" Type="http://schemas.openxmlformats.org/officeDocument/2006/relationships/image" Target="media/image99.png"/><Relationship Id="rId223" Type="http://schemas.openxmlformats.org/officeDocument/2006/relationships/image" Target="media/image107.png"/><Relationship Id="rId228" Type="http://schemas.openxmlformats.org/officeDocument/2006/relationships/image" Target="media/image11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16.png"/><Relationship Id="rId109" Type="http://schemas.openxmlformats.org/officeDocument/2006/relationships/hyperlink" Target="https://www.amazon.com/dp/B07VQJVM4M/?th=1"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0.png"/><Relationship Id="rId97" Type="http://schemas.openxmlformats.org/officeDocument/2006/relationships/hyperlink" Target="https://www.flickr.com/photos/63075200@N07/albums/72157658334382659/" TargetMode="External"/><Relationship Id="rId104" Type="http://schemas.openxmlformats.org/officeDocument/2006/relationships/hyperlink" Target="https://www.flickr.com/photos/63075200@N07/sets/72157629553127306/" TargetMode="External"/><Relationship Id="rId141" Type="http://schemas.openxmlformats.org/officeDocument/2006/relationships/image" Target="media/image63.png"/><Relationship Id="rId146" Type="http://schemas.openxmlformats.org/officeDocument/2006/relationships/image" Target="media/image68.png"/><Relationship Id="rId188" Type="http://schemas.openxmlformats.org/officeDocument/2006/relationships/image" Target="media/image87.png"/><Relationship Id="rId7" Type="http://schemas.openxmlformats.org/officeDocument/2006/relationships/image" Target="media/image1.png"/><Relationship Id="rId71" Type="http://schemas.openxmlformats.org/officeDocument/2006/relationships/hyperlink" Target="https://www.wildbienen.de/eb-macro.htm" TargetMode="External"/><Relationship Id="rId92" Type="http://schemas.openxmlformats.org/officeDocument/2006/relationships/image" Target="media/image56.png"/><Relationship Id="rId162" Type="http://schemas.openxmlformats.org/officeDocument/2006/relationships/image" Target="media/image80.png"/><Relationship Id="rId183" Type="http://schemas.openxmlformats.org/officeDocument/2006/relationships/image" Target="media/image84.png"/><Relationship Id="rId218" Type="http://schemas.openxmlformats.org/officeDocument/2006/relationships/image" Target="media/image102.png"/><Relationship Id="rId2" Type="http://schemas.openxmlformats.org/officeDocument/2006/relationships/styles" Target="styles.xml"/><Relationship Id="rId250" Type="http://schemas.openxmlformats.org/officeDocument/2006/relationships/image" Target="media/image1160.png"/><Relationship Id="rId255" Type="http://schemas.openxmlformats.org/officeDocument/2006/relationships/fontTable" Target="fontTable.xm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hyperlink" Target="https://www.wildbienen.de/eb-lcalc.htm" TargetMode="External"/><Relationship Id="rId87" Type="http://schemas.openxmlformats.org/officeDocument/2006/relationships/image" Target="media/image51.png"/><Relationship Id="rId110" Type="http://schemas.openxmlformats.org/officeDocument/2006/relationships/hyperlink" Target="https://play.google.com/store/apps/details?id=com.floraincognita.app.floraincognita&amp;hl=en" TargetMode="External"/><Relationship Id="rId157" Type="http://schemas.openxmlformats.org/officeDocument/2006/relationships/image" Target="media/image79.png"/><Relationship Id="rId178" Type="http://schemas.openxmlformats.org/officeDocument/2006/relationships/image" Target="media/image82.png"/><Relationship Id="rId61" Type="http://schemas.openxmlformats.org/officeDocument/2006/relationships/hyperlink" Target="https://www.wildbienen.de/eb-hylae.htm" TargetMode="External"/><Relationship Id="rId82" Type="http://schemas.openxmlformats.org/officeDocument/2006/relationships/image" Target="media/image46.png"/><Relationship Id="rId152" Type="http://schemas.openxmlformats.org/officeDocument/2006/relationships/image" Target="media/image74.png"/><Relationship Id="rId194" Type="http://schemas.openxmlformats.org/officeDocument/2006/relationships/image" Target="media/image90.png"/><Relationship Id="rId199" Type="http://schemas.openxmlformats.org/officeDocument/2006/relationships/image" Target="media/image92.png"/><Relationship Id="rId208" Type="http://schemas.openxmlformats.org/officeDocument/2006/relationships/hyperlink" Target="https://play.google.com/store/apps/details?id=com.floraincognita.app.floraincognita&amp;hl=en" TargetMode="External"/><Relationship Id="rId229" Type="http://schemas.openxmlformats.org/officeDocument/2006/relationships/image" Target="media/image113.png"/><Relationship Id="rId19" Type="http://schemas.openxmlformats.org/officeDocument/2006/relationships/image" Target="media/image10.png"/><Relationship Id="rId224" Type="http://schemas.openxmlformats.org/officeDocument/2006/relationships/image" Target="media/image108.png"/><Relationship Id="rId14" Type="http://schemas.openxmlformats.org/officeDocument/2006/relationships/image" Target="media/image5.png"/><Relationship Id="rId35" Type="http://schemas.openxmlformats.org/officeDocument/2006/relationships/image" Target="media/image130.png"/><Relationship Id="rId56" Type="http://schemas.openxmlformats.org/officeDocument/2006/relationships/image" Target="media/image33.png"/><Relationship Id="rId77" Type="http://schemas.openxmlformats.org/officeDocument/2006/relationships/image" Target="media/image41.png"/><Relationship Id="rId100" Type="http://schemas.openxmlformats.org/officeDocument/2006/relationships/hyperlink" Target="https://www.flickr.com/photos/63075200@N07/albums/72157658336825179/" TargetMode="External"/><Relationship Id="rId105" Type="http://schemas.openxmlformats.org/officeDocument/2006/relationships/hyperlink" Target="https://www.flickr.com/photos/63075200@N07/collections/72157631710183030/" TargetMode="External"/><Relationship Id="rId147" Type="http://schemas.openxmlformats.org/officeDocument/2006/relationships/image" Target="media/image69.jpeg"/><Relationship Id="rId8" Type="http://schemas.openxmlformats.org/officeDocument/2006/relationships/hyperlink" Target="https://doi.org/10.26786/1920-7603(2024)778" TargetMode="External"/><Relationship Id="rId51" Type="http://schemas.openxmlformats.org/officeDocument/2006/relationships/image" Target="media/image28.png"/><Relationship Id="rId72" Type="http://schemas.openxmlformats.org/officeDocument/2006/relationships/hyperlink" Target="https://www.wildbienen.info/" TargetMode="External"/><Relationship Id="rId93" Type="http://schemas.openxmlformats.org/officeDocument/2006/relationships/image" Target="media/image57.png"/><Relationship Id="rId98" Type="http://schemas.openxmlformats.org/officeDocument/2006/relationships/hyperlink" Target="https://www.flickr.com/photos/63075200@N07/albums/72157658600333350/with/22239368181" TargetMode="External"/><Relationship Id="rId142" Type="http://schemas.openxmlformats.org/officeDocument/2006/relationships/image" Target="media/image64.jpeg"/><Relationship Id="rId184" Type="http://schemas.openxmlformats.org/officeDocument/2006/relationships/image" Target="media/image85.png"/><Relationship Id="rId189" Type="http://schemas.openxmlformats.org/officeDocument/2006/relationships/image" Target="media/image88.png"/><Relationship Id="rId219" Type="http://schemas.openxmlformats.org/officeDocument/2006/relationships/image" Target="media/image103.png"/><Relationship Id="rId3" Type="http://schemas.openxmlformats.org/officeDocument/2006/relationships/settings" Target="settings.xml"/><Relationship Id="rId214" Type="http://schemas.openxmlformats.org/officeDocument/2006/relationships/image" Target="media/image980.png"/><Relationship Id="rId230" Type="http://schemas.openxmlformats.org/officeDocument/2006/relationships/image" Target="media/image114.png"/><Relationship Id="rId251" Type="http://schemas.openxmlformats.org/officeDocument/2006/relationships/image" Target="media/image117.png"/><Relationship Id="rId256" Type="http://schemas.openxmlformats.org/officeDocument/2006/relationships/theme" Target="theme/theme1.xml"/><Relationship Id="rId46" Type="http://schemas.openxmlformats.org/officeDocument/2006/relationships/image" Target="media/image23.png"/><Relationship Id="rId67" Type="http://schemas.openxmlformats.org/officeDocument/2006/relationships/hyperlink" Target="https://www.wildbienen.de/eb-amani.htm" TargetMode="External"/><Relationship Id="rId158" Type="http://schemas.openxmlformats.org/officeDocument/2006/relationships/hyperlink" Target="https://play.google.com/store/apps/details?id=net.sourceforge.opencamera&amp;hl=en&amp;gl=US" TargetMode="External"/><Relationship Id="rId20" Type="http://schemas.openxmlformats.org/officeDocument/2006/relationships/image" Target="media/image11.png"/><Relationship Id="rId41" Type="http://schemas.openxmlformats.org/officeDocument/2006/relationships/image" Target="media/image18.png"/><Relationship Id="rId62" Type="http://schemas.openxmlformats.org/officeDocument/2006/relationships/hyperlink" Target="https://genent.cals.ncsu.edu/insect-identification/order-hymenoptera/family-cynipidae/" TargetMode="External"/><Relationship Id="rId83" Type="http://schemas.openxmlformats.org/officeDocument/2006/relationships/image" Target="media/image47.png"/><Relationship Id="rId88" Type="http://schemas.openxmlformats.org/officeDocument/2006/relationships/image" Target="media/image52.png"/><Relationship Id="rId111" Type="http://schemas.openxmlformats.org/officeDocument/2006/relationships/image" Target="media/image59.jpeg"/><Relationship Id="rId153" Type="http://schemas.openxmlformats.org/officeDocument/2006/relationships/image" Target="media/image75.png"/><Relationship Id="rId179" Type="http://schemas.openxmlformats.org/officeDocument/2006/relationships/image" Target="media/image83.png"/><Relationship Id="rId195" Type="http://schemas.openxmlformats.org/officeDocument/2006/relationships/image" Target="media/image91.png"/><Relationship Id="rId209" Type="http://schemas.openxmlformats.org/officeDocument/2006/relationships/image" Target="media/image97.png"/><Relationship Id="rId220" Type="http://schemas.openxmlformats.org/officeDocument/2006/relationships/image" Target="media/image104.png"/><Relationship Id="rId225" Type="http://schemas.openxmlformats.org/officeDocument/2006/relationships/image" Target="media/image109.png"/><Relationship Id="rId246" Type="http://schemas.openxmlformats.org/officeDocument/2006/relationships/image" Target="media/image1140.png"/><Relationship Id="rId15" Type="http://schemas.openxmlformats.org/officeDocument/2006/relationships/image" Target="media/image6.png"/><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hyperlink" Target="https://www.flickr.com/photos/63075200@N07/collections/721576316651823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8972</Words>
  <Characters>51145</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Valentin</dc:creator>
  <cp:lastModifiedBy>CAROLIN MAYER</cp:lastModifiedBy>
  <cp:revision>2</cp:revision>
  <dcterms:created xsi:type="dcterms:W3CDTF">2025-01-10T13:56:00Z</dcterms:created>
  <dcterms:modified xsi:type="dcterms:W3CDTF">2025-01-10T13:56:00Z</dcterms:modified>
</cp:coreProperties>
</file>